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120"/>
        <w:jc w:val="left"/>
        <w:rPr>
          <w:rFonts w:ascii="OpenSans;Arial;sans-serif" w:hAnsi="OpenSans;Arial;sans-serif"/>
          <w:b/>
          <w:i w:val="false"/>
          <w:caps w:val="false"/>
          <w:smallCaps w:val="false"/>
          <w:color w:val="23282C"/>
          <w:spacing w:val="0"/>
          <w:sz w:val="21"/>
        </w:rPr>
      </w:pPr>
      <w:r>
        <w:rPr>
          <w:rFonts w:ascii="OpenSans;Arial;sans-serif" w:hAnsi="OpenSans;Arial;sans-serif"/>
          <w:b/>
          <w:i w:val="false"/>
          <w:caps w:val="false"/>
          <w:smallCaps w:val="false"/>
          <w:color w:val="23282C"/>
          <w:spacing w:val="0"/>
          <w:sz w:val="21"/>
        </w:rPr>
        <w:t>Desafio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left"/>
        <w:rPr>
          <w:rFonts w:ascii="OpenSans;Arial;sans-serif" w:hAnsi="OpenSans;Arial;sans-serif"/>
          <w:b w:val="false"/>
          <w:i w:val="false"/>
          <w:caps w:val="false"/>
          <w:smallCaps w:val="false"/>
          <w:color w:val="23282C"/>
          <w:spacing w:val="0"/>
          <w:sz w:val="21"/>
        </w:rPr>
      </w:pPr>
      <w:r>
        <w:rPr>
          <w:rFonts w:ascii="OpenSans;Arial;sans-serif" w:hAnsi="OpenSans;Arial;sans-serif"/>
          <w:b w:val="false"/>
          <w:i w:val="false"/>
          <w:caps w:val="false"/>
          <w:smallCaps w:val="false"/>
          <w:color w:val="23282C"/>
          <w:spacing w:val="0"/>
          <w:sz w:val="21"/>
        </w:rPr>
        <w:t>Há um país denominado Lolipad, todos os habitantes ficam felizes em pagar seus impostos, pois sabem que nele não existem políticos corruptos e os recursos arrecadados são utilizados em benefício da população, sem qualquer desvio. A moeda deste país é o Loli, cujo símbolo é o R$.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left"/>
        <w:rPr>
          <w:rFonts w:ascii="OpenSans;Arial;sans-serif" w:hAnsi="OpenSans;Arial;sans-serif"/>
          <w:b w:val="false"/>
          <w:i w:val="false"/>
          <w:caps w:val="false"/>
          <w:smallCaps w:val="false"/>
          <w:color w:val="23282C"/>
          <w:spacing w:val="0"/>
          <w:sz w:val="21"/>
        </w:rPr>
      </w:pPr>
      <w:r>
        <w:rPr>
          <w:rFonts w:ascii="OpenSans;Arial;sans-serif" w:hAnsi="OpenSans;Arial;sans-serif"/>
          <w:b w:val="false"/>
          <w:i w:val="false"/>
          <w:caps w:val="false"/>
          <w:smallCaps w:val="false"/>
          <w:color w:val="23282C"/>
          <w:spacing w:val="0"/>
          <w:sz w:val="21"/>
        </w:rPr>
        <w:t>Você terá o desafio de ler um valor com duas casas decimais, equivalente ao salário de uma pessoa de Loli. Em seguida, calcule e mostre o valor que esta pessoa deve pagar de Imposto de Renda, segundo a tabela abaixo.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left"/>
        <w:rPr>
          <w:caps w:val="false"/>
          <w:smallCaps w:val="false"/>
          <w:color w:val="23282C"/>
          <w:spacing w:val="0"/>
        </w:rPr>
      </w:pPr>
      <w:r>
        <w:rPr>
          <w:caps w:val="false"/>
          <w:smallCaps w:val="false"/>
          <w:color w:val="23282C"/>
          <w:spacing w:val="0"/>
        </w:rPr>
        <w:drawing>
          <wp:inline distT="0" distB="0" distL="0" distR="0">
            <wp:extent cx="4676775" cy="94297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left"/>
        <w:rPr>
          <w:rFonts w:ascii="OpenSans;Arial;sans-serif" w:hAnsi="OpenSans;Arial;sans-serif"/>
          <w:b w:val="false"/>
          <w:i w:val="false"/>
          <w:caps w:val="false"/>
          <w:smallCaps w:val="false"/>
          <w:color w:val="23282C"/>
          <w:spacing w:val="0"/>
          <w:sz w:val="21"/>
        </w:rPr>
      </w:pPr>
      <w:r>
        <w:rPr>
          <w:rFonts w:ascii="OpenSans;Arial;sans-serif" w:hAnsi="OpenSans;Arial;sans-serif"/>
          <w:b w:val="false"/>
          <w:i w:val="false"/>
          <w:caps w:val="false"/>
          <w:smallCaps w:val="false"/>
          <w:color w:val="23282C"/>
          <w:spacing w:val="0"/>
          <w:sz w:val="21"/>
        </w:rPr>
        <w:t>Lembre que, se o salário for R$ 3002.00, a taxa que incide é de 8% apenas sobre R$ 1000.00, pois a faixa de salário que fica de R$ 0.00 até R$ 2000.00 é isenta de Imposto de Renda. No exemplo fornecido (abaixo), a taxa é de 8% sobre R$ 1000.00 + 18% sobre R$ 2.00, o que resulta em R$ 80.36 no total. O valor deve ser impresso com duas casas decimais.</w:t>
      </w:r>
    </w:p>
    <w:p>
      <w:pPr>
        <w:pStyle w:val="Ttulo2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OpenSans;Arial;sans-serif" w:hAnsi="OpenSans;Arial;sans-serif"/>
          <w:b w:val="false"/>
          <w:i w:val="false"/>
          <w:caps w:val="false"/>
          <w:smallCaps w:val="false"/>
          <w:color w:val="23282C"/>
          <w:spacing w:val="0"/>
        </w:rPr>
      </w:pPr>
      <w:r>
        <w:rPr>
          <w:rFonts w:ascii="OpenSans;Arial;sans-serif" w:hAnsi="OpenSans;Arial;sans-serif"/>
          <w:b w:val="false"/>
          <w:i w:val="false"/>
          <w:caps w:val="false"/>
          <w:smallCaps w:val="false"/>
          <w:color w:val="23282C"/>
          <w:spacing w:val="0"/>
        </w:rPr>
        <w:t>Entrada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left"/>
        <w:rPr>
          <w:rFonts w:ascii="OpenSans;Arial;sans-serif" w:hAnsi="OpenSans;Arial;sans-serif"/>
          <w:b w:val="false"/>
          <w:i w:val="false"/>
          <w:caps w:val="false"/>
          <w:smallCaps w:val="false"/>
          <w:color w:val="23282C"/>
          <w:spacing w:val="0"/>
          <w:sz w:val="21"/>
        </w:rPr>
      </w:pPr>
      <w:r>
        <w:rPr>
          <w:rFonts w:ascii="OpenSans;Arial;sans-serif" w:hAnsi="OpenSans;Arial;sans-serif"/>
          <w:b w:val="false"/>
          <w:i w:val="false"/>
          <w:caps w:val="false"/>
          <w:smallCaps w:val="false"/>
          <w:color w:val="23282C"/>
          <w:spacing w:val="0"/>
          <w:sz w:val="21"/>
        </w:rPr>
        <w:t>A entrada contém apenas um valor de ponto flutuante, com duas casas decimais.</w:t>
      </w:r>
    </w:p>
    <w:p>
      <w:pPr>
        <w:pStyle w:val="Ttulo2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OpenSans;Arial;sans-serif" w:hAnsi="OpenSans;Arial;sans-serif"/>
          <w:b w:val="false"/>
          <w:i w:val="false"/>
          <w:caps w:val="false"/>
          <w:smallCaps w:val="false"/>
          <w:color w:val="23282C"/>
          <w:spacing w:val="0"/>
        </w:rPr>
      </w:pPr>
      <w:r>
        <w:rPr>
          <w:rFonts w:ascii="OpenSans;Arial;sans-serif" w:hAnsi="OpenSans;Arial;sans-serif"/>
          <w:b w:val="false"/>
          <w:i w:val="false"/>
          <w:caps w:val="false"/>
          <w:smallCaps w:val="false"/>
          <w:color w:val="23282C"/>
          <w:spacing w:val="0"/>
        </w:rPr>
        <w:t>Saída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left"/>
        <w:rPr>
          <w:rFonts w:ascii="OpenSans;Arial;sans-serif" w:hAnsi="OpenSans;Arial;sans-serif"/>
          <w:b w:val="false"/>
          <w:i w:val="false"/>
          <w:caps w:val="false"/>
          <w:smallCaps w:val="false"/>
          <w:color w:val="23282C"/>
          <w:spacing w:val="0"/>
          <w:sz w:val="21"/>
        </w:rPr>
      </w:pPr>
      <w:r>
        <w:rPr>
          <w:rFonts w:ascii="OpenSans;Arial;sans-serif" w:hAnsi="OpenSans;Arial;sans-serif"/>
          <w:b w:val="false"/>
          <w:i w:val="false"/>
          <w:caps w:val="false"/>
          <w:smallCaps w:val="false"/>
          <w:color w:val="23282C"/>
          <w:spacing w:val="0"/>
          <w:sz w:val="21"/>
        </w:rPr>
        <w:t>Imprima o texto "R$" seguido de um espaço e do valor total devido de Imposto de Renda, com duas casas após o ponto. Se o valor de entrada for menor ou igual a 2000, deverá ser impressa a mensagem "Isento".</w:t>
      </w:r>
    </w:p>
    <w:p>
      <w:pPr>
        <w:pStyle w:val="Corpodo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23282C"/>
          <w:spacing w:val="0"/>
        </w:rPr>
      </w:pPr>
      <w:r>
        <w:rPr>
          <w:caps w:val="false"/>
          <w:smallCaps w:val="false"/>
          <w:color w:val="23282C"/>
          <w:spacing w:val="0"/>
        </w:rPr>
        <w:t> </w:t>
      </w:r>
    </w:p>
    <w:tbl>
      <w:tblPr>
        <w:tblW w:w="4153" w:type="dxa"/>
        <w:jc w:val="left"/>
        <w:tblInd w:w="0" w:type="dxa"/>
        <w:shd w:fill="EBECEE" w:val="clear"/>
        <w:tblCellMar>
          <w:top w:w="28" w:type="dxa"/>
          <w:left w:w="0" w:type="dxa"/>
          <w:bottom w:w="28" w:type="dxa"/>
          <w:right w:w="28" w:type="dxa"/>
        </w:tblCellMar>
      </w:tblPr>
      <w:tblGrid>
        <w:gridCol w:w="2168"/>
        <w:gridCol w:w="1985"/>
      </w:tblGrid>
      <w:tr>
        <w:trPr>
          <w:tblHeader w:val="true"/>
        </w:trPr>
        <w:tc>
          <w:tcPr>
            <w:tcW w:w="2168" w:type="dxa"/>
            <w:tcBorders>
              <w:top w:val="single" w:sz="6" w:space="0" w:color="C8CED3"/>
              <w:bottom w:val="single" w:sz="12" w:space="0" w:color="C8CED3"/>
              <w:right w:val="single" w:sz="6" w:space="0" w:color="C8CED3"/>
            </w:tcBorders>
            <w:shd w:fill="23282C" w:val="clear"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Exemplos de Entrada</w:t>
            </w:r>
          </w:p>
        </w:tc>
        <w:tc>
          <w:tcPr>
            <w:tcW w:w="1985" w:type="dxa"/>
            <w:tcBorders>
              <w:top w:val="single" w:sz="6" w:space="0" w:color="C8CED3"/>
              <w:bottom w:val="single" w:sz="12" w:space="0" w:color="C8CED3"/>
              <w:right w:val="single" w:sz="6" w:space="0" w:color="C8CED3"/>
            </w:tcBorders>
            <w:shd w:fill="23282C" w:val="clear"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Exemplos de Saída</w:t>
            </w:r>
          </w:p>
        </w:tc>
      </w:tr>
      <w:tr>
        <w:trPr/>
        <w:tc>
          <w:tcPr>
            <w:tcW w:w="2168" w:type="dxa"/>
            <w:tcBorders>
              <w:top w:val="single" w:sz="2" w:space="0" w:color="C8CED3"/>
              <w:left w:val="single" w:sz="2" w:space="0" w:color="C8CED3"/>
              <w:bottom w:val="single" w:sz="2" w:space="0" w:color="C8CED3"/>
              <w:right w:val="single" w:sz="2" w:space="0" w:color="C8CED3"/>
            </w:tcBorders>
            <w:shd w:fill="EBECEE" w:val="clear"/>
            <w:tcMar>
              <w:left w:w="28" w:type="dxa"/>
            </w:tcMar>
            <w:vAlign w:val="center"/>
          </w:tcPr>
          <w:p>
            <w:pPr>
              <w:pStyle w:val="Contedodatabela"/>
              <w:pBdr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3002.00</w:t>
            </w:r>
          </w:p>
        </w:tc>
        <w:tc>
          <w:tcPr>
            <w:tcW w:w="1985" w:type="dxa"/>
            <w:tcBorders>
              <w:top w:val="single" w:sz="2" w:space="0" w:color="C8CED3"/>
              <w:left w:val="single" w:sz="2" w:space="0" w:color="C8CED3"/>
              <w:bottom w:val="single" w:sz="2" w:space="0" w:color="C8CED3"/>
              <w:right w:val="single" w:sz="2" w:space="0" w:color="C8CED3"/>
            </w:tcBorders>
            <w:shd w:fill="EBECEE" w:val="clear"/>
            <w:tcMar>
              <w:left w:w="28" w:type="dxa"/>
            </w:tcMar>
            <w:vAlign w:val="center"/>
          </w:tcPr>
          <w:p>
            <w:pPr>
              <w:pStyle w:val="Contedodatabela"/>
              <w:pBdr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R$ 80.36</w:t>
            </w:r>
          </w:p>
        </w:tc>
      </w:tr>
    </w:tbl>
    <w:tbl>
      <w:tblPr>
        <w:tblW w:w="1636" w:type="dxa"/>
        <w:jc w:val="left"/>
        <w:tblInd w:w="28" w:type="dxa"/>
        <w:shd w:fill="EBECEE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01"/>
        <w:gridCol w:w="735"/>
      </w:tblGrid>
      <w:tr>
        <w:trPr/>
        <w:tc>
          <w:tcPr>
            <w:tcW w:w="901" w:type="dxa"/>
            <w:tcBorders>
              <w:top w:val="single" w:sz="2" w:space="0" w:color="C8CED3"/>
              <w:left w:val="single" w:sz="2" w:space="0" w:color="C8CED3"/>
              <w:bottom w:val="single" w:sz="2" w:space="0" w:color="C8CED3"/>
              <w:right w:val="single" w:sz="2" w:space="0" w:color="C8CED3"/>
            </w:tcBorders>
            <w:shd w:fill="EBECEE" w:val="clear"/>
            <w:vAlign w:val="center"/>
          </w:tcPr>
          <w:p>
            <w:pPr>
              <w:pStyle w:val="Contedodatabela"/>
              <w:pBdr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1701.12</w:t>
            </w:r>
          </w:p>
        </w:tc>
        <w:tc>
          <w:tcPr>
            <w:tcW w:w="735" w:type="dxa"/>
            <w:tcBorders>
              <w:top w:val="single" w:sz="2" w:space="0" w:color="C8CED3"/>
              <w:left w:val="single" w:sz="2" w:space="0" w:color="C8CED3"/>
              <w:bottom w:val="single" w:sz="2" w:space="0" w:color="C8CED3"/>
              <w:right w:val="single" w:sz="2" w:space="0" w:color="C8CED3"/>
            </w:tcBorders>
            <w:shd w:fill="EBECEE" w:val="clear"/>
            <w:vAlign w:val="center"/>
          </w:tcPr>
          <w:p>
            <w:pPr>
              <w:pStyle w:val="Contedodatabela"/>
              <w:pBdr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Isento</w:t>
            </w:r>
          </w:p>
        </w:tc>
      </w:tr>
    </w:tbl>
    <w:tbl>
      <w:tblPr>
        <w:tblW w:w="2057" w:type="dxa"/>
        <w:jc w:val="left"/>
        <w:tblInd w:w="28" w:type="dxa"/>
        <w:shd w:fill="EBECEE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01"/>
        <w:gridCol w:w="1156"/>
      </w:tblGrid>
      <w:tr>
        <w:trPr/>
        <w:tc>
          <w:tcPr>
            <w:tcW w:w="901" w:type="dxa"/>
            <w:tcBorders>
              <w:top w:val="single" w:sz="2" w:space="0" w:color="C8CED3"/>
              <w:left w:val="single" w:sz="2" w:space="0" w:color="C8CED3"/>
              <w:bottom w:val="single" w:sz="2" w:space="0" w:color="C8CED3"/>
              <w:right w:val="single" w:sz="2" w:space="0" w:color="C8CED3"/>
            </w:tcBorders>
            <w:shd w:fill="EBECEE" w:val="clear"/>
            <w:vAlign w:val="center"/>
          </w:tcPr>
          <w:p>
            <w:pPr>
              <w:pStyle w:val="Contedodatabela"/>
              <w:pBdr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4520.00</w:t>
            </w:r>
          </w:p>
        </w:tc>
        <w:tc>
          <w:tcPr>
            <w:tcW w:w="1156" w:type="dxa"/>
            <w:tcBorders>
              <w:top w:val="single" w:sz="2" w:space="0" w:color="C8CED3"/>
              <w:left w:val="single" w:sz="2" w:space="0" w:color="C8CED3"/>
              <w:bottom w:val="single" w:sz="2" w:space="0" w:color="C8CED3"/>
              <w:right w:val="single" w:sz="2" w:space="0" w:color="C8CED3"/>
            </w:tcBorders>
            <w:shd w:fill="EBECEE" w:val="clear"/>
            <w:vAlign w:val="center"/>
          </w:tcPr>
          <w:p>
            <w:pPr>
              <w:pStyle w:val="Contedodatabela"/>
              <w:pBdr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R$ 355.60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1</Pages>
  <Words>229</Words>
  <Characters>1014</Characters>
  <CharactersWithSpaces>1228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2021-04-07T21:55:09Z</dcterms:created>
  <dc:creator/>
  <dc:description/>
  <dc:language>pt-BR</dc:language>
  <cp:lastModifiedBy/>
  <dcterms:modified xsi:type="dcterms:W3CDTF">2021-04-07T22:00:43Z</dcterms:modified>
  <cp:revision>1</cp:revision>
  <dc:subject/>
  <dc:title/>
</cp:coreProperties>
</file>