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831751634"/>
        <w:docPartObj>
          <w:docPartGallery w:val="Cover Pages"/>
          <w:docPartUnique/>
        </w:docPartObj>
      </w:sdtPr>
      <w:sdtEndPr>
        <w:rPr>
          <w:b/>
          <w:bCs/>
          <w:sz w:val="36"/>
          <w:szCs w:val="36"/>
          <w:lang w:val="en-US"/>
        </w:rPr>
      </w:sdtEndPr>
      <w:sdtContent>
        <w:p w14:paraId="05CBB3B3" w14:textId="49F7FB1A" w:rsidR="00322DC0" w:rsidRPr="00322DC0" w:rsidRDefault="00322DC0">
          <w:pPr>
            <w:rPr>
              <w:sz w:val="28"/>
              <w:szCs w:val="28"/>
            </w:rPr>
          </w:pPr>
        </w:p>
        <w:p w14:paraId="135C959A" w14:textId="77777777" w:rsidR="0040716B" w:rsidRPr="00322DC0" w:rsidRDefault="00322DC0">
          <w:pPr>
            <w:rPr>
              <w:b/>
              <w:bCs/>
              <w:sz w:val="36"/>
              <w:szCs w:val="36"/>
              <w:lang w:val="en-US"/>
            </w:rPr>
          </w:pPr>
          <w:r w:rsidRPr="00322DC0">
            <w:rPr>
              <w:noProof/>
              <w:sz w:val="28"/>
              <w:szCs w:val="28"/>
            </w:rPr>
            <mc:AlternateContent>
              <mc:Choice Requires="wps">
                <w:drawing>
                  <wp:anchor distT="0" distB="0" distL="182880" distR="182880" simplePos="0" relativeHeight="251660288" behindDoc="0" locked="0" layoutInCell="1" allowOverlap="1" wp14:anchorId="5217AF50" wp14:editId="3D592765">
                    <wp:simplePos x="0" y="0"/>
                    <wp:positionH relativeFrom="page">
                      <wp:posOffset>1371600</wp:posOffset>
                    </wp:positionH>
                    <wp:positionV relativeFrom="page">
                      <wp:posOffset>5429250</wp:posOffset>
                    </wp:positionV>
                    <wp:extent cx="5194300" cy="6720840"/>
                    <wp:effectExtent l="0" t="0" r="6350" b="12700"/>
                    <wp:wrapSquare wrapText="bothSides"/>
                    <wp:docPr id="131" name="Text Box 131"/>
                    <wp:cNvGraphicFramePr/>
                    <a:graphic xmlns:a="http://schemas.openxmlformats.org/drawingml/2006/main">
                      <a:graphicData uri="http://schemas.microsoft.com/office/word/2010/wordprocessingShape">
                        <wps:wsp>
                          <wps:cNvSpPr txBox="1"/>
                          <wps:spPr>
                            <a:xfrm>
                              <a:off x="0" y="0"/>
                              <a:ext cx="5194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2232E" w14:textId="0EB8D234" w:rsidR="00322DC0" w:rsidRPr="00322DC0" w:rsidRDefault="00000000">
                                <w:pPr>
                                  <w:pStyle w:val="NoSpacing"/>
                                  <w:spacing w:before="40" w:after="560" w:line="216" w:lineRule="auto"/>
                                  <w:rPr>
                                    <w:color w:val="156082" w:themeColor="accent1"/>
                                    <w:sz w:val="160"/>
                                    <w:szCs w:val="160"/>
                                  </w:rPr>
                                </w:pPr>
                                <w:sdt>
                                  <w:sdtPr>
                                    <w:rPr>
                                      <w:rFonts w:asciiTheme="majorHAnsi" w:eastAsiaTheme="majorEastAsia" w:hAnsiTheme="majorHAnsi" w:cstheme="majorBidi"/>
                                      <w:color w:val="0F4761" w:themeColor="accent1" w:themeShade="BF"/>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2DC0" w:rsidRPr="00322DC0">
                                      <w:rPr>
                                        <w:rFonts w:asciiTheme="majorHAnsi" w:eastAsiaTheme="majorEastAsia" w:hAnsiTheme="majorHAnsi" w:cstheme="majorBidi"/>
                                        <w:color w:val="0F4761" w:themeColor="accent1" w:themeShade="BF"/>
                                        <w:sz w:val="52"/>
                                        <w:szCs w:val="52"/>
                                      </w:rPr>
                                      <w:t>Cyclistic Case Study – Final Report</w:t>
                                    </w:r>
                                  </w:sdtContent>
                                </w:sdt>
                              </w:p>
                              <w:p w14:paraId="00B83D32" w14:textId="282CB307" w:rsidR="009A075C" w:rsidRDefault="0040716B"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GOOGLE DATA ANALYTICS CERTIFICATE</w:t>
                                </w:r>
                                <w:r w:rsidR="009A075C">
                                  <w:rPr>
                                    <w:caps/>
                                    <w:color w:val="501549" w:themeColor="accent5" w:themeShade="80"/>
                                    <w:sz w:val="24"/>
                                    <w:szCs w:val="24"/>
                                  </w:rPr>
                                  <w:t xml:space="preserve"> - </w:t>
                                </w:r>
                              </w:p>
                              <w:p w14:paraId="0571B61D" w14:textId="56DD3E9F" w:rsidR="009A075C" w:rsidRPr="009A075C" w:rsidRDefault="009A075C"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Behavioral Analysis of Casual vs. Annual Members</w:t>
                                </w:r>
                              </w:p>
                              <w:p w14:paraId="27EB6AA4" w14:textId="1F093EDA" w:rsidR="00322DC0" w:rsidRPr="009A075C"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0322BF">
                                      <w:rPr>
                                        <w:caps/>
                                        <w:color w:val="A02B93" w:themeColor="accent5"/>
                                        <w:sz w:val="24"/>
                                        <w:szCs w:val="24"/>
                                      </w:rPr>
                                      <w:t>JU</w:t>
                                    </w:r>
                                    <w:r w:rsidR="00322DC0" w:rsidRPr="009A075C">
                                      <w:rPr>
                                        <w:caps/>
                                        <w:color w:val="A02B93" w:themeColor="accent5"/>
                                        <w:sz w:val="24"/>
                                        <w:szCs w:val="24"/>
                                      </w:rPr>
                                      <w:t xml:space="preserve">lio </w:t>
                                    </w:r>
                                    <w:r w:rsidR="007F4E5B">
                                      <w:rPr>
                                        <w:caps/>
                                        <w:color w:val="A02B93" w:themeColor="accent5"/>
                                        <w:sz w:val="24"/>
                                        <w:szCs w:val="24"/>
                                      </w:rPr>
                                      <w:t>Rodrigues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217AF50" id="_x0000_t202" coordsize="21600,21600" o:spt="202" path="m,l,21600r21600,l21600,xe">
                    <v:stroke joinstyle="miter"/>
                    <v:path gradientshapeok="t" o:connecttype="rect"/>
                  </v:shapetype>
                  <v:shape id="Text Box 131" o:spid="_x0000_s1026" type="#_x0000_t202" style="position:absolute;margin-left:108pt;margin-top:427.5pt;width:409pt;height:529.2pt;z-index:251660288;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sgXwIAAC4FAAAOAAAAZHJzL2Uyb0RvYy54bWysVEtv2zAMvg/YfxB0X+2kj3VBnCJL0WFA&#10;0RZLh54VWUqMyaImMbGzXz9KtpMi26XDLjItvj9+1PSmrQ3bKR8qsAUfneWcKSuhrOy64N+f7z5c&#10;cxZQ2FIYsKrgexX4zez9u2njJmoMGzCl8oyC2DBpXME3iG6SZUFuVC3CGThlSanB1wLp16+z0ouG&#10;otcmG+f5VdaAL50HqUKg29tOyWcpvtZK4qPWQSEzBafaMJ0+nat4ZrOpmKy9cJtK9mWIf6iiFpWl&#10;pIdQtwIF2/rqj1B1JT0E0Hgmoc5A60qq1AN1M8pPulluhFOpFwInuANM4f+FlQ+7pXvyDNvP0NIA&#10;IyCNC5NAl7GfVvs6fqlSRnqCcH+ATbXIJF1ejj5dnOekkqS7+jjOry8SsNnR3fmAXxTULAoF9zSX&#10;BJfY3QeklGQ6mMRsFu4qY9JsjGUNRT2/zJPDQUMexkZblabchzmWniTcGxVtjP2mNKvK1EG8SPxS&#10;C+PZThAzhJTKYmo+xSXraKWpiLc49vbHqt7i3PUxZAaLB+e6suBT9ydllz+GknVnT0C+6juK2K7a&#10;fqQrKPc0aQ/dEgQn7yqaxr0I+CQ8sZ4mSJuMj3RoA4Q69BJnG/C//nYf7YmMpOWsoS0qePi5FV5x&#10;Zr5aomlcuUHwg7AaBLutF0Dwj+iNcDKJ5ODRDKL2UL/Qgs9jFlIJKylXwXEQF9jtMj0QUs3nyYgW&#10;ywm8t0snY+g4jcit5/ZFeNcTEIm7DzDsl5ic8LCzTURx8y0SGxNJI6Adij3QtJSJu/0DErf+9X+y&#10;Oj5zs98AAAD//wMAUEsDBBQABgAIAAAAIQBiMrHL4QAAAA0BAAAPAAAAZHJzL2Rvd25yZXYueG1s&#10;TI/NTsMwEITvSLyDtUjcqPPTVG0apwIkEJV6IXDh5sZLHIjtYLtteHu2J3r7Rjuanak2kxnYEX3o&#10;nRWQzhJgaFunetsJeH97ulsCC1FaJQdnUcAvBtjU11eVLJU72Vc8NrFjFGJDKQXoGMeS89BqNDLM&#10;3IiWbp/OGxlJ+o4rL08UbgaeJcmCG9lb+qDliI8a2+/mYAR85L5TWhcPX9l2hzv50j9vfxohbm+m&#10;+zWwiFP8N8O5PlWHmjrt3cGqwAYBWbqgLVHAsigIzo4knxPtiVZpPgdeV/xyRf0HAAD//wMAUEsB&#10;Ai0AFAAGAAgAAAAhALaDOJL+AAAA4QEAABMAAAAAAAAAAAAAAAAAAAAAAFtDb250ZW50X1R5cGVz&#10;XS54bWxQSwECLQAUAAYACAAAACEAOP0h/9YAAACUAQAACwAAAAAAAAAAAAAAAAAvAQAAX3JlbHMv&#10;LnJlbHNQSwECLQAUAAYACAAAACEAG7mLIF8CAAAuBQAADgAAAAAAAAAAAAAAAAAuAgAAZHJzL2Uy&#10;b0RvYy54bWxQSwECLQAUAAYACAAAACEAYjKxy+EAAAANAQAADwAAAAAAAAAAAAAAAAC5BAAAZHJz&#10;L2Rvd25yZXYueG1sUEsFBgAAAAAEAAQA8wAAAMcFAAAAAA==&#10;" filled="f" stroked="f" strokeweight=".5pt">
                    <v:textbox style="mso-fit-shape-to-text:t" inset="0,0,0,0">
                      <w:txbxContent>
                        <w:p w14:paraId="67D2232E" w14:textId="0EB8D234" w:rsidR="00322DC0" w:rsidRPr="00322DC0" w:rsidRDefault="00000000">
                          <w:pPr>
                            <w:pStyle w:val="NoSpacing"/>
                            <w:spacing w:before="40" w:after="560" w:line="216" w:lineRule="auto"/>
                            <w:rPr>
                              <w:color w:val="156082" w:themeColor="accent1"/>
                              <w:sz w:val="160"/>
                              <w:szCs w:val="160"/>
                            </w:rPr>
                          </w:pPr>
                          <w:sdt>
                            <w:sdtPr>
                              <w:rPr>
                                <w:rFonts w:asciiTheme="majorHAnsi" w:eastAsiaTheme="majorEastAsia" w:hAnsiTheme="majorHAnsi" w:cstheme="majorBidi"/>
                                <w:color w:val="0F4761" w:themeColor="accent1" w:themeShade="BF"/>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2DC0" w:rsidRPr="00322DC0">
                                <w:rPr>
                                  <w:rFonts w:asciiTheme="majorHAnsi" w:eastAsiaTheme="majorEastAsia" w:hAnsiTheme="majorHAnsi" w:cstheme="majorBidi"/>
                                  <w:color w:val="0F4761" w:themeColor="accent1" w:themeShade="BF"/>
                                  <w:sz w:val="52"/>
                                  <w:szCs w:val="52"/>
                                </w:rPr>
                                <w:t>Cyclistic Case Study – Final Report</w:t>
                              </w:r>
                            </w:sdtContent>
                          </w:sdt>
                        </w:p>
                        <w:p w14:paraId="00B83D32" w14:textId="282CB307" w:rsidR="009A075C" w:rsidRDefault="0040716B"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GOOGLE DATA ANALYTICS CERTIFICATE</w:t>
                          </w:r>
                          <w:r w:rsidR="009A075C">
                            <w:rPr>
                              <w:caps/>
                              <w:color w:val="501549" w:themeColor="accent5" w:themeShade="80"/>
                              <w:sz w:val="24"/>
                              <w:szCs w:val="24"/>
                            </w:rPr>
                            <w:t xml:space="preserve"> - </w:t>
                          </w:r>
                        </w:p>
                        <w:p w14:paraId="0571B61D" w14:textId="56DD3E9F" w:rsidR="009A075C" w:rsidRPr="009A075C" w:rsidRDefault="009A075C"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Behavioral Analysis of Casual vs. Annual Members</w:t>
                          </w:r>
                        </w:p>
                        <w:p w14:paraId="27EB6AA4" w14:textId="1F093EDA" w:rsidR="00322DC0" w:rsidRPr="009A075C"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0322BF">
                                <w:rPr>
                                  <w:caps/>
                                  <w:color w:val="A02B93" w:themeColor="accent5"/>
                                  <w:sz w:val="24"/>
                                  <w:szCs w:val="24"/>
                                </w:rPr>
                                <w:t>JU</w:t>
                              </w:r>
                              <w:r w:rsidR="00322DC0" w:rsidRPr="009A075C">
                                <w:rPr>
                                  <w:caps/>
                                  <w:color w:val="A02B93" w:themeColor="accent5"/>
                                  <w:sz w:val="24"/>
                                  <w:szCs w:val="24"/>
                                </w:rPr>
                                <w:t xml:space="preserve">lio </w:t>
                              </w:r>
                              <w:r w:rsidR="007F4E5B">
                                <w:rPr>
                                  <w:caps/>
                                  <w:color w:val="A02B93" w:themeColor="accent5"/>
                                  <w:sz w:val="24"/>
                                  <w:szCs w:val="24"/>
                                </w:rPr>
                                <w:t>Rodrigues</w:t>
                              </w:r>
                            </w:sdtContent>
                          </w:sdt>
                        </w:p>
                      </w:txbxContent>
                    </v:textbox>
                    <w10:wrap type="square" anchorx="page" anchory="page"/>
                  </v:shape>
                </w:pict>
              </mc:Fallback>
            </mc:AlternateContent>
          </w:r>
          <w:r w:rsidRPr="00322DC0">
            <w:rPr>
              <w:noProof/>
              <w:sz w:val="28"/>
              <w:szCs w:val="28"/>
            </w:rPr>
            <mc:AlternateContent>
              <mc:Choice Requires="wps">
                <w:drawing>
                  <wp:anchor distT="0" distB="0" distL="114300" distR="114300" simplePos="0" relativeHeight="251659264" behindDoc="0" locked="0" layoutInCell="1" allowOverlap="1" wp14:anchorId="254E8E62" wp14:editId="51B9192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F60A009" w14:textId="4BCEA12C" w:rsidR="00322DC0" w:rsidRDefault="00322DC0" w:rsidP="00322DC0">
                                    <w:pPr>
                                      <w:pStyle w:val="NoSpacing"/>
                                      <w:jc w:val="center"/>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54E8E6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F60A009" w14:textId="4BCEA12C" w:rsidR="00322DC0" w:rsidRDefault="00322DC0" w:rsidP="00322DC0">
                              <w:pPr>
                                <w:pStyle w:val="NoSpacing"/>
                                <w:jc w:val="center"/>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322DC0">
            <w:rPr>
              <w:b/>
              <w:bCs/>
              <w:sz w:val="36"/>
              <w:szCs w:val="36"/>
              <w:lang w:val="en-US"/>
            </w:rPr>
            <w:br w:type="page"/>
          </w:r>
        </w:p>
        <w:sdt>
          <w:sdtPr>
            <w:rPr>
              <w:rFonts w:asciiTheme="minorHAnsi" w:eastAsiaTheme="minorHAnsi" w:hAnsiTheme="minorHAnsi" w:cstheme="minorBidi"/>
              <w:color w:val="auto"/>
              <w:sz w:val="22"/>
              <w:szCs w:val="22"/>
              <w:lang w:val="pt-BR"/>
              <w14:ligatures w14:val="standardContextual"/>
            </w:rPr>
            <w:id w:val="-503673092"/>
            <w:docPartObj>
              <w:docPartGallery w:val="Table of Contents"/>
              <w:docPartUnique/>
            </w:docPartObj>
          </w:sdtPr>
          <w:sdtEndPr>
            <w:rPr>
              <w:b/>
              <w:bCs/>
              <w:noProof/>
            </w:rPr>
          </w:sdtEndPr>
          <w:sdtContent>
            <w:p w14:paraId="7CEB038B" w14:textId="2D9CBCA3" w:rsidR="0040716B" w:rsidRDefault="0040716B" w:rsidP="00446222">
              <w:pPr>
                <w:pStyle w:val="TOCHeading"/>
              </w:pPr>
              <w:r>
                <w:t>Table of Contents</w:t>
              </w:r>
            </w:p>
            <w:p w14:paraId="216C2D5A" w14:textId="3A8C3031" w:rsidR="00926030" w:rsidRDefault="0040716B">
              <w:pPr>
                <w:pStyle w:val="TOC1"/>
                <w:rPr>
                  <w:rFonts w:eastAsiaTheme="minorEastAsia"/>
                  <w:noProof/>
                  <w:kern w:val="2"/>
                  <w:sz w:val="24"/>
                  <w:szCs w:val="24"/>
                  <w:lang w:val="en-US"/>
                </w:rPr>
              </w:pPr>
              <w:r>
                <w:fldChar w:fldCharType="begin"/>
              </w:r>
              <w:r>
                <w:instrText xml:space="preserve"> TOC \o "1-3" \h \z \u </w:instrText>
              </w:r>
              <w:r>
                <w:fldChar w:fldCharType="separate"/>
              </w:r>
              <w:hyperlink w:anchor="_Toc215737313" w:history="1">
                <w:r w:rsidR="00926030" w:rsidRPr="000C5001">
                  <w:rPr>
                    <w:rStyle w:val="Hyperlink"/>
                    <w:noProof/>
                    <w:lang w:val="en-US"/>
                  </w:rPr>
                  <w:t>Introduction</w:t>
                </w:r>
                <w:r w:rsidR="00926030">
                  <w:rPr>
                    <w:noProof/>
                    <w:webHidden/>
                  </w:rPr>
                  <w:tab/>
                </w:r>
                <w:r w:rsidR="00926030">
                  <w:rPr>
                    <w:noProof/>
                    <w:webHidden/>
                  </w:rPr>
                  <w:fldChar w:fldCharType="begin"/>
                </w:r>
                <w:r w:rsidR="00926030">
                  <w:rPr>
                    <w:noProof/>
                    <w:webHidden/>
                  </w:rPr>
                  <w:instrText xml:space="preserve"> PAGEREF _Toc215737313 \h </w:instrText>
                </w:r>
                <w:r w:rsidR="00926030">
                  <w:rPr>
                    <w:noProof/>
                    <w:webHidden/>
                  </w:rPr>
                </w:r>
                <w:r w:rsidR="00926030">
                  <w:rPr>
                    <w:noProof/>
                    <w:webHidden/>
                  </w:rPr>
                  <w:fldChar w:fldCharType="separate"/>
                </w:r>
                <w:r w:rsidR="00AF428A">
                  <w:rPr>
                    <w:noProof/>
                    <w:webHidden/>
                  </w:rPr>
                  <w:t>2</w:t>
                </w:r>
                <w:r w:rsidR="00926030">
                  <w:rPr>
                    <w:noProof/>
                    <w:webHidden/>
                  </w:rPr>
                  <w:fldChar w:fldCharType="end"/>
                </w:r>
              </w:hyperlink>
            </w:p>
            <w:p w14:paraId="4E149529" w14:textId="3CF6EEA4" w:rsidR="00926030" w:rsidRDefault="00926030">
              <w:pPr>
                <w:pStyle w:val="TOC1"/>
                <w:rPr>
                  <w:rFonts w:eastAsiaTheme="minorEastAsia"/>
                  <w:noProof/>
                  <w:kern w:val="2"/>
                  <w:sz w:val="24"/>
                  <w:szCs w:val="24"/>
                  <w:lang w:val="en-US"/>
                </w:rPr>
              </w:pPr>
              <w:hyperlink w:anchor="_Toc215737314" w:history="1">
                <w:r w:rsidRPr="000C5001">
                  <w:rPr>
                    <w:rStyle w:val="Hyperlink"/>
                    <w:noProof/>
                    <w:lang w:val="en-US"/>
                  </w:rPr>
                  <w:t>Ask Phase</w:t>
                </w:r>
                <w:r>
                  <w:rPr>
                    <w:noProof/>
                    <w:webHidden/>
                  </w:rPr>
                  <w:tab/>
                </w:r>
                <w:r>
                  <w:rPr>
                    <w:noProof/>
                    <w:webHidden/>
                  </w:rPr>
                  <w:fldChar w:fldCharType="begin"/>
                </w:r>
                <w:r>
                  <w:rPr>
                    <w:noProof/>
                    <w:webHidden/>
                  </w:rPr>
                  <w:instrText xml:space="preserve"> PAGEREF _Toc215737314 \h </w:instrText>
                </w:r>
                <w:r>
                  <w:rPr>
                    <w:noProof/>
                    <w:webHidden/>
                  </w:rPr>
                </w:r>
                <w:r>
                  <w:rPr>
                    <w:noProof/>
                    <w:webHidden/>
                  </w:rPr>
                  <w:fldChar w:fldCharType="separate"/>
                </w:r>
                <w:r w:rsidR="00AF428A">
                  <w:rPr>
                    <w:noProof/>
                    <w:webHidden/>
                  </w:rPr>
                  <w:t>2</w:t>
                </w:r>
                <w:r>
                  <w:rPr>
                    <w:noProof/>
                    <w:webHidden/>
                  </w:rPr>
                  <w:fldChar w:fldCharType="end"/>
                </w:r>
              </w:hyperlink>
            </w:p>
            <w:p w14:paraId="06AB19F8" w14:textId="42CDF04E" w:rsidR="00926030" w:rsidRDefault="00926030">
              <w:pPr>
                <w:pStyle w:val="TOC1"/>
                <w:rPr>
                  <w:rFonts w:eastAsiaTheme="minorEastAsia"/>
                  <w:noProof/>
                  <w:kern w:val="2"/>
                  <w:sz w:val="24"/>
                  <w:szCs w:val="24"/>
                  <w:lang w:val="en-US"/>
                </w:rPr>
              </w:pPr>
              <w:hyperlink w:anchor="_Toc215737315" w:history="1">
                <w:r w:rsidRPr="000C5001">
                  <w:rPr>
                    <w:rStyle w:val="Hyperlink"/>
                    <w:noProof/>
                    <w:lang w:val="en-US"/>
                  </w:rPr>
                  <w:t>Prepare Phase</w:t>
                </w:r>
                <w:r>
                  <w:rPr>
                    <w:noProof/>
                    <w:webHidden/>
                  </w:rPr>
                  <w:tab/>
                </w:r>
                <w:r>
                  <w:rPr>
                    <w:noProof/>
                    <w:webHidden/>
                  </w:rPr>
                  <w:fldChar w:fldCharType="begin"/>
                </w:r>
                <w:r>
                  <w:rPr>
                    <w:noProof/>
                    <w:webHidden/>
                  </w:rPr>
                  <w:instrText xml:space="preserve"> PAGEREF _Toc215737315 \h </w:instrText>
                </w:r>
                <w:r>
                  <w:rPr>
                    <w:noProof/>
                    <w:webHidden/>
                  </w:rPr>
                </w:r>
                <w:r>
                  <w:rPr>
                    <w:noProof/>
                    <w:webHidden/>
                  </w:rPr>
                  <w:fldChar w:fldCharType="separate"/>
                </w:r>
                <w:r w:rsidR="00AF428A">
                  <w:rPr>
                    <w:noProof/>
                    <w:webHidden/>
                  </w:rPr>
                  <w:t>3</w:t>
                </w:r>
                <w:r>
                  <w:rPr>
                    <w:noProof/>
                    <w:webHidden/>
                  </w:rPr>
                  <w:fldChar w:fldCharType="end"/>
                </w:r>
              </w:hyperlink>
            </w:p>
            <w:p w14:paraId="6D0FEAED" w14:textId="267D74F6" w:rsidR="00926030" w:rsidRDefault="00926030">
              <w:pPr>
                <w:pStyle w:val="TOC1"/>
                <w:rPr>
                  <w:rFonts w:eastAsiaTheme="minorEastAsia"/>
                  <w:noProof/>
                  <w:kern w:val="2"/>
                  <w:sz w:val="24"/>
                  <w:szCs w:val="24"/>
                  <w:lang w:val="en-US"/>
                </w:rPr>
              </w:pPr>
              <w:hyperlink w:anchor="_Toc215737316" w:history="1">
                <w:r w:rsidRPr="000C5001">
                  <w:rPr>
                    <w:rStyle w:val="Hyperlink"/>
                    <w:noProof/>
                    <w:lang w:val="en-US"/>
                  </w:rPr>
                  <w:t>Process Phase</w:t>
                </w:r>
                <w:r>
                  <w:rPr>
                    <w:noProof/>
                    <w:webHidden/>
                  </w:rPr>
                  <w:tab/>
                </w:r>
                <w:r>
                  <w:rPr>
                    <w:noProof/>
                    <w:webHidden/>
                  </w:rPr>
                  <w:fldChar w:fldCharType="begin"/>
                </w:r>
                <w:r>
                  <w:rPr>
                    <w:noProof/>
                    <w:webHidden/>
                  </w:rPr>
                  <w:instrText xml:space="preserve"> PAGEREF _Toc215737316 \h </w:instrText>
                </w:r>
                <w:r>
                  <w:rPr>
                    <w:noProof/>
                    <w:webHidden/>
                  </w:rPr>
                </w:r>
                <w:r>
                  <w:rPr>
                    <w:noProof/>
                    <w:webHidden/>
                  </w:rPr>
                  <w:fldChar w:fldCharType="separate"/>
                </w:r>
                <w:r w:rsidR="00AF428A">
                  <w:rPr>
                    <w:noProof/>
                    <w:webHidden/>
                  </w:rPr>
                  <w:t>4</w:t>
                </w:r>
                <w:r>
                  <w:rPr>
                    <w:noProof/>
                    <w:webHidden/>
                  </w:rPr>
                  <w:fldChar w:fldCharType="end"/>
                </w:r>
              </w:hyperlink>
            </w:p>
            <w:p w14:paraId="16B469E8" w14:textId="3B818AD4" w:rsidR="00926030" w:rsidRDefault="00926030">
              <w:pPr>
                <w:pStyle w:val="TOC3"/>
                <w:tabs>
                  <w:tab w:val="left" w:pos="960"/>
                  <w:tab w:val="right" w:leader="dot" w:pos="9350"/>
                </w:tabs>
                <w:rPr>
                  <w:rFonts w:eastAsiaTheme="minorEastAsia"/>
                  <w:noProof/>
                  <w:kern w:val="2"/>
                  <w:sz w:val="24"/>
                  <w:szCs w:val="24"/>
                  <w:lang w:val="en-US"/>
                </w:rPr>
              </w:pPr>
              <w:hyperlink w:anchor="_Toc215737317" w:history="1">
                <w:r w:rsidRPr="000C5001">
                  <w:rPr>
                    <w:rStyle w:val="Hyperlink"/>
                    <w:noProof/>
                    <w:lang w:val="en-US"/>
                  </w:rPr>
                  <w:t>1.</w:t>
                </w:r>
                <w:r>
                  <w:rPr>
                    <w:rFonts w:eastAsiaTheme="minorEastAsia"/>
                    <w:noProof/>
                    <w:kern w:val="2"/>
                    <w:sz w:val="24"/>
                    <w:szCs w:val="24"/>
                    <w:lang w:val="en-US"/>
                  </w:rPr>
                  <w:tab/>
                </w:r>
                <w:r w:rsidRPr="000C5001">
                  <w:rPr>
                    <w:rStyle w:val="Hyperlink"/>
                    <w:noProof/>
                    <w:lang w:val="en-US"/>
                  </w:rPr>
                  <w:t>Standardization of Columns</w:t>
                </w:r>
                <w:r>
                  <w:rPr>
                    <w:noProof/>
                    <w:webHidden/>
                  </w:rPr>
                  <w:tab/>
                </w:r>
                <w:r>
                  <w:rPr>
                    <w:noProof/>
                    <w:webHidden/>
                  </w:rPr>
                  <w:fldChar w:fldCharType="begin"/>
                </w:r>
                <w:r>
                  <w:rPr>
                    <w:noProof/>
                    <w:webHidden/>
                  </w:rPr>
                  <w:instrText xml:space="preserve"> PAGEREF _Toc215737317 \h </w:instrText>
                </w:r>
                <w:r>
                  <w:rPr>
                    <w:noProof/>
                    <w:webHidden/>
                  </w:rPr>
                </w:r>
                <w:r>
                  <w:rPr>
                    <w:noProof/>
                    <w:webHidden/>
                  </w:rPr>
                  <w:fldChar w:fldCharType="separate"/>
                </w:r>
                <w:r w:rsidR="00AF428A">
                  <w:rPr>
                    <w:noProof/>
                    <w:webHidden/>
                  </w:rPr>
                  <w:t>4</w:t>
                </w:r>
                <w:r>
                  <w:rPr>
                    <w:noProof/>
                    <w:webHidden/>
                  </w:rPr>
                  <w:fldChar w:fldCharType="end"/>
                </w:r>
              </w:hyperlink>
            </w:p>
            <w:p w14:paraId="224F9AA9" w14:textId="6CE4126A" w:rsidR="00926030" w:rsidRDefault="00926030">
              <w:pPr>
                <w:pStyle w:val="TOC3"/>
                <w:tabs>
                  <w:tab w:val="left" w:pos="960"/>
                  <w:tab w:val="right" w:leader="dot" w:pos="9350"/>
                </w:tabs>
                <w:rPr>
                  <w:rFonts w:eastAsiaTheme="minorEastAsia"/>
                  <w:noProof/>
                  <w:kern w:val="2"/>
                  <w:sz w:val="24"/>
                  <w:szCs w:val="24"/>
                  <w:lang w:val="en-US"/>
                </w:rPr>
              </w:pPr>
              <w:hyperlink w:anchor="_Toc215737318" w:history="1">
                <w:r w:rsidRPr="000C5001">
                  <w:rPr>
                    <w:rStyle w:val="Hyperlink"/>
                    <w:noProof/>
                    <w:lang w:val="en-US"/>
                  </w:rPr>
                  <w:t>2.</w:t>
                </w:r>
                <w:r>
                  <w:rPr>
                    <w:rFonts w:eastAsiaTheme="minorEastAsia"/>
                    <w:noProof/>
                    <w:kern w:val="2"/>
                    <w:sz w:val="24"/>
                    <w:szCs w:val="24"/>
                    <w:lang w:val="en-US"/>
                  </w:rPr>
                  <w:tab/>
                </w:r>
                <w:r w:rsidRPr="000C5001">
                  <w:rPr>
                    <w:rStyle w:val="Hyperlink"/>
                    <w:noProof/>
                    <w:lang w:val="en-US"/>
                  </w:rPr>
                  <w:t>Ride Duration Calculation</w:t>
                </w:r>
                <w:r>
                  <w:rPr>
                    <w:noProof/>
                    <w:webHidden/>
                  </w:rPr>
                  <w:tab/>
                </w:r>
                <w:r>
                  <w:rPr>
                    <w:noProof/>
                    <w:webHidden/>
                  </w:rPr>
                  <w:fldChar w:fldCharType="begin"/>
                </w:r>
                <w:r>
                  <w:rPr>
                    <w:noProof/>
                    <w:webHidden/>
                  </w:rPr>
                  <w:instrText xml:space="preserve"> PAGEREF _Toc215737318 \h </w:instrText>
                </w:r>
                <w:r>
                  <w:rPr>
                    <w:noProof/>
                    <w:webHidden/>
                  </w:rPr>
                </w:r>
                <w:r>
                  <w:rPr>
                    <w:noProof/>
                    <w:webHidden/>
                  </w:rPr>
                  <w:fldChar w:fldCharType="separate"/>
                </w:r>
                <w:r w:rsidR="00AF428A">
                  <w:rPr>
                    <w:noProof/>
                    <w:webHidden/>
                  </w:rPr>
                  <w:t>5</w:t>
                </w:r>
                <w:r>
                  <w:rPr>
                    <w:noProof/>
                    <w:webHidden/>
                  </w:rPr>
                  <w:fldChar w:fldCharType="end"/>
                </w:r>
              </w:hyperlink>
            </w:p>
            <w:p w14:paraId="62ED13C5" w14:textId="0CB0D251" w:rsidR="00926030" w:rsidRDefault="00926030">
              <w:pPr>
                <w:pStyle w:val="TOC3"/>
                <w:tabs>
                  <w:tab w:val="left" w:pos="960"/>
                  <w:tab w:val="right" w:leader="dot" w:pos="9350"/>
                </w:tabs>
                <w:rPr>
                  <w:rFonts w:eastAsiaTheme="minorEastAsia"/>
                  <w:noProof/>
                  <w:kern w:val="2"/>
                  <w:sz w:val="24"/>
                  <w:szCs w:val="24"/>
                  <w:lang w:val="en-US"/>
                </w:rPr>
              </w:pPr>
              <w:hyperlink w:anchor="_Toc215737319" w:history="1">
                <w:r w:rsidRPr="000C5001">
                  <w:rPr>
                    <w:rStyle w:val="Hyperlink"/>
                    <w:noProof/>
                    <w:lang w:val="en-US"/>
                  </w:rPr>
                  <w:t>3.</w:t>
                </w:r>
                <w:r>
                  <w:rPr>
                    <w:rFonts w:eastAsiaTheme="minorEastAsia"/>
                    <w:noProof/>
                    <w:kern w:val="2"/>
                    <w:sz w:val="24"/>
                    <w:szCs w:val="24"/>
                    <w:lang w:val="en-US"/>
                  </w:rPr>
                  <w:tab/>
                </w:r>
                <w:r w:rsidRPr="000C5001">
                  <w:rPr>
                    <w:rStyle w:val="Hyperlink"/>
                    <w:noProof/>
                    <w:lang w:val="en-US"/>
                  </w:rPr>
                  <w:t>Completion of Station Coordinates</w:t>
                </w:r>
                <w:r>
                  <w:rPr>
                    <w:noProof/>
                    <w:webHidden/>
                  </w:rPr>
                  <w:tab/>
                </w:r>
                <w:r>
                  <w:rPr>
                    <w:noProof/>
                    <w:webHidden/>
                  </w:rPr>
                  <w:fldChar w:fldCharType="begin"/>
                </w:r>
                <w:r>
                  <w:rPr>
                    <w:noProof/>
                    <w:webHidden/>
                  </w:rPr>
                  <w:instrText xml:space="preserve"> PAGEREF _Toc215737319 \h </w:instrText>
                </w:r>
                <w:r>
                  <w:rPr>
                    <w:noProof/>
                    <w:webHidden/>
                  </w:rPr>
                </w:r>
                <w:r>
                  <w:rPr>
                    <w:noProof/>
                    <w:webHidden/>
                  </w:rPr>
                  <w:fldChar w:fldCharType="separate"/>
                </w:r>
                <w:r w:rsidR="00AF428A">
                  <w:rPr>
                    <w:noProof/>
                    <w:webHidden/>
                  </w:rPr>
                  <w:t>5</w:t>
                </w:r>
                <w:r>
                  <w:rPr>
                    <w:noProof/>
                    <w:webHidden/>
                  </w:rPr>
                  <w:fldChar w:fldCharType="end"/>
                </w:r>
              </w:hyperlink>
            </w:p>
            <w:p w14:paraId="3C1C4642" w14:textId="5228B77A" w:rsidR="00926030" w:rsidRDefault="00926030">
              <w:pPr>
                <w:pStyle w:val="TOC3"/>
                <w:tabs>
                  <w:tab w:val="left" w:pos="960"/>
                  <w:tab w:val="right" w:leader="dot" w:pos="9350"/>
                </w:tabs>
                <w:rPr>
                  <w:rFonts w:eastAsiaTheme="minorEastAsia"/>
                  <w:noProof/>
                  <w:kern w:val="2"/>
                  <w:sz w:val="24"/>
                  <w:szCs w:val="24"/>
                  <w:lang w:val="en-US"/>
                </w:rPr>
              </w:pPr>
              <w:hyperlink w:anchor="_Toc215737320" w:history="1">
                <w:r w:rsidRPr="000C5001">
                  <w:rPr>
                    <w:rStyle w:val="Hyperlink"/>
                    <w:noProof/>
                    <w:lang w:val="en-US"/>
                  </w:rPr>
                  <w:t>4.</w:t>
                </w:r>
                <w:r>
                  <w:rPr>
                    <w:rFonts w:eastAsiaTheme="minorEastAsia"/>
                    <w:noProof/>
                    <w:kern w:val="2"/>
                    <w:sz w:val="24"/>
                    <w:szCs w:val="24"/>
                    <w:lang w:val="en-US"/>
                  </w:rPr>
                  <w:tab/>
                </w:r>
                <w:r w:rsidRPr="000C5001">
                  <w:rPr>
                    <w:rStyle w:val="Hyperlink"/>
                    <w:noProof/>
                    <w:lang w:val="en-US"/>
                  </w:rPr>
                  <w:t>Treatment of HQ QR Station</w:t>
                </w:r>
                <w:r>
                  <w:rPr>
                    <w:noProof/>
                    <w:webHidden/>
                  </w:rPr>
                  <w:tab/>
                </w:r>
                <w:r>
                  <w:rPr>
                    <w:noProof/>
                    <w:webHidden/>
                  </w:rPr>
                  <w:fldChar w:fldCharType="begin"/>
                </w:r>
                <w:r>
                  <w:rPr>
                    <w:noProof/>
                    <w:webHidden/>
                  </w:rPr>
                  <w:instrText xml:space="preserve"> PAGEREF _Toc215737320 \h </w:instrText>
                </w:r>
                <w:r>
                  <w:rPr>
                    <w:noProof/>
                    <w:webHidden/>
                  </w:rPr>
                </w:r>
                <w:r>
                  <w:rPr>
                    <w:noProof/>
                    <w:webHidden/>
                  </w:rPr>
                  <w:fldChar w:fldCharType="separate"/>
                </w:r>
                <w:r w:rsidR="00AF428A">
                  <w:rPr>
                    <w:noProof/>
                    <w:webHidden/>
                  </w:rPr>
                  <w:t>5</w:t>
                </w:r>
                <w:r>
                  <w:rPr>
                    <w:noProof/>
                    <w:webHidden/>
                  </w:rPr>
                  <w:fldChar w:fldCharType="end"/>
                </w:r>
              </w:hyperlink>
            </w:p>
            <w:p w14:paraId="23C015B7" w14:textId="31A01B9D" w:rsidR="00926030" w:rsidRDefault="00926030">
              <w:pPr>
                <w:pStyle w:val="TOC3"/>
                <w:tabs>
                  <w:tab w:val="left" w:pos="960"/>
                  <w:tab w:val="right" w:leader="dot" w:pos="9350"/>
                </w:tabs>
                <w:rPr>
                  <w:rFonts w:eastAsiaTheme="minorEastAsia"/>
                  <w:noProof/>
                  <w:kern w:val="2"/>
                  <w:sz w:val="24"/>
                  <w:szCs w:val="24"/>
                  <w:lang w:val="en-US"/>
                </w:rPr>
              </w:pPr>
              <w:hyperlink w:anchor="_Toc215737321" w:history="1">
                <w:r w:rsidRPr="000C5001">
                  <w:rPr>
                    <w:rStyle w:val="Hyperlink"/>
                    <w:noProof/>
                    <w:lang w:val="en-US"/>
                  </w:rPr>
                  <w:t>5.</w:t>
                </w:r>
                <w:r>
                  <w:rPr>
                    <w:rFonts w:eastAsiaTheme="minorEastAsia"/>
                    <w:noProof/>
                    <w:kern w:val="2"/>
                    <w:sz w:val="24"/>
                    <w:szCs w:val="24"/>
                    <w:lang w:val="en-US"/>
                  </w:rPr>
                  <w:tab/>
                </w:r>
                <w:r w:rsidRPr="000C5001">
                  <w:rPr>
                    <w:rStyle w:val="Hyperlink"/>
                    <w:noProof/>
                    <w:lang w:val="en-US"/>
                  </w:rPr>
                  <w:t>Feature Engineering</w:t>
                </w:r>
                <w:r>
                  <w:rPr>
                    <w:noProof/>
                    <w:webHidden/>
                  </w:rPr>
                  <w:tab/>
                </w:r>
                <w:r>
                  <w:rPr>
                    <w:noProof/>
                    <w:webHidden/>
                  </w:rPr>
                  <w:fldChar w:fldCharType="begin"/>
                </w:r>
                <w:r>
                  <w:rPr>
                    <w:noProof/>
                    <w:webHidden/>
                  </w:rPr>
                  <w:instrText xml:space="preserve"> PAGEREF _Toc215737321 \h </w:instrText>
                </w:r>
                <w:r>
                  <w:rPr>
                    <w:noProof/>
                    <w:webHidden/>
                  </w:rPr>
                </w:r>
                <w:r>
                  <w:rPr>
                    <w:noProof/>
                    <w:webHidden/>
                  </w:rPr>
                  <w:fldChar w:fldCharType="separate"/>
                </w:r>
                <w:r w:rsidR="00AF428A">
                  <w:rPr>
                    <w:noProof/>
                    <w:webHidden/>
                  </w:rPr>
                  <w:t>5</w:t>
                </w:r>
                <w:r>
                  <w:rPr>
                    <w:noProof/>
                    <w:webHidden/>
                  </w:rPr>
                  <w:fldChar w:fldCharType="end"/>
                </w:r>
              </w:hyperlink>
            </w:p>
            <w:p w14:paraId="1B0DC8C0" w14:textId="2E016DC5" w:rsidR="00926030" w:rsidRDefault="00926030">
              <w:pPr>
                <w:pStyle w:val="TOC3"/>
                <w:tabs>
                  <w:tab w:val="left" w:pos="960"/>
                  <w:tab w:val="right" w:leader="dot" w:pos="9350"/>
                </w:tabs>
                <w:rPr>
                  <w:rFonts w:eastAsiaTheme="minorEastAsia"/>
                  <w:noProof/>
                  <w:kern w:val="2"/>
                  <w:sz w:val="24"/>
                  <w:szCs w:val="24"/>
                  <w:lang w:val="en-US"/>
                </w:rPr>
              </w:pPr>
              <w:hyperlink w:anchor="_Toc215737322" w:history="1">
                <w:r w:rsidRPr="000C5001">
                  <w:rPr>
                    <w:rStyle w:val="Hyperlink"/>
                    <w:noProof/>
                    <w:lang w:val="en-US"/>
                  </w:rPr>
                  <w:t>6.</w:t>
                </w:r>
                <w:r>
                  <w:rPr>
                    <w:rFonts w:eastAsiaTheme="minorEastAsia"/>
                    <w:noProof/>
                    <w:kern w:val="2"/>
                    <w:sz w:val="24"/>
                    <w:szCs w:val="24"/>
                    <w:lang w:val="en-US"/>
                  </w:rPr>
                  <w:tab/>
                </w:r>
                <w:r w:rsidRPr="000C5001">
                  <w:rPr>
                    <w:rStyle w:val="Hyperlink"/>
                    <w:noProof/>
                    <w:lang w:val="en-US"/>
                  </w:rPr>
                  <w:t>Data Integrity Verification</w:t>
                </w:r>
                <w:r>
                  <w:rPr>
                    <w:noProof/>
                    <w:webHidden/>
                  </w:rPr>
                  <w:tab/>
                </w:r>
                <w:r>
                  <w:rPr>
                    <w:noProof/>
                    <w:webHidden/>
                  </w:rPr>
                  <w:fldChar w:fldCharType="begin"/>
                </w:r>
                <w:r>
                  <w:rPr>
                    <w:noProof/>
                    <w:webHidden/>
                  </w:rPr>
                  <w:instrText xml:space="preserve"> PAGEREF _Toc215737322 \h </w:instrText>
                </w:r>
                <w:r>
                  <w:rPr>
                    <w:noProof/>
                    <w:webHidden/>
                  </w:rPr>
                </w:r>
                <w:r>
                  <w:rPr>
                    <w:noProof/>
                    <w:webHidden/>
                  </w:rPr>
                  <w:fldChar w:fldCharType="separate"/>
                </w:r>
                <w:r w:rsidR="00AF428A">
                  <w:rPr>
                    <w:noProof/>
                    <w:webHidden/>
                  </w:rPr>
                  <w:t>6</w:t>
                </w:r>
                <w:r>
                  <w:rPr>
                    <w:noProof/>
                    <w:webHidden/>
                  </w:rPr>
                  <w:fldChar w:fldCharType="end"/>
                </w:r>
              </w:hyperlink>
            </w:p>
            <w:p w14:paraId="7ADB3B39" w14:textId="43D937F4" w:rsidR="00926030" w:rsidRDefault="00926030">
              <w:pPr>
                <w:pStyle w:val="TOC3"/>
                <w:tabs>
                  <w:tab w:val="left" w:pos="960"/>
                  <w:tab w:val="right" w:leader="dot" w:pos="9350"/>
                </w:tabs>
                <w:rPr>
                  <w:rFonts w:eastAsiaTheme="minorEastAsia"/>
                  <w:noProof/>
                  <w:kern w:val="2"/>
                  <w:sz w:val="24"/>
                  <w:szCs w:val="24"/>
                  <w:lang w:val="en-US"/>
                </w:rPr>
              </w:pPr>
              <w:hyperlink w:anchor="_Toc215737323" w:history="1">
                <w:r w:rsidRPr="000C5001">
                  <w:rPr>
                    <w:rStyle w:val="Hyperlink"/>
                    <w:noProof/>
                    <w:lang w:val="en-US"/>
                  </w:rPr>
                  <w:t>7.</w:t>
                </w:r>
                <w:r>
                  <w:rPr>
                    <w:rFonts w:eastAsiaTheme="minorEastAsia"/>
                    <w:noProof/>
                    <w:kern w:val="2"/>
                    <w:sz w:val="24"/>
                    <w:szCs w:val="24"/>
                    <w:lang w:val="en-US"/>
                  </w:rPr>
                  <w:tab/>
                </w:r>
                <w:r w:rsidRPr="000C5001">
                  <w:rPr>
                    <w:rStyle w:val="Hyperlink"/>
                    <w:noProof/>
                    <w:lang w:val="en-US"/>
                  </w:rPr>
                  <w:t>User Type Standardization</w:t>
                </w:r>
                <w:r>
                  <w:rPr>
                    <w:noProof/>
                    <w:webHidden/>
                  </w:rPr>
                  <w:tab/>
                </w:r>
                <w:r>
                  <w:rPr>
                    <w:noProof/>
                    <w:webHidden/>
                  </w:rPr>
                  <w:fldChar w:fldCharType="begin"/>
                </w:r>
                <w:r>
                  <w:rPr>
                    <w:noProof/>
                    <w:webHidden/>
                  </w:rPr>
                  <w:instrText xml:space="preserve"> PAGEREF _Toc215737323 \h </w:instrText>
                </w:r>
                <w:r>
                  <w:rPr>
                    <w:noProof/>
                    <w:webHidden/>
                  </w:rPr>
                </w:r>
                <w:r>
                  <w:rPr>
                    <w:noProof/>
                    <w:webHidden/>
                  </w:rPr>
                  <w:fldChar w:fldCharType="separate"/>
                </w:r>
                <w:r w:rsidR="00AF428A">
                  <w:rPr>
                    <w:noProof/>
                    <w:webHidden/>
                  </w:rPr>
                  <w:t>6</w:t>
                </w:r>
                <w:r>
                  <w:rPr>
                    <w:noProof/>
                    <w:webHidden/>
                  </w:rPr>
                  <w:fldChar w:fldCharType="end"/>
                </w:r>
              </w:hyperlink>
            </w:p>
            <w:p w14:paraId="477BF2DE" w14:textId="7C918163" w:rsidR="00926030" w:rsidRDefault="00926030">
              <w:pPr>
                <w:pStyle w:val="TOC3"/>
                <w:tabs>
                  <w:tab w:val="left" w:pos="960"/>
                  <w:tab w:val="right" w:leader="dot" w:pos="9350"/>
                </w:tabs>
                <w:rPr>
                  <w:rFonts w:eastAsiaTheme="minorEastAsia"/>
                  <w:noProof/>
                  <w:kern w:val="2"/>
                  <w:sz w:val="24"/>
                  <w:szCs w:val="24"/>
                  <w:lang w:val="en-US"/>
                </w:rPr>
              </w:pPr>
              <w:hyperlink w:anchor="_Toc215737324" w:history="1">
                <w:r w:rsidRPr="000C5001">
                  <w:rPr>
                    <w:rStyle w:val="Hyperlink"/>
                    <w:noProof/>
                    <w:lang w:val="en-US"/>
                  </w:rPr>
                  <w:t>8.</w:t>
                </w:r>
                <w:r>
                  <w:rPr>
                    <w:rFonts w:eastAsiaTheme="minorEastAsia"/>
                    <w:noProof/>
                    <w:kern w:val="2"/>
                    <w:sz w:val="24"/>
                    <w:szCs w:val="24"/>
                    <w:lang w:val="en-US"/>
                  </w:rPr>
                  <w:tab/>
                </w:r>
                <w:r w:rsidRPr="000C5001">
                  <w:rPr>
                    <w:rStyle w:val="Hyperlink"/>
                    <w:noProof/>
                    <w:lang w:val="en-US"/>
                  </w:rPr>
                  <w:t>Dataset Consolidation</w:t>
                </w:r>
                <w:r>
                  <w:rPr>
                    <w:noProof/>
                    <w:webHidden/>
                  </w:rPr>
                  <w:tab/>
                </w:r>
                <w:r>
                  <w:rPr>
                    <w:noProof/>
                    <w:webHidden/>
                  </w:rPr>
                  <w:fldChar w:fldCharType="begin"/>
                </w:r>
                <w:r>
                  <w:rPr>
                    <w:noProof/>
                    <w:webHidden/>
                  </w:rPr>
                  <w:instrText xml:space="preserve"> PAGEREF _Toc215737324 \h </w:instrText>
                </w:r>
                <w:r>
                  <w:rPr>
                    <w:noProof/>
                    <w:webHidden/>
                  </w:rPr>
                </w:r>
                <w:r>
                  <w:rPr>
                    <w:noProof/>
                    <w:webHidden/>
                  </w:rPr>
                  <w:fldChar w:fldCharType="separate"/>
                </w:r>
                <w:r w:rsidR="00AF428A">
                  <w:rPr>
                    <w:noProof/>
                    <w:webHidden/>
                  </w:rPr>
                  <w:t>6</w:t>
                </w:r>
                <w:r>
                  <w:rPr>
                    <w:noProof/>
                    <w:webHidden/>
                  </w:rPr>
                  <w:fldChar w:fldCharType="end"/>
                </w:r>
              </w:hyperlink>
            </w:p>
            <w:p w14:paraId="7920FD8B" w14:textId="113B35AE" w:rsidR="00926030" w:rsidRDefault="00926030">
              <w:pPr>
                <w:pStyle w:val="TOC3"/>
                <w:tabs>
                  <w:tab w:val="right" w:leader="dot" w:pos="9350"/>
                </w:tabs>
                <w:rPr>
                  <w:rFonts w:eastAsiaTheme="minorEastAsia"/>
                  <w:noProof/>
                  <w:kern w:val="2"/>
                  <w:sz w:val="24"/>
                  <w:szCs w:val="24"/>
                  <w:lang w:val="en-US"/>
                </w:rPr>
              </w:pPr>
              <w:hyperlink w:anchor="_Toc215737325" w:history="1">
                <w:r w:rsidRPr="000C5001">
                  <w:rPr>
                    <w:rStyle w:val="Hyperlink"/>
                    <w:noProof/>
                    <w:lang w:val="en-US"/>
                  </w:rPr>
                  <w:t>Final Dataset Summary</w:t>
                </w:r>
                <w:r>
                  <w:rPr>
                    <w:noProof/>
                    <w:webHidden/>
                  </w:rPr>
                  <w:tab/>
                </w:r>
                <w:r>
                  <w:rPr>
                    <w:noProof/>
                    <w:webHidden/>
                  </w:rPr>
                  <w:fldChar w:fldCharType="begin"/>
                </w:r>
                <w:r>
                  <w:rPr>
                    <w:noProof/>
                    <w:webHidden/>
                  </w:rPr>
                  <w:instrText xml:space="preserve"> PAGEREF _Toc215737325 \h </w:instrText>
                </w:r>
                <w:r>
                  <w:rPr>
                    <w:noProof/>
                    <w:webHidden/>
                  </w:rPr>
                </w:r>
                <w:r>
                  <w:rPr>
                    <w:noProof/>
                    <w:webHidden/>
                  </w:rPr>
                  <w:fldChar w:fldCharType="separate"/>
                </w:r>
                <w:r w:rsidR="00AF428A">
                  <w:rPr>
                    <w:noProof/>
                    <w:webHidden/>
                  </w:rPr>
                  <w:t>6</w:t>
                </w:r>
                <w:r>
                  <w:rPr>
                    <w:noProof/>
                    <w:webHidden/>
                  </w:rPr>
                  <w:fldChar w:fldCharType="end"/>
                </w:r>
              </w:hyperlink>
            </w:p>
            <w:p w14:paraId="01ABC7F8" w14:textId="0227BDA6" w:rsidR="00926030" w:rsidRDefault="00926030">
              <w:pPr>
                <w:pStyle w:val="TOC3"/>
                <w:tabs>
                  <w:tab w:val="right" w:leader="dot" w:pos="9350"/>
                </w:tabs>
                <w:rPr>
                  <w:rFonts w:eastAsiaTheme="minorEastAsia"/>
                  <w:noProof/>
                  <w:kern w:val="2"/>
                  <w:sz w:val="24"/>
                  <w:szCs w:val="24"/>
                  <w:lang w:val="en-US"/>
                </w:rPr>
              </w:pPr>
              <w:hyperlink w:anchor="_Toc215737326" w:history="1">
                <w:r w:rsidRPr="000C5001">
                  <w:rPr>
                    <w:rStyle w:val="Hyperlink"/>
                    <w:noProof/>
                    <w:lang w:val="en-US"/>
                  </w:rPr>
                  <w:t>Additional Contextual Data</w:t>
                </w:r>
                <w:r>
                  <w:rPr>
                    <w:noProof/>
                    <w:webHidden/>
                  </w:rPr>
                  <w:tab/>
                </w:r>
                <w:r>
                  <w:rPr>
                    <w:noProof/>
                    <w:webHidden/>
                  </w:rPr>
                  <w:fldChar w:fldCharType="begin"/>
                </w:r>
                <w:r>
                  <w:rPr>
                    <w:noProof/>
                    <w:webHidden/>
                  </w:rPr>
                  <w:instrText xml:space="preserve"> PAGEREF _Toc215737326 \h </w:instrText>
                </w:r>
                <w:r>
                  <w:rPr>
                    <w:noProof/>
                    <w:webHidden/>
                  </w:rPr>
                </w:r>
                <w:r>
                  <w:rPr>
                    <w:noProof/>
                    <w:webHidden/>
                  </w:rPr>
                  <w:fldChar w:fldCharType="separate"/>
                </w:r>
                <w:r w:rsidR="00AF428A">
                  <w:rPr>
                    <w:noProof/>
                    <w:webHidden/>
                  </w:rPr>
                  <w:t>7</w:t>
                </w:r>
                <w:r>
                  <w:rPr>
                    <w:noProof/>
                    <w:webHidden/>
                  </w:rPr>
                  <w:fldChar w:fldCharType="end"/>
                </w:r>
              </w:hyperlink>
            </w:p>
            <w:p w14:paraId="36231BFC" w14:textId="157F606C" w:rsidR="00926030" w:rsidRDefault="00926030">
              <w:pPr>
                <w:pStyle w:val="TOC1"/>
                <w:rPr>
                  <w:rFonts w:eastAsiaTheme="minorEastAsia"/>
                  <w:noProof/>
                  <w:kern w:val="2"/>
                  <w:sz w:val="24"/>
                  <w:szCs w:val="24"/>
                  <w:lang w:val="en-US"/>
                </w:rPr>
              </w:pPr>
              <w:hyperlink w:anchor="_Toc215737327" w:history="1">
                <w:r w:rsidRPr="000C5001">
                  <w:rPr>
                    <w:rStyle w:val="Hyperlink"/>
                    <w:noProof/>
                    <w:lang w:val="en-US"/>
                  </w:rPr>
                  <w:t>Analyze Phase</w:t>
                </w:r>
                <w:r>
                  <w:rPr>
                    <w:noProof/>
                    <w:webHidden/>
                  </w:rPr>
                  <w:tab/>
                </w:r>
                <w:r>
                  <w:rPr>
                    <w:noProof/>
                    <w:webHidden/>
                  </w:rPr>
                  <w:fldChar w:fldCharType="begin"/>
                </w:r>
                <w:r>
                  <w:rPr>
                    <w:noProof/>
                    <w:webHidden/>
                  </w:rPr>
                  <w:instrText xml:space="preserve"> PAGEREF _Toc215737327 \h </w:instrText>
                </w:r>
                <w:r>
                  <w:rPr>
                    <w:noProof/>
                    <w:webHidden/>
                  </w:rPr>
                </w:r>
                <w:r>
                  <w:rPr>
                    <w:noProof/>
                    <w:webHidden/>
                  </w:rPr>
                  <w:fldChar w:fldCharType="separate"/>
                </w:r>
                <w:r w:rsidR="00AF428A">
                  <w:rPr>
                    <w:noProof/>
                    <w:webHidden/>
                  </w:rPr>
                  <w:t>7</w:t>
                </w:r>
                <w:r>
                  <w:rPr>
                    <w:noProof/>
                    <w:webHidden/>
                  </w:rPr>
                  <w:fldChar w:fldCharType="end"/>
                </w:r>
              </w:hyperlink>
            </w:p>
            <w:p w14:paraId="7BF55070" w14:textId="48E3B3FD" w:rsidR="00926030" w:rsidRDefault="00926030">
              <w:pPr>
                <w:pStyle w:val="TOC3"/>
                <w:tabs>
                  <w:tab w:val="left" w:pos="960"/>
                  <w:tab w:val="right" w:leader="dot" w:pos="9350"/>
                </w:tabs>
                <w:rPr>
                  <w:rFonts w:eastAsiaTheme="minorEastAsia"/>
                  <w:noProof/>
                  <w:kern w:val="2"/>
                  <w:sz w:val="24"/>
                  <w:szCs w:val="24"/>
                  <w:lang w:val="en-US"/>
                </w:rPr>
              </w:pPr>
              <w:hyperlink w:anchor="_Toc215737328" w:history="1">
                <w:r w:rsidRPr="000C5001">
                  <w:rPr>
                    <w:rStyle w:val="Hyperlink"/>
                    <w:noProof/>
                    <w:lang w:val="en-US"/>
                  </w:rPr>
                  <w:t>1.</w:t>
                </w:r>
                <w:r>
                  <w:rPr>
                    <w:rFonts w:eastAsiaTheme="minorEastAsia"/>
                    <w:noProof/>
                    <w:kern w:val="2"/>
                    <w:sz w:val="24"/>
                    <w:szCs w:val="24"/>
                    <w:lang w:val="en-US"/>
                  </w:rPr>
                  <w:tab/>
                </w:r>
                <w:r w:rsidRPr="000C5001">
                  <w:rPr>
                    <w:rStyle w:val="Hyperlink"/>
                    <w:noProof/>
                    <w:lang w:val="en-US"/>
                  </w:rPr>
                  <w:t>Overall User Distribution</w:t>
                </w:r>
                <w:r>
                  <w:rPr>
                    <w:noProof/>
                    <w:webHidden/>
                  </w:rPr>
                  <w:tab/>
                </w:r>
                <w:r>
                  <w:rPr>
                    <w:noProof/>
                    <w:webHidden/>
                  </w:rPr>
                  <w:fldChar w:fldCharType="begin"/>
                </w:r>
                <w:r>
                  <w:rPr>
                    <w:noProof/>
                    <w:webHidden/>
                  </w:rPr>
                  <w:instrText xml:space="preserve"> PAGEREF _Toc215737328 \h </w:instrText>
                </w:r>
                <w:r>
                  <w:rPr>
                    <w:noProof/>
                    <w:webHidden/>
                  </w:rPr>
                </w:r>
                <w:r>
                  <w:rPr>
                    <w:noProof/>
                    <w:webHidden/>
                  </w:rPr>
                  <w:fldChar w:fldCharType="separate"/>
                </w:r>
                <w:r w:rsidR="00AF428A">
                  <w:rPr>
                    <w:noProof/>
                    <w:webHidden/>
                  </w:rPr>
                  <w:t>8</w:t>
                </w:r>
                <w:r>
                  <w:rPr>
                    <w:noProof/>
                    <w:webHidden/>
                  </w:rPr>
                  <w:fldChar w:fldCharType="end"/>
                </w:r>
              </w:hyperlink>
            </w:p>
            <w:p w14:paraId="0D1BCAE2" w14:textId="6769E5B5" w:rsidR="00926030" w:rsidRDefault="00926030">
              <w:pPr>
                <w:pStyle w:val="TOC3"/>
                <w:tabs>
                  <w:tab w:val="left" w:pos="960"/>
                  <w:tab w:val="right" w:leader="dot" w:pos="9350"/>
                </w:tabs>
                <w:rPr>
                  <w:rFonts w:eastAsiaTheme="minorEastAsia"/>
                  <w:noProof/>
                  <w:kern w:val="2"/>
                  <w:sz w:val="24"/>
                  <w:szCs w:val="24"/>
                  <w:lang w:val="en-US"/>
                </w:rPr>
              </w:pPr>
              <w:hyperlink w:anchor="_Toc215737329" w:history="1">
                <w:r w:rsidRPr="000C5001">
                  <w:rPr>
                    <w:rStyle w:val="Hyperlink"/>
                    <w:noProof/>
                    <w:lang w:val="en-US"/>
                  </w:rPr>
                  <w:t>2.</w:t>
                </w:r>
                <w:r>
                  <w:rPr>
                    <w:rFonts w:eastAsiaTheme="minorEastAsia"/>
                    <w:noProof/>
                    <w:kern w:val="2"/>
                    <w:sz w:val="24"/>
                    <w:szCs w:val="24"/>
                    <w:lang w:val="en-US"/>
                  </w:rPr>
                  <w:tab/>
                </w:r>
                <w:r w:rsidRPr="000C5001">
                  <w:rPr>
                    <w:rStyle w:val="Hyperlink"/>
                    <w:noProof/>
                    <w:lang w:val="en-US"/>
                  </w:rPr>
                  <w:t xml:space="preserve">Weekly </w:t>
                </w:r>
                <w:r w:rsidRPr="000C5001">
                  <w:rPr>
                    <w:rStyle w:val="Hyperlink"/>
                    <w:noProof/>
                    <w:lang w:val="en-US"/>
                  </w:rPr>
                  <w:t>U</w:t>
                </w:r>
                <w:r w:rsidRPr="000C5001">
                  <w:rPr>
                    <w:rStyle w:val="Hyperlink"/>
                    <w:noProof/>
                    <w:lang w:val="en-US"/>
                  </w:rPr>
                  <w:t>sage Patterns</w:t>
                </w:r>
                <w:r>
                  <w:rPr>
                    <w:noProof/>
                    <w:webHidden/>
                  </w:rPr>
                  <w:tab/>
                </w:r>
                <w:r>
                  <w:rPr>
                    <w:noProof/>
                    <w:webHidden/>
                  </w:rPr>
                  <w:fldChar w:fldCharType="begin"/>
                </w:r>
                <w:r>
                  <w:rPr>
                    <w:noProof/>
                    <w:webHidden/>
                  </w:rPr>
                  <w:instrText xml:space="preserve"> PAGEREF _Toc215737329 \h </w:instrText>
                </w:r>
                <w:r>
                  <w:rPr>
                    <w:noProof/>
                    <w:webHidden/>
                  </w:rPr>
                </w:r>
                <w:r>
                  <w:rPr>
                    <w:noProof/>
                    <w:webHidden/>
                  </w:rPr>
                  <w:fldChar w:fldCharType="separate"/>
                </w:r>
                <w:r w:rsidR="00AF428A">
                  <w:rPr>
                    <w:noProof/>
                    <w:webHidden/>
                  </w:rPr>
                  <w:t>8</w:t>
                </w:r>
                <w:r>
                  <w:rPr>
                    <w:noProof/>
                    <w:webHidden/>
                  </w:rPr>
                  <w:fldChar w:fldCharType="end"/>
                </w:r>
              </w:hyperlink>
            </w:p>
            <w:p w14:paraId="7E42ECAE" w14:textId="23F16E17" w:rsidR="00926030" w:rsidRDefault="00926030">
              <w:pPr>
                <w:pStyle w:val="TOC3"/>
                <w:tabs>
                  <w:tab w:val="left" w:pos="960"/>
                  <w:tab w:val="right" w:leader="dot" w:pos="9350"/>
                </w:tabs>
                <w:rPr>
                  <w:rFonts w:eastAsiaTheme="minorEastAsia"/>
                  <w:noProof/>
                  <w:kern w:val="2"/>
                  <w:sz w:val="24"/>
                  <w:szCs w:val="24"/>
                  <w:lang w:val="en-US"/>
                </w:rPr>
              </w:pPr>
              <w:hyperlink w:anchor="_Toc215737330" w:history="1">
                <w:r w:rsidRPr="000C5001">
                  <w:rPr>
                    <w:rStyle w:val="Hyperlink"/>
                    <w:noProof/>
                    <w:lang w:val="en-US"/>
                  </w:rPr>
                  <w:t>3.</w:t>
                </w:r>
                <w:r>
                  <w:rPr>
                    <w:rFonts w:eastAsiaTheme="minorEastAsia"/>
                    <w:noProof/>
                    <w:kern w:val="2"/>
                    <w:sz w:val="24"/>
                    <w:szCs w:val="24"/>
                    <w:lang w:val="en-US"/>
                  </w:rPr>
                  <w:tab/>
                </w:r>
                <w:r w:rsidRPr="000C5001">
                  <w:rPr>
                    <w:rStyle w:val="Hyperlink"/>
                    <w:noProof/>
                    <w:lang w:val="en-US"/>
                  </w:rPr>
                  <w:t>Daily Usage Trends (Hourly Patterns)</w:t>
                </w:r>
                <w:r>
                  <w:rPr>
                    <w:noProof/>
                    <w:webHidden/>
                  </w:rPr>
                  <w:tab/>
                </w:r>
                <w:r>
                  <w:rPr>
                    <w:noProof/>
                    <w:webHidden/>
                  </w:rPr>
                  <w:fldChar w:fldCharType="begin"/>
                </w:r>
                <w:r>
                  <w:rPr>
                    <w:noProof/>
                    <w:webHidden/>
                  </w:rPr>
                  <w:instrText xml:space="preserve"> PAGEREF _Toc215737330 \h </w:instrText>
                </w:r>
                <w:r>
                  <w:rPr>
                    <w:noProof/>
                    <w:webHidden/>
                  </w:rPr>
                </w:r>
                <w:r>
                  <w:rPr>
                    <w:noProof/>
                    <w:webHidden/>
                  </w:rPr>
                  <w:fldChar w:fldCharType="separate"/>
                </w:r>
                <w:r w:rsidR="00AF428A">
                  <w:rPr>
                    <w:noProof/>
                    <w:webHidden/>
                  </w:rPr>
                  <w:t>9</w:t>
                </w:r>
                <w:r>
                  <w:rPr>
                    <w:noProof/>
                    <w:webHidden/>
                  </w:rPr>
                  <w:fldChar w:fldCharType="end"/>
                </w:r>
              </w:hyperlink>
            </w:p>
            <w:p w14:paraId="687ED255" w14:textId="6055D4A4" w:rsidR="00926030" w:rsidRDefault="00926030">
              <w:pPr>
                <w:pStyle w:val="TOC3"/>
                <w:tabs>
                  <w:tab w:val="left" w:pos="960"/>
                  <w:tab w:val="right" w:leader="dot" w:pos="9350"/>
                </w:tabs>
                <w:rPr>
                  <w:rFonts w:eastAsiaTheme="minorEastAsia"/>
                  <w:noProof/>
                  <w:kern w:val="2"/>
                  <w:sz w:val="24"/>
                  <w:szCs w:val="24"/>
                  <w:lang w:val="en-US"/>
                </w:rPr>
              </w:pPr>
              <w:hyperlink w:anchor="_Toc215737331" w:history="1">
                <w:r w:rsidRPr="000C5001">
                  <w:rPr>
                    <w:rStyle w:val="Hyperlink"/>
                    <w:noProof/>
                    <w:lang w:val="en-US"/>
                  </w:rPr>
                  <w:t>4.</w:t>
                </w:r>
                <w:r>
                  <w:rPr>
                    <w:rFonts w:eastAsiaTheme="minorEastAsia"/>
                    <w:noProof/>
                    <w:kern w:val="2"/>
                    <w:sz w:val="24"/>
                    <w:szCs w:val="24"/>
                    <w:lang w:val="en-US"/>
                  </w:rPr>
                  <w:tab/>
                </w:r>
                <w:r w:rsidRPr="000C5001">
                  <w:rPr>
                    <w:rStyle w:val="Hyperlink"/>
                    <w:noProof/>
                    <w:lang w:val="en-US"/>
                  </w:rPr>
                  <w:t>Ride Duration</w:t>
                </w:r>
                <w:r>
                  <w:rPr>
                    <w:noProof/>
                    <w:webHidden/>
                  </w:rPr>
                  <w:tab/>
                </w:r>
                <w:r>
                  <w:rPr>
                    <w:noProof/>
                    <w:webHidden/>
                  </w:rPr>
                  <w:fldChar w:fldCharType="begin"/>
                </w:r>
                <w:r>
                  <w:rPr>
                    <w:noProof/>
                    <w:webHidden/>
                  </w:rPr>
                  <w:instrText xml:space="preserve"> PAGEREF _Toc215737331 \h </w:instrText>
                </w:r>
                <w:r>
                  <w:rPr>
                    <w:noProof/>
                    <w:webHidden/>
                  </w:rPr>
                </w:r>
                <w:r>
                  <w:rPr>
                    <w:noProof/>
                    <w:webHidden/>
                  </w:rPr>
                  <w:fldChar w:fldCharType="separate"/>
                </w:r>
                <w:r w:rsidR="00AF428A">
                  <w:rPr>
                    <w:noProof/>
                    <w:webHidden/>
                  </w:rPr>
                  <w:t>11</w:t>
                </w:r>
                <w:r>
                  <w:rPr>
                    <w:noProof/>
                    <w:webHidden/>
                  </w:rPr>
                  <w:fldChar w:fldCharType="end"/>
                </w:r>
              </w:hyperlink>
            </w:p>
            <w:p w14:paraId="64580249" w14:textId="35ECF119" w:rsidR="00926030" w:rsidRDefault="00926030">
              <w:pPr>
                <w:pStyle w:val="TOC3"/>
                <w:tabs>
                  <w:tab w:val="left" w:pos="960"/>
                  <w:tab w:val="right" w:leader="dot" w:pos="9350"/>
                </w:tabs>
                <w:rPr>
                  <w:rFonts w:eastAsiaTheme="minorEastAsia"/>
                  <w:noProof/>
                  <w:kern w:val="2"/>
                  <w:sz w:val="24"/>
                  <w:szCs w:val="24"/>
                  <w:lang w:val="en-US"/>
                </w:rPr>
              </w:pPr>
              <w:hyperlink w:anchor="_Toc215737332" w:history="1">
                <w:r w:rsidRPr="000C5001">
                  <w:rPr>
                    <w:rStyle w:val="Hyperlink"/>
                    <w:noProof/>
                    <w:lang w:val="en-US"/>
                  </w:rPr>
                  <w:t>5.</w:t>
                </w:r>
                <w:r>
                  <w:rPr>
                    <w:rFonts w:eastAsiaTheme="minorEastAsia"/>
                    <w:noProof/>
                    <w:kern w:val="2"/>
                    <w:sz w:val="24"/>
                    <w:szCs w:val="24"/>
                    <w:lang w:val="en-US"/>
                  </w:rPr>
                  <w:tab/>
                </w:r>
                <w:r w:rsidRPr="000C5001">
                  <w:rPr>
                    <w:rStyle w:val="Hyperlink"/>
                    <w:noProof/>
                    <w:lang w:val="en-US"/>
                  </w:rPr>
                  <w:t>Temporal Evolution (Monthly Performance)</w:t>
                </w:r>
                <w:r>
                  <w:rPr>
                    <w:noProof/>
                    <w:webHidden/>
                  </w:rPr>
                  <w:tab/>
                </w:r>
                <w:r>
                  <w:rPr>
                    <w:noProof/>
                    <w:webHidden/>
                  </w:rPr>
                  <w:fldChar w:fldCharType="begin"/>
                </w:r>
                <w:r>
                  <w:rPr>
                    <w:noProof/>
                    <w:webHidden/>
                  </w:rPr>
                  <w:instrText xml:space="preserve"> PAGEREF _Toc215737332 \h </w:instrText>
                </w:r>
                <w:r>
                  <w:rPr>
                    <w:noProof/>
                    <w:webHidden/>
                  </w:rPr>
                </w:r>
                <w:r>
                  <w:rPr>
                    <w:noProof/>
                    <w:webHidden/>
                  </w:rPr>
                  <w:fldChar w:fldCharType="separate"/>
                </w:r>
                <w:r w:rsidR="00AF428A">
                  <w:rPr>
                    <w:noProof/>
                    <w:webHidden/>
                  </w:rPr>
                  <w:t>13</w:t>
                </w:r>
                <w:r>
                  <w:rPr>
                    <w:noProof/>
                    <w:webHidden/>
                  </w:rPr>
                  <w:fldChar w:fldCharType="end"/>
                </w:r>
              </w:hyperlink>
            </w:p>
            <w:p w14:paraId="1F5C8A94" w14:textId="7B2DBB5C" w:rsidR="00926030" w:rsidRDefault="00926030">
              <w:pPr>
                <w:pStyle w:val="TOC3"/>
                <w:tabs>
                  <w:tab w:val="left" w:pos="960"/>
                  <w:tab w:val="right" w:leader="dot" w:pos="9350"/>
                </w:tabs>
                <w:rPr>
                  <w:rFonts w:eastAsiaTheme="minorEastAsia"/>
                  <w:noProof/>
                  <w:kern w:val="2"/>
                  <w:sz w:val="24"/>
                  <w:szCs w:val="24"/>
                  <w:lang w:val="en-US"/>
                </w:rPr>
              </w:pPr>
              <w:hyperlink w:anchor="_Toc215737333" w:history="1">
                <w:r w:rsidRPr="000C5001">
                  <w:rPr>
                    <w:rStyle w:val="Hyperlink"/>
                    <w:noProof/>
                    <w:lang w:val="en-US"/>
                  </w:rPr>
                  <w:t>6.</w:t>
                </w:r>
                <w:r>
                  <w:rPr>
                    <w:rFonts w:eastAsiaTheme="minorEastAsia"/>
                    <w:noProof/>
                    <w:kern w:val="2"/>
                    <w:sz w:val="24"/>
                    <w:szCs w:val="24"/>
                    <w:lang w:val="en-US"/>
                  </w:rPr>
                  <w:tab/>
                </w:r>
                <w:r w:rsidRPr="000C5001">
                  <w:rPr>
                    <w:rStyle w:val="Hyperlink"/>
                    <w:noProof/>
                    <w:lang w:val="en-US"/>
                  </w:rPr>
                  <w:t>Geographic Patterns and Tourist Influence</w:t>
                </w:r>
                <w:r>
                  <w:rPr>
                    <w:noProof/>
                    <w:webHidden/>
                  </w:rPr>
                  <w:tab/>
                </w:r>
                <w:r>
                  <w:rPr>
                    <w:noProof/>
                    <w:webHidden/>
                  </w:rPr>
                  <w:fldChar w:fldCharType="begin"/>
                </w:r>
                <w:r>
                  <w:rPr>
                    <w:noProof/>
                    <w:webHidden/>
                  </w:rPr>
                  <w:instrText xml:space="preserve"> PAGEREF _Toc215737333 \h </w:instrText>
                </w:r>
                <w:r>
                  <w:rPr>
                    <w:noProof/>
                    <w:webHidden/>
                  </w:rPr>
                </w:r>
                <w:r>
                  <w:rPr>
                    <w:noProof/>
                    <w:webHidden/>
                  </w:rPr>
                  <w:fldChar w:fldCharType="separate"/>
                </w:r>
                <w:r w:rsidR="00AF428A">
                  <w:rPr>
                    <w:noProof/>
                    <w:webHidden/>
                  </w:rPr>
                  <w:t>13</w:t>
                </w:r>
                <w:r>
                  <w:rPr>
                    <w:noProof/>
                    <w:webHidden/>
                  </w:rPr>
                  <w:fldChar w:fldCharType="end"/>
                </w:r>
              </w:hyperlink>
            </w:p>
            <w:p w14:paraId="3C3D245C" w14:textId="6B84911D" w:rsidR="00926030" w:rsidRDefault="00926030">
              <w:pPr>
                <w:pStyle w:val="TOC3"/>
                <w:tabs>
                  <w:tab w:val="right" w:leader="dot" w:pos="9350"/>
                </w:tabs>
                <w:rPr>
                  <w:rFonts w:eastAsiaTheme="minorEastAsia"/>
                  <w:noProof/>
                  <w:kern w:val="2"/>
                  <w:sz w:val="24"/>
                  <w:szCs w:val="24"/>
                  <w:lang w:val="en-US"/>
                </w:rPr>
              </w:pPr>
              <w:hyperlink w:anchor="_Toc215737334" w:history="1">
                <w:r w:rsidRPr="000C5001">
                  <w:rPr>
                    <w:rStyle w:val="Hyperlink"/>
                    <w:noProof/>
                    <w:lang w:val="en-US"/>
                  </w:rPr>
                  <w:t>Summary of Key Insights</w:t>
                </w:r>
                <w:r>
                  <w:rPr>
                    <w:noProof/>
                    <w:webHidden/>
                  </w:rPr>
                  <w:tab/>
                </w:r>
                <w:r>
                  <w:rPr>
                    <w:noProof/>
                    <w:webHidden/>
                  </w:rPr>
                  <w:fldChar w:fldCharType="begin"/>
                </w:r>
                <w:r>
                  <w:rPr>
                    <w:noProof/>
                    <w:webHidden/>
                  </w:rPr>
                  <w:instrText xml:space="preserve"> PAGEREF _Toc215737334 \h </w:instrText>
                </w:r>
                <w:r>
                  <w:rPr>
                    <w:noProof/>
                    <w:webHidden/>
                  </w:rPr>
                </w:r>
                <w:r>
                  <w:rPr>
                    <w:noProof/>
                    <w:webHidden/>
                  </w:rPr>
                  <w:fldChar w:fldCharType="separate"/>
                </w:r>
                <w:r w:rsidR="00AF428A">
                  <w:rPr>
                    <w:noProof/>
                    <w:webHidden/>
                  </w:rPr>
                  <w:t>16</w:t>
                </w:r>
                <w:r>
                  <w:rPr>
                    <w:noProof/>
                    <w:webHidden/>
                  </w:rPr>
                  <w:fldChar w:fldCharType="end"/>
                </w:r>
              </w:hyperlink>
            </w:p>
            <w:p w14:paraId="10A8BA09" w14:textId="7CF691FD" w:rsidR="00926030" w:rsidRDefault="00926030">
              <w:pPr>
                <w:pStyle w:val="TOC1"/>
                <w:rPr>
                  <w:rFonts w:eastAsiaTheme="minorEastAsia"/>
                  <w:noProof/>
                  <w:kern w:val="2"/>
                  <w:sz w:val="24"/>
                  <w:szCs w:val="24"/>
                  <w:lang w:val="en-US"/>
                </w:rPr>
              </w:pPr>
              <w:hyperlink w:anchor="_Toc215737335" w:history="1">
                <w:r w:rsidRPr="000C5001">
                  <w:rPr>
                    <w:rStyle w:val="Hyperlink"/>
                    <w:noProof/>
                    <w:lang w:val="en-US"/>
                  </w:rPr>
                  <w:t>Share Phase</w:t>
                </w:r>
                <w:r>
                  <w:rPr>
                    <w:noProof/>
                    <w:webHidden/>
                  </w:rPr>
                  <w:tab/>
                </w:r>
                <w:r>
                  <w:rPr>
                    <w:noProof/>
                    <w:webHidden/>
                  </w:rPr>
                  <w:fldChar w:fldCharType="begin"/>
                </w:r>
                <w:r>
                  <w:rPr>
                    <w:noProof/>
                    <w:webHidden/>
                  </w:rPr>
                  <w:instrText xml:space="preserve"> PAGEREF _Toc215737335 \h </w:instrText>
                </w:r>
                <w:r>
                  <w:rPr>
                    <w:noProof/>
                    <w:webHidden/>
                  </w:rPr>
                </w:r>
                <w:r>
                  <w:rPr>
                    <w:noProof/>
                    <w:webHidden/>
                  </w:rPr>
                  <w:fldChar w:fldCharType="separate"/>
                </w:r>
                <w:r w:rsidR="00AF428A">
                  <w:rPr>
                    <w:noProof/>
                    <w:webHidden/>
                  </w:rPr>
                  <w:t>17</w:t>
                </w:r>
                <w:r>
                  <w:rPr>
                    <w:noProof/>
                    <w:webHidden/>
                  </w:rPr>
                  <w:fldChar w:fldCharType="end"/>
                </w:r>
              </w:hyperlink>
            </w:p>
            <w:p w14:paraId="33F5B23A" w14:textId="5DC949B2" w:rsidR="00926030" w:rsidRDefault="00926030">
              <w:pPr>
                <w:pStyle w:val="TOC1"/>
                <w:rPr>
                  <w:rFonts w:eastAsiaTheme="minorEastAsia"/>
                  <w:noProof/>
                  <w:kern w:val="2"/>
                  <w:sz w:val="24"/>
                  <w:szCs w:val="24"/>
                  <w:lang w:val="en-US"/>
                </w:rPr>
              </w:pPr>
              <w:hyperlink w:anchor="_Toc215737336" w:history="1">
                <w:r w:rsidRPr="000C5001">
                  <w:rPr>
                    <w:rStyle w:val="Hyperlink"/>
                    <w:noProof/>
                    <w:lang w:val="en-US"/>
                  </w:rPr>
                  <w:t>Act Phase</w:t>
                </w:r>
                <w:r>
                  <w:rPr>
                    <w:noProof/>
                    <w:webHidden/>
                  </w:rPr>
                  <w:tab/>
                </w:r>
                <w:r>
                  <w:rPr>
                    <w:noProof/>
                    <w:webHidden/>
                  </w:rPr>
                  <w:fldChar w:fldCharType="begin"/>
                </w:r>
                <w:r>
                  <w:rPr>
                    <w:noProof/>
                    <w:webHidden/>
                  </w:rPr>
                  <w:instrText xml:space="preserve"> PAGEREF _Toc215737336 \h </w:instrText>
                </w:r>
                <w:r>
                  <w:rPr>
                    <w:noProof/>
                    <w:webHidden/>
                  </w:rPr>
                </w:r>
                <w:r>
                  <w:rPr>
                    <w:noProof/>
                    <w:webHidden/>
                  </w:rPr>
                  <w:fldChar w:fldCharType="separate"/>
                </w:r>
                <w:r w:rsidR="00AF428A">
                  <w:rPr>
                    <w:noProof/>
                    <w:webHidden/>
                  </w:rPr>
                  <w:t>18</w:t>
                </w:r>
                <w:r>
                  <w:rPr>
                    <w:noProof/>
                    <w:webHidden/>
                  </w:rPr>
                  <w:fldChar w:fldCharType="end"/>
                </w:r>
              </w:hyperlink>
            </w:p>
            <w:p w14:paraId="73C3356E" w14:textId="0E65A1F9" w:rsidR="00926030" w:rsidRDefault="00926030">
              <w:pPr>
                <w:pStyle w:val="TOC2"/>
                <w:tabs>
                  <w:tab w:val="right" w:leader="dot" w:pos="9350"/>
                </w:tabs>
                <w:rPr>
                  <w:rFonts w:eastAsiaTheme="minorEastAsia"/>
                  <w:noProof/>
                  <w:kern w:val="2"/>
                  <w:sz w:val="24"/>
                  <w:szCs w:val="24"/>
                  <w:lang w:val="en-US"/>
                </w:rPr>
              </w:pPr>
              <w:hyperlink w:anchor="_Toc215737337" w:history="1">
                <w:r w:rsidRPr="000C5001">
                  <w:rPr>
                    <w:rStyle w:val="Hyperlink"/>
                    <w:noProof/>
                    <w:lang w:val="en-US"/>
                  </w:rPr>
                  <w:t>Foundational Requirement: First-Party Data Collection</w:t>
                </w:r>
                <w:r>
                  <w:rPr>
                    <w:noProof/>
                    <w:webHidden/>
                  </w:rPr>
                  <w:tab/>
                </w:r>
                <w:r>
                  <w:rPr>
                    <w:noProof/>
                    <w:webHidden/>
                  </w:rPr>
                  <w:fldChar w:fldCharType="begin"/>
                </w:r>
                <w:r>
                  <w:rPr>
                    <w:noProof/>
                    <w:webHidden/>
                  </w:rPr>
                  <w:instrText xml:space="preserve"> PAGEREF _Toc215737337 \h </w:instrText>
                </w:r>
                <w:r>
                  <w:rPr>
                    <w:noProof/>
                    <w:webHidden/>
                  </w:rPr>
                </w:r>
                <w:r>
                  <w:rPr>
                    <w:noProof/>
                    <w:webHidden/>
                  </w:rPr>
                  <w:fldChar w:fldCharType="separate"/>
                </w:r>
                <w:r w:rsidR="00AF428A">
                  <w:rPr>
                    <w:noProof/>
                    <w:webHidden/>
                  </w:rPr>
                  <w:t>18</w:t>
                </w:r>
                <w:r>
                  <w:rPr>
                    <w:noProof/>
                    <w:webHidden/>
                  </w:rPr>
                  <w:fldChar w:fldCharType="end"/>
                </w:r>
              </w:hyperlink>
            </w:p>
            <w:p w14:paraId="22E5BF6A" w14:textId="600864E1" w:rsidR="00926030" w:rsidRDefault="00926030">
              <w:pPr>
                <w:pStyle w:val="TOC2"/>
                <w:tabs>
                  <w:tab w:val="right" w:leader="dot" w:pos="9350"/>
                </w:tabs>
                <w:rPr>
                  <w:rFonts w:eastAsiaTheme="minorEastAsia"/>
                  <w:noProof/>
                  <w:kern w:val="2"/>
                  <w:sz w:val="24"/>
                  <w:szCs w:val="24"/>
                  <w:lang w:val="en-US"/>
                </w:rPr>
              </w:pPr>
              <w:hyperlink w:anchor="_Toc215737338" w:history="1">
                <w:r w:rsidRPr="000C5001">
                  <w:rPr>
                    <w:rStyle w:val="Hyperlink"/>
                    <w:noProof/>
                    <w:lang w:val="en-US"/>
                  </w:rPr>
                  <w:t>Top Three Strategic Recommendations</w:t>
                </w:r>
                <w:r>
                  <w:rPr>
                    <w:noProof/>
                    <w:webHidden/>
                  </w:rPr>
                  <w:tab/>
                </w:r>
                <w:r>
                  <w:rPr>
                    <w:noProof/>
                    <w:webHidden/>
                  </w:rPr>
                  <w:fldChar w:fldCharType="begin"/>
                </w:r>
                <w:r>
                  <w:rPr>
                    <w:noProof/>
                    <w:webHidden/>
                  </w:rPr>
                  <w:instrText xml:space="preserve"> PAGEREF _Toc215737338 \h </w:instrText>
                </w:r>
                <w:r>
                  <w:rPr>
                    <w:noProof/>
                    <w:webHidden/>
                  </w:rPr>
                </w:r>
                <w:r>
                  <w:rPr>
                    <w:noProof/>
                    <w:webHidden/>
                  </w:rPr>
                  <w:fldChar w:fldCharType="separate"/>
                </w:r>
                <w:r w:rsidR="00AF428A">
                  <w:rPr>
                    <w:noProof/>
                    <w:webHidden/>
                  </w:rPr>
                  <w:t>19</w:t>
                </w:r>
                <w:r>
                  <w:rPr>
                    <w:noProof/>
                    <w:webHidden/>
                  </w:rPr>
                  <w:fldChar w:fldCharType="end"/>
                </w:r>
              </w:hyperlink>
            </w:p>
            <w:p w14:paraId="62ED021F" w14:textId="1B3D1693" w:rsidR="00926030" w:rsidRDefault="00926030">
              <w:pPr>
                <w:pStyle w:val="TOC3"/>
                <w:tabs>
                  <w:tab w:val="left" w:pos="960"/>
                  <w:tab w:val="right" w:leader="dot" w:pos="9350"/>
                </w:tabs>
                <w:rPr>
                  <w:rFonts w:eastAsiaTheme="minorEastAsia"/>
                  <w:noProof/>
                  <w:kern w:val="2"/>
                  <w:sz w:val="24"/>
                  <w:szCs w:val="24"/>
                  <w:lang w:val="en-US"/>
                </w:rPr>
              </w:pPr>
              <w:hyperlink w:anchor="_Toc215737339" w:history="1">
                <w:r w:rsidRPr="000C5001">
                  <w:rPr>
                    <w:rStyle w:val="Hyperlink"/>
                    <w:noProof/>
                    <w:lang w:val="en-US"/>
                  </w:rPr>
                  <w:t>1.</w:t>
                </w:r>
                <w:r>
                  <w:rPr>
                    <w:rFonts w:eastAsiaTheme="minorEastAsia"/>
                    <w:noProof/>
                    <w:kern w:val="2"/>
                    <w:sz w:val="24"/>
                    <w:szCs w:val="24"/>
                    <w:lang w:val="en-US"/>
                  </w:rPr>
                  <w:tab/>
                </w:r>
                <w:r w:rsidRPr="000C5001">
                  <w:rPr>
                    <w:rStyle w:val="Hyperlink"/>
                    <w:noProof/>
                    <w:lang w:val="en-US"/>
                  </w:rPr>
                  <w:t>Membership Strategy Optimization</w:t>
                </w:r>
                <w:r>
                  <w:rPr>
                    <w:noProof/>
                    <w:webHidden/>
                  </w:rPr>
                  <w:tab/>
                </w:r>
                <w:r>
                  <w:rPr>
                    <w:noProof/>
                    <w:webHidden/>
                  </w:rPr>
                  <w:fldChar w:fldCharType="begin"/>
                </w:r>
                <w:r>
                  <w:rPr>
                    <w:noProof/>
                    <w:webHidden/>
                  </w:rPr>
                  <w:instrText xml:space="preserve"> PAGEREF _Toc215737339 \h </w:instrText>
                </w:r>
                <w:r>
                  <w:rPr>
                    <w:noProof/>
                    <w:webHidden/>
                  </w:rPr>
                </w:r>
                <w:r>
                  <w:rPr>
                    <w:noProof/>
                    <w:webHidden/>
                  </w:rPr>
                  <w:fldChar w:fldCharType="separate"/>
                </w:r>
                <w:r w:rsidR="00AF428A">
                  <w:rPr>
                    <w:noProof/>
                    <w:webHidden/>
                  </w:rPr>
                  <w:t>19</w:t>
                </w:r>
                <w:r>
                  <w:rPr>
                    <w:noProof/>
                    <w:webHidden/>
                  </w:rPr>
                  <w:fldChar w:fldCharType="end"/>
                </w:r>
              </w:hyperlink>
            </w:p>
            <w:p w14:paraId="39775D71" w14:textId="0782000C" w:rsidR="00926030" w:rsidRDefault="00926030">
              <w:pPr>
                <w:pStyle w:val="TOC3"/>
                <w:tabs>
                  <w:tab w:val="left" w:pos="960"/>
                  <w:tab w:val="right" w:leader="dot" w:pos="9350"/>
                </w:tabs>
                <w:rPr>
                  <w:rFonts w:eastAsiaTheme="minorEastAsia"/>
                  <w:noProof/>
                  <w:kern w:val="2"/>
                  <w:sz w:val="24"/>
                  <w:szCs w:val="24"/>
                  <w:lang w:val="en-US"/>
                </w:rPr>
              </w:pPr>
              <w:hyperlink w:anchor="_Toc215737340" w:history="1">
                <w:r w:rsidRPr="000C5001">
                  <w:rPr>
                    <w:rStyle w:val="Hyperlink"/>
                    <w:noProof/>
                    <w:lang w:val="en-US"/>
                  </w:rPr>
                  <w:t>2.</w:t>
                </w:r>
                <w:r>
                  <w:rPr>
                    <w:rFonts w:eastAsiaTheme="minorEastAsia"/>
                    <w:noProof/>
                    <w:kern w:val="2"/>
                    <w:sz w:val="24"/>
                    <w:szCs w:val="24"/>
                    <w:lang w:val="en-US"/>
                  </w:rPr>
                  <w:tab/>
                </w:r>
                <w:r w:rsidRPr="000C5001">
                  <w:rPr>
                    <w:rStyle w:val="Hyperlink"/>
                    <w:noProof/>
                    <w:lang w:val="en-US"/>
                  </w:rPr>
                  <w:t>Events and On-Ground Engagement</w:t>
                </w:r>
                <w:r>
                  <w:rPr>
                    <w:noProof/>
                    <w:webHidden/>
                  </w:rPr>
                  <w:tab/>
                </w:r>
                <w:r>
                  <w:rPr>
                    <w:noProof/>
                    <w:webHidden/>
                  </w:rPr>
                  <w:fldChar w:fldCharType="begin"/>
                </w:r>
                <w:r>
                  <w:rPr>
                    <w:noProof/>
                    <w:webHidden/>
                  </w:rPr>
                  <w:instrText xml:space="preserve"> PAGEREF _Toc215737340 \h </w:instrText>
                </w:r>
                <w:r>
                  <w:rPr>
                    <w:noProof/>
                    <w:webHidden/>
                  </w:rPr>
                </w:r>
                <w:r>
                  <w:rPr>
                    <w:noProof/>
                    <w:webHidden/>
                  </w:rPr>
                  <w:fldChar w:fldCharType="separate"/>
                </w:r>
                <w:r w:rsidR="00AF428A">
                  <w:rPr>
                    <w:noProof/>
                    <w:webHidden/>
                  </w:rPr>
                  <w:t>19</w:t>
                </w:r>
                <w:r>
                  <w:rPr>
                    <w:noProof/>
                    <w:webHidden/>
                  </w:rPr>
                  <w:fldChar w:fldCharType="end"/>
                </w:r>
              </w:hyperlink>
            </w:p>
            <w:p w14:paraId="33488D65" w14:textId="76EF744E" w:rsidR="00926030" w:rsidRDefault="00926030">
              <w:pPr>
                <w:pStyle w:val="TOC3"/>
                <w:tabs>
                  <w:tab w:val="left" w:pos="960"/>
                  <w:tab w:val="right" w:leader="dot" w:pos="9350"/>
                </w:tabs>
                <w:rPr>
                  <w:rFonts w:eastAsiaTheme="minorEastAsia"/>
                  <w:noProof/>
                  <w:kern w:val="2"/>
                  <w:sz w:val="24"/>
                  <w:szCs w:val="24"/>
                  <w:lang w:val="en-US"/>
                </w:rPr>
              </w:pPr>
              <w:hyperlink w:anchor="_Toc215737341" w:history="1">
                <w:r w:rsidRPr="000C5001">
                  <w:rPr>
                    <w:rStyle w:val="Hyperlink"/>
                    <w:noProof/>
                    <w:lang w:val="en-US"/>
                  </w:rPr>
                  <w:t>3.</w:t>
                </w:r>
                <w:r>
                  <w:rPr>
                    <w:rFonts w:eastAsiaTheme="minorEastAsia"/>
                    <w:noProof/>
                    <w:kern w:val="2"/>
                    <w:sz w:val="24"/>
                    <w:szCs w:val="24"/>
                    <w:lang w:val="en-US"/>
                  </w:rPr>
                  <w:tab/>
                </w:r>
                <w:r w:rsidRPr="000C5001">
                  <w:rPr>
                    <w:rStyle w:val="Hyperlink"/>
                    <w:noProof/>
                    <w:lang w:val="en-US"/>
                  </w:rPr>
                  <w:t>Strategic Partnerships to Expand Reach and Everyday Utility</w:t>
                </w:r>
                <w:r>
                  <w:rPr>
                    <w:noProof/>
                    <w:webHidden/>
                  </w:rPr>
                  <w:tab/>
                </w:r>
                <w:r>
                  <w:rPr>
                    <w:noProof/>
                    <w:webHidden/>
                  </w:rPr>
                  <w:fldChar w:fldCharType="begin"/>
                </w:r>
                <w:r>
                  <w:rPr>
                    <w:noProof/>
                    <w:webHidden/>
                  </w:rPr>
                  <w:instrText xml:space="preserve"> PAGEREF _Toc215737341 \h </w:instrText>
                </w:r>
                <w:r>
                  <w:rPr>
                    <w:noProof/>
                    <w:webHidden/>
                  </w:rPr>
                </w:r>
                <w:r>
                  <w:rPr>
                    <w:noProof/>
                    <w:webHidden/>
                  </w:rPr>
                  <w:fldChar w:fldCharType="separate"/>
                </w:r>
                <w:r w:rsidR="00AF428A">
                  <w:rPr>
                    <w:noProof/>
                    <w:webHidden/>
                  </w:rPr>
                  <w:t>20</w:t>
                </w:r>
                <w:r>
                  <w:rPr>
                    <w:noProof/>
                    <w:webHidden/>
                  </w:rPr>
                  <w:fldChar w:fldCharType="end"/>
                </w:r>
              </w:hyperlink>
            </w:p>
            <w:p w14:paraId="01653143" w14:textId="5394C73E" w:rsidR="00926030" w:rsidRDefault="00926030">
              <w:pPr>
                <w:pStyle w:val="TOC1"/>
                <w:rPr>
                  <w:rFonts w:eastAsiaTheme="minorEastAsia"/>
                  <w:noProof/>
                  <w:kern w:val="2"/>
                  <w:sz w:val="24"/>
                  <w:szCs w:val="24"/>
                  <w:lang w:val="en-US"/>
                </w:rPr>
              </w:pPr>
              <w:hyperlink w:anchor="_Toc215737342" w:history="1">
                <w:r w:rsidRPr="000C5001">
                  <w:rPr>
                    <w:rStyle w:val="Hyperlink"/>
                    <w:noProof/>
                    <w:lang w:val="en-US"/>
                  </w:rPr>
                  <w:t>Conclusion</w:t>
                </w:r>
                <w:r>
                  <w:rPr>
                    <w:noProof/>
                    <w:webHidden/>
                  </w:rPr>
                  <w:tab/>
                </w:r>
                <w:r>
                  <w:rPr>
                    <w:noProof/>
                    <w:webHidden/>
                  </w:rPr>
                  <w:fldChar w:fldCharType="begin"/>
                </w:r>
                <w:r>
                  <w:rPr>
                    <w:noProof/>
                    <w:webHidden/>
                  </w:rPr>
                  <w:instrText xml:space="preserve"> PAGEREF _Toc215737342 \h </w:instrText>
                </w:r>
                <w:r>
                  <w:rPr>
                    <w:noProof/>
                    <w:webHidden/>
                  </w:rPr>
                </w:r>
                <w:r>
                  <w:rPr>
                    <w:noProof/>
                    <w:webHidden/>
                  </w:rPr>
                  <w:fldChar w:fldCharType="separate"/>
                </w:r>
                <w:r w:rsidR="00AF428A">
                  <w:rPr>
                    <w:noProof/>
                    <w:webHidden/>
                  </w:rPr>
                  <w:t>21</w:t>
                </w:r>
                <w:r>
                  <w:rPr>
                    <w:noProof/>
                    <w:webHidden/>
                  </w:rPr>
                  <w:fldChar w:fldCharType="end"/>
                </w:r>
              </w:hyperlink>
            </w:p>
            <w:p w14:paraId="0254DB29" w14:textId="221F9B74" w:rsidR="000C0839" w:rsidRDefault="0040716B" w:rsidP="00446222">
              <w:pPr>
                <w:rPr>
                  <w:b/>
                  <w:bCs/>
                  <w:sz w:val="36"/>
                  <w:szCs w:val="36"/>
                  <w:lang w:val="en-US"/>
                </w:rPr>
              </w:pPr>
              <w:r>
                <w:rPr>
                  <w:b/>
                  <w:bCs/>
                  <w:noProof/>
                </w:rPr>
                <w:fldChar w:fldCharType="end"/>
              </w:r>
            </w:p>
          </w:sdtContent>
        </w:sdt>
      </w:sdtContent>
    </w:sdt>
    <w:p w14:paraId="6AC7B571" w14:textId="7D3C033B" w:rsidR="00F255C0" w:rsidRPr="00AF428A" w:rsidRDefault="00F255C0" w:rsidP="00FE38B6">
      <w:pPr>
        <w:pStyle w:val="Heading1"/>
        <w:spacing w:before="100" w:beforeAutospacing="1" w:after="160"/>
        <w:rPr>
          <w:lang w:val="en-US"/>
        </w:rPr>
      </w:pPr>
      <w:bookmarkStart w:id="0" w:name="_Toc215737313"/>
      <w:r w:rsidRPr="005315A1">
        <w:rPr>
          <w:lang w:val="en-US"/>
        </w:rPr>
        <w:lastRenderedPageBreak/>
        <w:t>Introduction</w:t>
      </w:r>
      <w:bookmarkEnd w:id="0"/>
    </w:p>
    <w:p w14:paraId="53ED2505" w14:textId="77777777" w:rsidR="00B063E5" w:rsidRDefault="00171CB2" w:rsidP="00FE38B6">
      <w:pPr>
        <w:spacing w:before="100" w:beforeAutospacing="1"/>
        <w:rPr>
          <w:sz w:val="24"/>
          <w:szCs w:val="24"/>
          <w:lang w:val="en-US"/>
        </w:rPr>
      </w:pPr>
      <w:proofErr w:type="spellStart"/>
      <w:r w:rsidRPr="00B063E5">
        <w:rPr>
          <w:sz w:val="24"/>
          <w:szCs w:val="24"/>
          <w:lang w:val="en-US"/>
        </w:rPr>
        <w:t>Cyclistic</w:t>
      </w:r>
      <w:proofErr w:type="spellEnd"/>
      <w:r w:rsidRPr="00B063E5">
        <w:rPr>
          <w:sz w:val="24"/>
          <w:szCs w:val="24"/>
          <w:lang w:val="en-US"/>
        </w:rPr>
        <w:t xml:space="preserve"> is a bike-share program in Chicago with a fleet of 5,824 bicycles and 692 docking stations, operating since 2016. The program offers flexible pricing plans, such as single-ride passes, full-day passes, and annual memberships. Customers who purchase single-ride or day passes are </w:t>
      </w:r>
      <w:r w:rsidR="00B063E5">
        <w:rPr>
          <w:sz w:val="24"/>
          <w:szCs w:val="24"/>
          <w:lang w:val="en-US"/>
        </w:rPr>
        <w:t>classified as</w:t>
      </w:r>
      <w:r w:rsidRPr="00B063E5">
        <w:rPr>
          <w:sz w:val="24"/>
          <w:szCs w:val="24"/>
          <w:lang w:val="en-US"/>
        </w:rPr>
        <w:t xml:space="preserve"> casual riders, </w:t>
      </w:r>
      <w:r w:rsidR="00B063E5" w:rsidRPr="00B063E5">
        <w:rPr>
          <w:sz w:val="24"/>
          <w:szCs w:val="24"/>
          <w:lang w:val="en-US"/>
        </w:rPr>
        <w:t>while those with annual memberships are considered Cyclistic members.</w:t>
      </w:r>
    </w:p>
    <w:p w14:paraId="3F46E592" w14:textId="77777777" w:rsidR="00B063E5" w:rsidRPr="00B063E5" w:rsidRDefault="00B063E5" w:rsidP="00FE38B6">
      <w:pPr>
        <w:spacing w:before="100" w:beforeAutospacing="1"/>
        <w:rPr>
          <w:sz w:val="24"/>
          <w:szCs w:val="24"/>
          <w:lang w:val="en-US"/>
        </w:rPr>
      </w:pPr>
      <w:r w:rsidRPr="00B063E5">
        <w:rPr>
          <w:sz w:val="24"/>
          <w:szCs w:val="24"/>
          <w:lang w:val="en-US"/>
        </w:rPr>
        <w:t>Financial analysts have found that annual members are significantly more profitable than casual riders. While flexible pricing has attracted a broad range of users, Lily Moreno, Director of Marketing, believes future growth depends on increasing the proportion of annual members. Rather than targeting entirely new customers, Moreno emphasizes that casual riders are an ideal audience for conversion, as they are already familiar with Cyclistic’s system and have demonstrated clear demand.</w:t>
      </w:r>
    </w:p>
    <w:p w14:paraId="5984A6F3" w14:textId="28938AF7" w:rsidR="00171CB2" w:rsidRPr="00B063E5" w:rsidRDefault="00171CB2" w:rsidP="00FE38B6">
      <w:pPr>
        <w:spacing w:before="100" w:beforeAutospacing="1"/>
        <w:rPr>
          <w:sz w:val="24"/>
          <w:szCs w:val="24"/>
          <w:lang w:val="en-US"/>
        </w:rPr>
      </w:pPr>
      <w:r w:rsidRPr="00B063E5">
        <w:rPr>
          <w:sz w:val="24"/>
          <w:szCs w:val="24"/>
          <w:lang w:val="en-US"/>
        </w:rPr>
        <w:t>In this context, the marketing analytics team was assigned the task of analyzing historical trip data to uncover differences between casual riders and annual members, to explore possible motivations that could drive casual riders to purchase memberships, and to determine how digital media strategies can support this conversion. The analysis must provide evidence-based insights to guide the executive team’s strategic decisions.</w:t>
      </w:r>
    </w:p>
    <w:p w14:paraId="7F530072" w14:textId="03673244" w:rsidR="00F255C0" w:rsidRDefault="00000000" w:rsidP="00C17C92">
      <w:pPr>
        <w:spacing w:before="100" w:beforeAutospacing="1"/>
        <w:rPr>
          <w:sz w:val="24"/>
          <w:szCs w:val="24"/>
          <w:lang w:val="en-US"/>
        </w:rPr>
      </w:pPr>
      <w:r>
        <w:rPr>
          <w:sz w:val="24"/>
          <w:szCs w:val="24"/>
        </w:rPr>
        <w:pict w14:anchorId="57160914">
          <v:rect id="_x0000_i1025" style="width:0;height:1.5pt" o:hralign="center" o:hrstd="t" o:hr="t" fillcolor="#a0a0a0" stroked="f"/>
        </w:pict>
      </w:r>
    </w:p>
    <w:p w14:paraId="66484C84" w14:textId="40A25B2A" w:rsidR="00FC593B" w:rsidRPr="005315A1" w:rsidRDefault="00FC593B" w:rsidP="00C17C92">
      <w:pPr>
        <w:pStyle w:val="Heading1"/>
        <w:spacing w:before="100" w:beforeAutospacing="1" w:after="160"/>
        <w:rPr>
          <w:lang w:val="en-US"/>
        </w:rPr>
      </w:pPr>
      <w:bookmarkStart w:id="1" w:name="_Toc215737314"/>
      <w:r w:rsidRPr="005315A1">
        <w:rPr>
          <w:lang w:val="en-US"/>
        </w:rPr>
        <w:t>Ask Phase</w:t>
      </w:r>
      <w:bookmarkEnd w:id="1"/>
    </w:p>
    <w:p w14:paraId="79937CAB" w14:textId="77777777" w:rsidR="00B063E5" w:rsidRPr="00B063E5" w:rsidRDefault="00B063E5" w:rsidP="00C17C92">
      <w:pPr>
        <w:spacing w:before="100" w:beforeAutospacing="1"/>
        <w:rPr>
          <w:sz w:val="24"/>
          <w:szCs w:val="24"/>
          <w:lang w:val="en-US"/>
        </w:rPr>
      </w:pPr>
      <w:r w:rsidRPr="00B063E5">
        <w:rPr>
          <w:sz w:val="24"/>
          <w:szCs w:val="24"/>
          <w:lang w:val="en-US"/>
        </w:rPr>
        <w:t>The starting point of the project is to clearly define the business task and the guiding questions that will direct the analysis. Cyclistic’s challenge is not only to understand past usage patterns but to generate actionable insights that can support a targeted marketing campaign aimed at converting casual riders into members.</w:t>
      </w:r>
    </w:p>
    <w:p w14:paraId="3F21D892" w14:textId="7E753722" w:rsidR="00171CB2" w:rsidRPr="00B063E5" w:rsidRDefault="00B063E5" w:rsidP="00C17C92">
      <w:pPr>
        <w:spacing w:before="100" w:beforeAutospacing="1"/>
        <w:rPr>
          <w:sz w:val="24"/>
          <w:szCs w:val="24"/>
          <w:lang w:val="en-US"/>
        </w:rPr>
      </w:pPr>
      <w:r w:rsidRPr="00B063E5">
        <w:rPr>
          <w:sz w:val="24"/>
          <w:szCs w:val="24"/>
          <w:lang w:val="en-US"/>
        </w:rPr>
        <w:t>The business task is defined as follows:</w:t>
      </w:r>
    </w:p>
    <w:p w14:paraId="107E1D27" w14:textId="17AFD341" w:rsidR="00171CB2" w:rsidRPr="00B063E5" w:rsidRDefault="00B063E5" w:rsidP="00FB5F24">
      <w:pPr>
        <w:numPr>
          <w:ilvl w:val="0"/>
          <w:numId w:val="44"/>
        </w:numPr>
        <w:spacing w:before="100" w:beforeAutospacing="1" w:after="120"/>
        <w:rPr>
          <w:sz w:val="24"/>
          <w:szCs w:val="24"/>
          <w:lang w:val="en-US"/>
        </w:rPr>
      </w:pPr>
      <w:r w:rsidRPr="00B063E5">
        <w:rPr>
          <w:sz w:val="24"/>
          <w:szCs w:val="24"/>
          <w:lang w:val="en-US"/>
        </w:rPr>
        <w:t>Use Cyclistic’s historical bike trip data to identify differences in service usage between annual members and casual riders.</w:t>
      </w:r>
    </w:p>
    <w:p w14:paraId="513118EA" w14:textId="7009FAF5" w:rsidR="00171CB2" w:rsidRPr="00B063E5" w:rsidRDefault="00B063E5" w:rsidP="00FB5F24">
      <w:pPr>
        <w:numPr>
          <w:ilvl w:val="0"/>
          <w:numId w:val="44"/>
        </w:numPr>
        <w:spacing w:before="100" w:beforeAutospacing="1" w:after="120"/>
        <w:rPr>
          <w:sz w:val="24"/>
          <w:szCs w:val="24"/>
          <w:lang w:val="en-US"/>
        </w:rPr>
      </w:pPr>
      <w:r w:rsidRPr="00B063E5">
        <w:rPr>
          <w:sz w:val="24"/>
          <w:szCs w:val="24"/>
          <w:lang w:val="en-US"/>
        </w:rPr>
        <w:t>Determine factors that could motivate casual riders to purchase annual memberships.</w:t>
      </w:r>
    </w:p>
    <w:p w14:paraId="64A06DC1" w14:textId="362D99C8" w:rsidR="0074723D" w:rsidRPr="00C17C92" w:rsidRDefault="00171CB2" w:rsidP="00FB5F24">
      <w:pPr>
        <w:numPr>
          <w:ilvl w:val="0"/>
          <w:numId w:val="44"/>
        </w:numPr>
        <w:spacing w:before="100" w:beforeAutospacing="1" w:after="120"/>
        <w:rPr>
          <w:sz w:val="24"/>
          <w:szCs w:val="24"/>
          <w:lang w:val="en-US"/>
        </w:rPr>
      </w:pPr>
      <w:r w:rsidRPr="00B063E5">
        <w:rPr>
          <w:sz w:val="24"/>
          <w:szCs w:val="24"/>
          <w:lang w:val="en-US"/>
        </w:rPr>
        <w:t xml:space="preserve">Explore how digital media </w:t>
      </w:r>
      <w:r w:rsidR="00B063E5">
        <w:rPr>
          <w:sz w:val="24"/>
          <w:szCs w:val="24"/>
          <w:lang w:val="en-US"/>
        </w:rPr>
        <w:t>can</w:t>
      </w:r>
      <w:r w:rsidRPr="00B063E5">
        <w:rPr>
          <w:sz w:val="24"/>
          <w:szCs w:val="24"/>
          <w:lang w:val="en-US"/>
        </w:rPr>
        <w:t xml:space="preserve"> be leveraged to encourage this conversion.</w:t>
      </w:r>
    </w:p>
    <w:p w14:paraId="7F642730" w14:textId="5123FC62" w:rsidR="00171CB2" w:rsidRPr="00B063E5" w:rsidRDefault="00171CB2" w:rsidP="00C17C92">
      <w:pPr>
        <w:spacing w:before="100" w:beforeAutospacing="1"/>
        <w:rPr>
          <w:sz w:val="24"/>
          <w:szCs w:val="24"/>
          <w:lang w:val="en-US"/>
        </w:rPr>
      </w:pPr>
      <w:r w:rsidRPr="00B063E5">
        <w:rPr>
          <w:sz w:val="24"/>
          <w:szCs w:val="24"/>
          <w:lang w:val="en-US"/>
        </w:rPr>
        <w:t xml:space="preserve">From this task, three guiding questions emerge </w:t>
      </w:r>
      <w:r w:rsidR="00B063E5" w:rsidRPr="00B063E5">
        <w:rPr>
          <w:sz w:val="24"/>
          <w:szCs w:val="24"/>
          <w:lang w:val="en-US"/>
        </w:rPr>
        <w:t>to drive the analysis:</w:t>
      </w:r>
    </w:p>
    <w:p w14:paraId="40406661" w14:textId="7B76384D" w:rsidR="00171CB2" w:rsidRPr="00B063E5" w:rsidRDefault="00B063E5" w:rsidP="00FB5F24">
      <w:pPr>
        <w:numPr>
          <w:ilvl w:val="0"/>
          <w:numId w:val="45"/>
        </w:numPr>
        <w:spacing w:before="100" w:beforeAutospacing="1" w:after="120"/>
        <w:rPr>
          <w:sz w:val="24"/>
          <w:szCs w:val="24"/>
          <w:lang w:val="en-US"/>
        </w:rPr>
      </w:pPr>
      <w:r w:rsidRPr="00B063E5">
        <w:rPr>
          <w:sz w:val="24"/>
          <w:szCs w:val="24"/>
          <w:lang w:val="en-US"/>
        </w:rPr>
        <w:lastRenderedPageBreak/>
        <w:t>How do annual members and casual riders differ in terms of trip frequency, duration, and usage patterns?</w:t>
      </w:r>
    </w:p>
    <w:p w14:paraId="01A48084" w14:textId="176490D8" w:rsidR="00171CB2" w:rsidRPr="00B063E5" w:rsidRDefault="00B063E5" w:rsidP="00FB5F24">
      <w:pPr>
        <w:numPr>
          <w:ilvl w:val="0"/>
          <w:numId w:val="45"/>
        </w:numPr>
        <w:spacing w:before="100" w:beforeAutospacing="1" w:after="120"/>
        <w:rPr>
          <w:sz w:val="24"/>
          <w:szCs w:val="24"/>
          <w:lang w:val="en-US"/>
        </w:rPr>
      </w:pPr>
      <w:r w:rsidRPr="00B063E5">
        <w:rPr>
          <w:sz w:val="24"/>
          <w:szCs w:val="24"/>
          <w:lang w:val="en-US"/>
        </w:rPr>
        <w:t>What motivations or factors could prompt casual riders to purchase annual memberships (e.g., convenience, time of day, day of the week, trip duration, popular stations)?</w:t>
      </w:r>
    </w:p>
    <w:p w14:paraId="1EE3034C" w14:textId="7AB3C887" w:rsidR="00171CB2" w:rsidRPr="00B063E5" w:rsidRDefault="00B063E5" w:rsidP="00FB5F24">
      <w:pPr>
        <w:numPr>
          <w:ilvl w:val="0"/>
          <w:numId w:val="45"/>
        </w:numPr>
        <w:spacing w:before="100" w:beforeAutospacing="1" w:after="120"/>
        <w:rPr>
          <w:sz w:val="24"/>
          <w:szCs w:val="24"/>
          <w:lang w:val="en-US"/>
        </w:rPr>
      </w:pPr>
      <w:r w:rsidRPr="00B063E5">
        <w:rPr>
          <w:sz w:val="24"/>
          <w:szCs w:val="24"/>
          <w:lang w:val="en-US"/>
        </w:rPr>
        <w:t>How can Cyclistic use digital media to influence casual riders to become members?</w:t>
      </w:r>
    </w:p>
    <w:p w14:paraId="06024F0F" w14:textId="19CAF44B" w:rsidR="00171CB2" w:rsidRPr="00B063E5" w:rsidRDefault="00B063E5" w:rsidP="00C17C92">
      <w:pPr>
        <w:spacing w:before="100" w:beforeAutospacing="1"/>
        <w:rPr>
          <w:sz w:val="24"/>
          <w:szCs w:val="24"/>
          <w:lang w:val="en-US"/>
        </w:rPr>
      </w:pPr>
      <w:r w:rsidRPr="00B063E5">
        <w:rPr>
          <w:sz w:val="24"/>
          <w:szCs w:val="24"/>
          <w:lang w:val="en-US"/>
        </w:rPr>
        <w:t>Answering these questions will provide a framework for designing campaigns that are data-driven and aligned with Cyclistic’s profitability goals.</w:t>
      </w:r>
    </w:p>
    <w:p w14:paraId="26A49EB4" w14:textId="002763AA" w:rsidR="00F255C0" w:rsidRDefault="00000000" w:rsidP="00C17C92">
      <w:pPr>
        <w:spacing w:before="100" w:beforeAutospacing="1"/>
        <w:rPr>
          <w:sz w:val="24"/>
          <w:szCs w:val="24"/>
          <w:lang w:val="en-US"/>
        </w:rPr>
      </w:pPr>
      <w:r>
        <w:rPr>
          <w:sz w:val="24"/>
          <w:szCs w:val="24"/>
        </w:rPr>
        <w:pict w14:anchorId="290000B2">
          <v:rect id="_x0000_i1026" style="width:0;height:1.5pt" o:hralign="center" o:hrstd="t" o:hr="t" fillcolor="#a0a0a0" stroked="f"/>
        </w:pict>
      </w:r>
    </w:p>
    <w:p w14:paraId="2D41A8EB" w14:textId="4A9DE69B" w:rsidR="00F87AFB" w:rsidRPr="005315A1" w:rsidRDefault="00F87AFB" w:rsidP="00C17C92">
      <w:pPr>
        <w:pStyle w:val="Heading1"/>
        <w:spacing w:before="100" w:beforeAutospacing="1" w:after="160"/>
        <w:rPr>
          <w:lang w:val="en-US"/>
        </w:rPr>
      </w:pPr>
      <w:bookmarkStart w:id="2" w:name="_Toc215737315"/>
      <w:r w:rsidRPr="005315A1">
        <w:rPr>
          <w:lang w:val="en-US"/>
        </w:rPr>
        <w:t>Prepare Phase</w:t>
      </w:r>
      <w:bookmarkEnd w:id="2"/>
    </w:p>
    <w:p w14:paraId="519C01A5" w14:textId="469E8DDE" w:rsidR="00171CB2" w:rsidRPr="007F0C30" w:rsidRDefault="007F0C30" w:rsidP="00C17C92">
      <w:pPr>
        <w:spacing w:before="100" w:beforeAutospacing="1"/>
        <w:rPr>
          <w:sz w:val="24"/>
          <w:szCs w:val="24"/>
          <w:lang w:val="en-US"/>
        </w:rPr>
      </w:pPr>
      <w:bookmarkStart w:id="3" w:name="_Hlk206531214"/>
      <w:r>
        <w:rPr>
          <w:sz w:val="24"/>
          <w:szCs w:val="24"/>
          <w:lang w:val="en-US"/>
        </w:rPr>
        <w:t xml:space="preserve">To </w:t>
      </w:r>
      <w:r w:rsidRPr="007F0C30">
        <w:rPr>
          <w:sz w:val="24"/>
          <w:szCs w:val="24"/>
          <w:lang w:val="en-US"/>
        </w:rPr>
        <w:t>answer the business questions, the first step was to collect and prepare the data. The datasets used in this analysis come from the Divvy bike trip system, the official source powering Cyclistic’s operations. Specifically, the selected data includes trips from Q1 2019 and Q1 2020, downloaded directly from the Divvy system and stored locally in CSV format for accessibility and ease of processing. Each dataset contains one row per trip and includes key fields such as:</w:t>
      </w:r>
    </w:p>
    <w:p w14:paraId="68F7F653" w14:textId="77777777" w:rsidR="00171CB2" w:rsidRPr="007F0C30" w:rsidRDefault="00171CB2" w:rsidP="00FB5F24">
      <w:pPr>
        <w:numPr>
          <w:ilvl w:val="0"/>
          <w:numId w:val="46"/>
        </w:numPr>
        <w:spacing w:before="100" w:beforeAutospacing="1" w:after="120"/>
        <w:rPr>
          <w:sz w:val="24"/>
          <w:szCs w:val="24"/>
          <w:lang w:val="en-US"/>
        </w:rPr>
      </w:pPr>
      <w:r w:rsidRPr="007F0C30">
        <w:rPr>
          <w:sz w:val="24"/>
          <w:szCs w:val="24"/>
          <w:lang w:val="en-US"/>
        </w:rPr>
        <w:t>trip_id</w:t>
      </w:r>
    </w:p>
    <w:p w14:paraId="0BB1B0C3" w14:textId="77777777" w:rsidR="00171CB2" w:rsidRPr="007F0C30" w:rsidRDefault="00171CB2" w:rsidP="00FB5F24">
      <w:pPr>
        <w:numPr>
          <w:ilvl w:val="0"/>
          <w:numId w:val="46"/>
        </w:numPr>
        <w:spacing w:before="100" w:beforeAutospacing="1" w:after="120"/>
        <w:rPr>
          <w:sz w:val="24"/>
          <w:szCs w:val="24"/>
          <w:lang w:val="en-US"/>
        </w:rPr>
      </w:pPr>
      <w:r w:rsidRPr="007F0C30">
        <w:rPr>
          <w:sz w:val="24"/>
          <w:szCs w:val="24"/>
          <w:lang w:val="en-US"/>
        </w:rPr>
        <w:t>start_time and end_time</w:t>
      </w:r>
    </w:p>
    <w:p w14:paraId="3AD6DDD1" w14:textId="77777777" w:rsidR="00171CB2" w:rsidRDefault="00171CB2" w:rsidP="00FB5F24">
      <w:pPr>
        <w:numPr>
          <w:ilvl w:val="0"/>
          <w:numId w:val="46"/>
        </w:numPr>
        <w:spacing w:before="100" w:beforeAutospacing="1" w:after="120"/>
        <w:rPr>
          <w:sz w:val="24"/>
          <w:szCs w:val="24"/>
          <w:lang w:val="en-US"/>
        </w:rPr>
      </w:pPr>
      <w:r w:rsidRPr="007F0C30">
        <w:rPr>
          <w:sz w:val="24"/>
          <w:szCs w:val="24"/>
          <w:lang w:val="en-US"/>
        </w:rPr>
        <w:t>start_station_id and start_station_name</w:t>
      </w:r>
    </w:p>
    <w:p w14:paraId="60085E82" w14:textId="77777777" w:rsidR="00171CB2" w:rsidRPr="007F0C30" w:rsidRDefault="00171CB2" w:rsidP="00FB5F24">
      <w:pPr>
        <w:numPr>
          <w:ilvl w:val="0"/>
          <w:numId w:val="46"/>
        </w:numPr>
        <w:spacing w:before="100" w:beforeAutospacing="1" w:after="120"/>
        <w:rPr>
          <w:sz w:val="24"/>
          <w:szCs w:val="24"/>
          <w:lang w:val="en-US"/>
        </w:rPr>
      </w:pPr>
      <w:r w:rsidRPr="007F0C30">
        <w:rPr>
          <w:sz w:val="24"/>
          <w:szCs w:val="24"/>
          <w:lang w:val="en-US"/>
        </w:rPr>
        <w:t>end_station_id and end_station_name</w:t>
      </w:r>
    </w:p>
    <w:p w14:paraId="3C1E9B49" w14:textId="77777777" w:rsidR="00171CB2" w:rsidRPr="007F0C30" w:rsidRDefault="00171CB2" w:rsidP="00FB5F24">
      <w:pPr>
        <w:numPr>
          <w:ilvl w:val="0"/>
          <w:numId w:val="46"/>
        </w:numPr>
        <w:spacing w:before="100" w:beforeAutospacing="1" w:after="120"/>
        <w:rPr>
          <w:sz w:val="24"/>
          <w:szCs w:val="24"/>
          <w:lang w:val="en-US"/>
        </w:rPr>
      </w:pPr>
      <w:r w:rsidRPr="007F0C30">
        <w:rPr>
          <w:sz w:val="24"/>
          <w:szCs w:val="24"/>
          <w:lang w:val="en-US"/>
        </w:rPr>
        <w:t>user_type (casual or member)</w:t>
      </w:r>
    </w:p>
    <w:p w14:paraId="7D38153C" w14:textId="2936C796" w:rsidR="00171CB2" w:rsidRDefault="001B6D8C" w:rsidP="00FB5F24">
      <w:pPr>
        <w:numPr>
          <w:ilvl w:val="0"/>
          <w:numId w:val="46"/>
        </w:numPr>
        <w:spacing w:before="100" w:beforeAutospacing="1" w:after="120"/>
        <w:rPr>
          <w:sz w:val="24"/>
          <w:szCs w:val="24"/>
          <w:lang w:val="en-US"/>
        </w:rPr>
      </w:pPr>
      <w:r>
        <w:rPr>
          <w:sz w:val="24"/>
          <w:szCs w:val="24"/>
          <w:lang w:val="en-US"/>
        </w:rPr>
        <w:t>start_lat and start_lng (latitude and longitude)</w:t>
      </w:r>
    </w:p>
    <w:p w14:paraId="7632ACA6" w14:textId="70D3CAB3" w:rsidR="001B6D8C" w:rsidRPr="007F0C30" w:rsidRDefault="001B6D8C" w:rsidP="00FB5F24">
      <w:pPr>
        <w:numPr>
          <w:ilvl w:val="0"/>
          <w:numId w:val="46"/>
        </w:numPr>
        <w:spacing w:before="100" w:beforeAutospacing="1" w:after="120"/>
        <w:rPr>
          <w:sz w:val="24"/>
          <w:szCs w:val="24"/>
          <w:lang w:val="en-US"/>
        </w:rPr>
      </w:pPr>
      <w:r>
        <w:rPr>
          <w:sz w:val="24"/>
          <w:szCs w:val="24"/>
          <w:lang w:val="en-US"/>
        </w:rPr>
        <w:t>end_lat and end_lng (latitude and longitude)</w:t>
      </w:r>
    </w:p>
    <w:p w14:paraId="181CA233" w14:textId="7569C75E" w:rsidR="00171CB2" w:rsidRPr="007F0C30" w:rsidRDefault="007F0C30" w:rsidP="003D6DBA">
      <w:pPr>
        <w:spacing w:before="100" w:beforeAutospacing="1"/>
        <w:rPr>
          <w:sz w:val="24"/>
          <w:szCs w:val="24"/>
          <w:lang w:val="en-US"/>
        </w:rPr>
      </w:pPr>
      <w:r w:rsidRPr="007F0C30">
        <w:rPr>
          <w:sz w:val="24"/>
          <w:szCs w:val="24"/>
          <w:lang w:val="en-US"/>
        </w:rPr>
        <w:t>Before analysis, the dataset’s integrity, credibility, and completeness were evaluated. During data exploration and cleaning, several issues were identified that could distort the results if not addressed:</w:t>
      </w:r>
    </w:p>
    <w:p w14:paraId="1D873F31" w14:textId="74B4C410" w:rsidR="00171CB2" w:rsidRPr="007F0C30" w:rsidRDefault="00171CB2" w:rsidP="00FB5F24">
      <w:pPr>
        <w:numPr>
          <w:ilvl w:val="0"/>
          <w:numId w:val="47"/>
        </w:numPr>
        <w:spacing w:before="100" w:beforeAutospacing="1" w:after="120"/>
        <w:rPr>
          <w:sz w:val="24"/>
          <w:szCs w:val="24"/>
          <w:lang w:val="en-US"/>
        </w:rPr>
      </w:pPr>
      <w:r w:rsidRPr="007F0C30">
        <w:rPr>
          <w:b/>
          <w:bCs/>
          <w:sz w:val="24"/>
          <w:szCs w:val="24"/>
          <w:lang w:val="en-US"/>
        </w:rPr>
        <w:t>Negative and zero durations</w:t>
      </w:r>
      <w:r w:rsidRPr="007F0C30">
        <w:rPr>
          <w:sz w:val="24"/>
          <w:szCs w:val="24"/>
          <w:lang w:val="en-US"/>
        </w:rPr>
        <w:t xml:space="preserve"> –</w:t>
      </w:r>
      <w:r w:rsidR="007F0C30">
        <w:rPr>
          <w:sz w:val="24"/>
          <w:szCs w:val="24"/>
          <w:lang w:val="en-US"/>
        </w:rPr>
        <w:t xml:space="preserve"> </w:t>
      </w:r>
      <w:r w:rsidR="007F0C30" w:rsidRPr="007F0C30">
        <w:rPr>
          <w:sz w:val="24"/>
          <w:szCs w:val="24"/>
          <w:lang w:val="en-US"/>
        </w:rPr>
        <w:t xml:space="preserve">117 trips with negative duration and 93 trips with zero duration were detected. All originated and ended at the same station (HQ QR, </w:t>
      </w:r>
      <w:proofErr w:type="spellStart"/>
      <w:r w:rsidR="007F0C30" w:rsidRPr="007F0C30">
        <w:rPr>
          <w:sz w:val="24"/>
          <w:szCs w:val="24"/>
          <w:lang w:val="en-US"/>
        </w:rPr>
        <w:t>station_id</w:t>
      </w:r>
      <w:proofErr w:type="spellEnd"/>
      <w:r w:rsidR="007F0C30" w:rsidRPr="007F0C30">
        <w:rPr>
          <w:sz w:val="24"/>
          <w:szCs w:val="24"/>
          <w:lang w:val="en-US"/>
        </w:rPr>
        <w:t xml:space="preserve"> = 675), indicating system test rides or technical unlock events.</w:t>
      </w:r>
    </w:p>
    <w:p w14:paraId="68900B46" w14:textId="58BF89FF" w:rsidR="00171CB2" w:rsidRPr="007F0C30" w:rsidRDefault="00171CB2" w:rsidP="00FB5F24">
      <w:pPr>
        <w:numPr>
          <w:ilvl w:val="0"/>
          <w:numId w:val="47"/>
        </w:numPr>
        <w:spacing w:before="100" w:beforeAutospacing="1" w:after="120"/>
        <w:rPr>
          <w:sz w:val="24"/>
          <w:szCs w:val="24"/>
          <w:lang w:val="en-US"/>
        </w:rPr>
      </w:pPr>
      <w:r w:rsidRPr="007F0C30">
        <w:rPr>
          <w:b/>
          <w:bCs/>
          <w:sz w:val="24"/>
          <w:szCs w:val="24"/>
          <w:lang w:val="en-US"/>
        </w:rPr>
        <w:lastRenderedPageBreak/>
        <w:t xml:space="preserve">Extreme durations </w:t>
      </w:r>
      <w:r w:rsidRPr="007F0C30">
        <w:rPr>
          <w:sz w:val="24"/>
          <w:szCs w:val="24"/>
          <w:lang w:val="en-US"/>
        </w:rPr>
        <w:t>–</w:t>
      </w:r>
      <w:r w:rsidR="007F0C30">
        <w:rPr>
          <w:sz w:val="24"/>
          <w:szCs w:val="24"/>
          <w:lang w:val="en-US"/>
        </w:rPr>
        <w:t xml:space="preserve"> </w:t>
      </w:r>
      <w:r w:rsidR="00B1407B">
        <w:rPr>
          <w:sz w:val="24"/>
          <w:szCs w:val="24"/>
          <w:lang w:val="en-US"/>
        </w:rPr>
        <w:t>7,943</w:t>
      </w:r>
      <w:r w:rsidR="007F0C30" w:rsidRPr="007F0C30">
        <w:rPr>
          <w:sz w:val="24"/>
          <w:szCs w:val="24"/>
          <w:lang w:val="en-US"/>
        </w:rPr>
        <w:t xml:space="preserve"> trips had durations shorter than 1 minute</w:t>
      </w:r>
      <w:r w:rsidR="00D26420">
        <w:rPr>
          <w:sz w:val="24"/>
          <w:szCs w:val="24"/>
          <w:lang w:val="en-US"/>
        </w:rPr>
        <w:t xml:space="preserve"> (7,461 trips)</w:t>
      </w:r>
      <w:r w:rsidR="007F0C30" w:rsidRPr="007F0C30">
        <w:rPr>
          <w:sz w:val="24"/>
          <w:szCs w:val="24"/>
          <w:lang w:val="en-US"/>
        </w:rPr>
        <w:t xml:space="preserve"> or longer than 24 hours (1,440 minutes)</w:t>
      </w:r>
      <w:r w:rsidR="00D26420">
        <w:rPr>
          <w:sz w:val="24"/>
          <w:szCs w:val="24"/>
          <w:lang w:val="en-US"/>
        </w:rPr>
        <w:t xml:space="preserve"> (482 trips)</w:t>
      </w:r>
      <w:r w:rsidR="007F0C30" w:rsidRPr="007F0C30">
        <w:rPr>
          <w:sz w:val="24"/>
          <w:szCs w:val="24"/>
          <w:lang w:val="en-US"/>
        </w:rPr>
        <w:t>. These values are unrealistic and would bias averages and distributions.</w:t>
      </w:r>
    </w:p>
    <w:p w14:paraId="790D596A" w14:textId="636701A8" w:rsidR="00171CB2" w:rsidRPr="007F0C30" w:rsidRDefault="00171CB2" w:rsidP="00FB5F24">
      <w:pPr>
        <w:numPr>
          <w:ilvl w:val="0"/>
          <w:numId w:val="47"/>
        </w:numPr>
        <w:spacing w:before="100" w:beforeAutospacing="1" w:after="120"/>
        <w:rPr>
          <w:sz w:val="24"/>
          <w:szCs w:val="24"/>
          <w:lang w:val="en-US"/>
        </w:rPr>
      </w:pPr>
      <w:r w:rsidRPr="00F8794A">
        <w:rPr>
          <w:b/>
          <w:bCs/>
          <w:sz w:val="24"/>
          <w:szCs w:val="24"/>
          <w:lang w:val="en-US"/>
        </w:rPr>
        <w:t>Duplicates</w:t>
      </w:r>
      <w:r w:rsidRPr="007F0C30">
        <w:rPr>
          <w:sz w:val="24"/>
          <w:szCs w:val="24"/>
          <w:lang w:val="en-US"/>
        </w:rPr>
        <w:t xml:space="preserve"> –</w:t>
      </w:r>
      <w:r w:rsidR="00F8794A">
        <w:rPr>
          <w:sz w:val="24"/>
          <w:szCs w:val="24"/>
          <w:lang w:val="en-US"/>
        </w:rPr>
        <w:t xml:space="preserve"> No </w:t>
      </w:r>
      <w:r w:rsidRPr="007F0C30">
        <w:rPr>
          <w:sz w:val="24"/>
          <w:szCs w:val="24"/>
          <w:lang w:val="en-US"/>
        </w:rPr>
        <w:t>duplicate trips were found.</w:t>
      </w:r>
    </w:p>
    <w:p w14:paraId="102C214F" w14:textId="4A812A3F" w:rsidR="00171CB2" w:rsidRPr="007F0C30" w:rsidRDefault="00171CB2" w:rsidP="00FB5F24">
      <w:pPr>
        <w:numPr>
          <w:ilvl w:val="0"/>
          <w:numId w:val="47"/>
        </w:numPr>
        <w:spacing w:before="100" w:beforeAutospacing="1" w:after="120"/>
        <w:rPr>
          <w:sz w:val="24"/>
          <w:szCs w:val="24"/>
          <w:lang w:val="en-US"/>
        </w:rPr>
      </w:pPr>
      <w:r w:rsidRPr="00F8794A">
        <w:rPr>
          <w:b/>
          <w:bCs/>
          <w:sz w:val="24"/>
          <w:szCs w:val="24"/>
          <w:lang w:val="en-US"/>
        </w:rPr>
        <w:t>Missing values</w:t>
      </w:r>
      <w:r w:rsidRPr="007F0C30">
        <w:rPr>
          <w:sz w:val="24"/>
          <w:szCs w:val="24"/>
          <w:lang w:val="en-US"/>
        </w:rPr>
        <w:t xml:space="preserve"> –</w:t>
      </w:r>
      <w:r w:rsidR="00F8794A">
        <w:rPr>
          <w:sz w:val="24"/>
          <w:szCs w:val="24"/>
          <w:lang w:val="en-US"/>
        </w:rPr>
        <w:t xml:space="preserve"> S</w:t>
      </w:r>
      <w:r w:rsidR="00F8794A" w:rsidRPr="00F8794A">
        <w:rPr>
          <w:sz w:val="24"/>
          <w:szCs w:val="24"/>
          <w:lang w:val="en-US"/>
        </w:rPr>
        <w:t>ome start and end stations lacked coordinates (40 and 60 respectively). These cases were retained, as they were not significant enough to bias aggregate-level analysis.</w:t>
      </w:r>
    </w:p>
    <w:p w14:paraId="36CBF5AD" w14:textId="7114785D" w:rsidR="00F8794A" w:rsidRPr="00F8794A" w:rsidRDefault="00F8794A" w:rsidP="00C17C92">
      <w:pPr>
        <w:spacing w:before="100" w:beforeAutospacing="1"/>
        <w:rPr>
          <w:sz w:val="24"/>
          <w:szCs w:val="24"/>
          <w:lang w:val="en-US"/>
        </w:rPr>
      </w:pPr>
      <w:r w:rsidRPr="00F8794A">
        <w:rPr>
          <w:sz w:val="24"/>
          <w:szCs w:val="24"/>
          <w:lang w:val="en-US"/>
        </w:rPr>
        <w:t xml:space="preserve">Trips with negative, zero, or extreme durations were replaced with NA values and excluded from descriptive calculations, totaling </w:t>
      </w:r>
      <w:r w:rsidRPr="00C17C92">
        <w:rPr>
          <w:b/>
          <w:bCs/>
          <w:sz w:val="24"/>
          <w:szCs w:val="24"/>
          <w:lang w:val="en-US"/>
        </w:rPr>
        <w:t>8,</w:t>
      </w:r>
      <w:r w:rsidR="006220EC" w:rsidRPr="00C17C92">
        <w:rPr>
          <w:b/>
          <w:bCs/>
          <w:sz w:val="24"/>
          <w:szCs w:val="24"/>
          <w:lang w:val="en-US"/>
        </w:rPr>
        <w:t>153</w:t>
      </w:r>
      <w:r w:rsidRPr="00C17C92">
        <w:rPr>
          <w:b/>
          <w:bCs/>
          <w:sz w:val="24"/>
          <w:szCs w:val="24"/>
          <w:lang w:val="en-US"/>
        </w:rPr>
        <w:t xml:space="preserve"> treated rides</w:t>
      </w:r>
      <w:r w:rsidRPr="00C17C92">
        <w:rPr>
          <w:sz w:val="24"/>
          <w:szCs w:val="24"/>
          <w:lang w:val="en-US"/>
        </w:rPr>
        <w:t>.</w:t>
      </w:r>
    </w:p>
    <w:p w14:paraId="0039FB78" w14:textId="457C9095" w:rsidR="00171CB2" w:rsidRPr="007F0C30" w:rsidRDefault="00F8794A" w:rsidP="0074723D">
      <w:pPr>
        <w:spacing w:before="100" w:beforeAutospacing="1"/>
        <w:rPr>
          <w:sz w:val="24"/>
          <w:szCs w:val="24"/>
          <w:lang w:val="en-US"/>
        </w:rPr>
      </w:pPr>
      <w:r w:rsidRPr="00F8794A">
        <w:rPr>
          <w:sz w:val="24"/>
          <w:szCs w:val="24"/>
          <w:lang w:val="en-US"/>
        </w:rPr>
        <w:t xml:space="preserve">After cleaning, the dataset was evaluated against the </w:t>
      </w:r>
      <w:r w:rsidRPr="00F8794A">
        <w:rPr>
          <w:b/>
          <w:bCs/>
          <w:sz w:val="24"/>
          <w:szCs w:val="24"/>
          <w:lang w:val="en-US"/>
        </w:rPr>
        <w:t>ROCCC</w:t>
      </w:r>
      <w:r w:rsidRPr="00F8794A">
        <w:rPr>
          <w:sz w:val="24"/>
          <w:szCs w:val="24"/>
          <w:lang w:val="en-US"/>
        </w:rPr>
        <w:t xml:space="preserve"> criteria (Reliable, Objective, Complete, Consistent, Current) and meets all dimensions:</w:t>
      </w:r>
    </w:p>
    <w:p w14:paraId="4B70D587" w14:textId="77777777" w:rsidR="00171CB2" w:rsidRPr="007F0C30" w:rsidRDefault="00171CB2" w:rsidP="00FB5F24">
      <w:pPr>
        <w:numPr>
          <w:ilvl w:val="0"/>
          <w:numId w:val="48"/>
        </w:numPr>
        <w:spacing w:before="100" w:beforeAutospacing="1" w:after="120"/>
        <w:ind w:left="723"/>
        <w:rPr>
          <w:sz w:val="24"/>
          <w:szCs w:val="24"/>
          <w:lang w:val="en-US"/>
        </w:rPr>
      </w:pPr>
      <w:r w:rsidRPr="00F8794A">
        <w:rPr>
          <w:b/>
          <w:bCs/>
          <w:sz w:val="24"/>
          <w:szCs w:val="24"/>
          <w:lang w:val="en-US"/>
        </w:rPr>
        <w:t>Reliable</w:t>
      </w:r>
      <w:r w:rsidRPr="007F0C30">
        <w:rPr>
          <w:sz w:val="24"/>
          <w:szCs w:val="24"/>
          <w:lang w:val="en-US"/>
        </w:rPr>
        <w:t xml:space="preserve"> – obtained from the official Divvy system.</w:t>
      </w:r>
    </w:p>
    <w:p w14:paraId="42BC78F5" w14:textId="77777777" w:rsidR="00171CB2" w:rsidRPr="007F0C30" w:rsidRDefault="00171CB2" w:rsidP="00FB5F24">
      <w:pPr>
        <w:numPr>
          <w:ilvl w:val="0"/>
          <w:numId w:val="48"/>
        </w:numPr>
        <w:spacing w:before="100" w:beforeAutospacing="1" w:after="120"/>
        <w:ind w:left="723"/>
        <w:rPr>
          <w:sz w:val="24"/>
          <w:szCs w:val="24"/>
          <w:lang w:val="en-US"/>
        </w:rPr>
      </w:pPr>
      <w:r w:rsidRPr="00F8794A">
        <w:rPr>
          <w:b/>
          <w:bCs/>
          <w:sz w:val="24"/>
          <w:szCs w:val="24"/>
          <w:lang w:val="en-US"/>
        </w:rPr>
        <w:t>Objective</w:t>
      </w:r>
      <w:r w:rsidRPr="007F0C30">
        <w:rPr>
          <w:sz w:val="24"/>
          <w:szCs w:val="24"/>
          <w:lang w:val="en-US"/>
        </w:rPr>
        <w:t xml:space="preserve"> – reflects raw trip records without subjective interpretation.</w:t>
      </w:r>
    </w:p>
    <w:p w14:paraId="537919DB" w14:textId="77777777" w:rsidR="00171CB2" w:rsidRPr="007F0C30" w:rsidRDefault="00171CB2" w:rsidP="00FB5F24">
      <w:pPr>
        <w:numPr>
          <w:ilvl w:val="0"/>
          <w:numId w:val="48"/>
        </w:numPr>
        <w:spacing w:before="100" w:beforeAutospacing="1" w:after="120"/>
        <w:ind w:left="723"/>
        <w:rPr>
          <w:sz w:val="24"/>
          <w:szCs w:val="24"/>
          <w:lang w:val="en-US"/>
        </w:rPr>
      </w:pPr>
      <w:r w:rsidRPr="00F8794A">
        <w:rPr>
          <w:b/>
          <w:bCs/>
          <w:sz w:val="24"/>
          <w:szCs w:val="24"/>
          <w:lang w:val="en-US"/>
        </w:rPr>
        <w:t>Complete</w:t>
      </w:r>
      <w:r w:rsidRPr="007F0C30">
        <w:rPr>
          <w:sz w:val="24"/>
          <w:szCs w:val="24"/>
          <w:lang w:val="en-US"/>
        </w:rPr>
        <w:t xml:space="preserve"> – covers all trips from the selected periods.</w:t>
      </w:r>
    </w:p>
    <w:p w14:paraId="67E1D201" w14:textId="56C3877C" w:rsidR="00171CB2" w:rsidRPr="007F0C30" w:rsidRDefault="00171CB2" w:rsidP="00FB5F24">
      <w:pPr>
        <w:numPr>
          <w:ilvl w:val="0"/>
          <w:numId w:val="48"/>
        </w:numPr>
        <w:spacing w:before="100" w:beforeAutospacing="1" w:after="120"/>
        <w:ind w:left="723"/>
        <w:rPr>
          <w:sz w:val="24"/>
          <w:szCs w:val="24"/>
          <w:lang w:val="en-US"/>
        </w:rPr>
      </w:pPr>
      <w:r w:rsidRPr="00F8794A">
        <w:rPr>
          <w:b/>
          <w:bCs/>
          <w:sz w:val="24"/>
          <w:szCs w:val="24"/>
          <w:lang w:val="en-US"/>
        </w:rPr>
        <w:t>Consistent</w:t>
      </w:r>
      <w:r w:rsidRPr="007F0C30">
        <w:rPr>
          <w:sz w:val="24"/>
          <w:szCs w:val="24"/>
          <w:lang w:val="en-US"/>
        </w:rPr>
        <w:t xml:space="preserve"> – standardized after cleaning with harmonized formats.</w:t>
      </w:r>
    </w:p>
    <w:p w14:paraId="41633553" w14:textId="5E4B90C4" w:rsidR="00171CB2" w:rsidRPr="007F0C30" w:rsidRDefault="00171CB2" w:rsidP="00FB5F24">
      <w:pPr>
        <w:numPr>
          <w:ilvl w:val="0"/>
          <w:numId w:val="48"/>
        </w:numPr>
        <w:spacing w:before="100" w:beforeAutospacing="1" w:after="120"/>
        <w:ind w:left="723"/>
        <w:rPr>
          <w:sz w:val="24"/>
          <w:szCs w:val="24"/>
          <w:lang w:val="en-US"/>
        </w:rPr>
      </w:pPr>
      <w:r w:rsidRPr="00F8794A">
        <w:rPr>
          <w:b/>
          <w:bCs/>
          <w:sz w:val="24"/>
          <w:szCs w:val="24"/>
          <w:lang w:val="en-US"/>
        </w:rPr>
        <w:t>Current</w:t>
      </w:r>
      <w:r w:rsidRPr="007F0C30">
        <w:rPr>
          <w:sz w:val="24"/>
          <w:szCs w:val="24"/>
          <w:lang w:val="en-US"/>
        </w:rPr>
        <w:t xml:space="preserve"> – provides recent-enough data (2019–2020) to generate relevant insights.</w:t>
      </w:r>
    </w:p>
    <w:p w14:paraId="53725991" w14:textId="391496B7" w:rsidR="00E34D6B" w:rsidRPr="007F0C30" w:rsidRDefault="00F8794A" w:rsidP="00C17C92">
      <w:pPr>
        <w:spacing w:before="100" w:beforeAutospacing="1"/>
        <w:rPr>
          <w:sz w:val="24"/>
          <w:szCs w:val="24"/>
          <w:lang w:val="en-US"/>
        </w:rPr>
      </w:pPr>
      <w:r>
        <w:rPr>
          <w:sz w:val="24"/>
          <w:szCs w:val="24"/>
          <w:lang w:val="en-US"/>
        </w:rPr>
        <w:t>A</w:t>
      </w:r>
      <w:r w:rsidR="00171CB2" w:rsidRPr="007F0C30">
        <w:rPr>
          <w:sz w:val="24"/>
          <w:szCs w:val="24"/>
          <w:lang w:val="en-US"/>
        </w:rPr>
        <w:t>ll data is anonymized</w:t>
      </w:r>
      <w:r>
        <w:rPr>
          <w:sz w:val="24"/>
          <w:szCs w:val="24"/>
          <w:lang w:val="en-US"/>
        </w:rPr>
        <w:t xml:space="preserve"> to ensure</w:t>
      </w:r>
      <w:r w:rsidR="00171CB2" w:rsidRPr="007F0C30">
        <w:rPr>
          <w:sz w:val="24"/>
          <w:szCs w:val="24"/>
          <w:lang w:val="en-US"/>
        </w:rPr>
        <w:t xml:space="preserve"> privacy and security and stored in CSV format</w:t>
      </w:r>
      <w:r>
        <w:rPr>
          <w:sz w:val="24"/>
          <w:szCs w:val="24"/>
          <w:lang w:val="en-US"/>
        </w:rPr>
        <w:t xml:space="preserve"> for</w:t>
      </w:r>
      <w:r w:rsidR="00171CB2" w:rsidRPr="007F0C30">
        <w:rPr>
          <w:sz w:val="24"/>
          <w:szCs w:val="24"/>
          <w:lang w:val="en-US"/>
        </w:rPr>
        <w:t xml:space="preserve"> accessibility. At this stage, the data is credible, clean, and ready for analysis.</w:t>
      </w:r>
      <w:r>
        <w:rPr>
          <w:sz w:val="24"/>
          <w:szCs w:val="24"/>
          <w:lang w:val="en-US"/>
        </w:rPr>
        <w:t xml:space="preserve">  </w:t>
      </w:r>
      <w:r w:rsidR="00000000">
        <w:rPr>
          <w:sz w:val="24"/>
          <w:szCs w:val="24"/>
          <w:lang w:val="en-US"/>
        </w:rPr>
        <w:pict w14:anchorId="69B02821">
          <v:rect id="_x0000_i1027" style="width:0;height:1.5pt" o:hralign="center" o:hrstd="t" o:hr="t" fillcolor="#a0a0a0" stroked="f"/>
        </w:pict>
      </w:r>
      <w:bookmarkEnd w:id="3"/>
    </w:p>
    <w:p w14:paraId="4760CFCE" w14:textId="6AC645D8" w:rsidR="00347C3B" w:rsidRPr="005315A1" w:rsidRDefault="00347C3B" w:rsidP="00C17C92">
      <w:pPr>
        <w:pStyle w:val="Heading1"/>
        <w:spacing w:before="100" w:beforeAutospacing="1" w:after="160"/>
        <w:rPr>
          <w:lang w:val="en-US"/>
        </w:rPr>
      </w:pPr>
      <w:bookmarkStart w:id="4" w:name="_Toc215737316"/>
      <w:r w:rsidRPr="005315A1">
        <w:rPr>
          <w:lang w:val="en-US"/>
        </w:rPr>
        <w:t>Process Phase</w:t>
      </w:r>
      <w:bookmarkEnd w:id="4"/>
    </w:p>
    <w:p w14:paraId="580F54BE" w14:textId="77777777" w:rsidR="006F3DC3" w:rsidRPr="006F3DC3" w:rsidRDefault="006F3DC3" w:rsidP="003D6DBA">
      <w:pPr>
        <w:spacing w:before="100" w:beforeAutospacing="1" w:line="240" w:lineRule="auto"/>
        <w:rPr>
          <w:sz w:val="24"/>
          <w:szCs w:val="24"/>
          <w:lang w:val="en-US"/>
        </w:rPr>
      </w:pPr>
      <w:r w:rsidRPr="006F3DC3">
        <w:rPr>
          <w:sz w:val="24"/>
          <w:szCs w:val="24"/>
          <w:lang w:val="en-US"/>
        </w:rPr>
        <w:t xml:space="preserve">With the data prepared, the next step involved cleaning, transformation, and feature engineering to enable meaningful analysis. The tools chosen were </w:t>
      </w:r>
      <w:r w:rsidRPr="006F3DC3">
        <w:rPr>
          <w:b/>
          <w:bCs/>
          <w:sz w:val="24"/>
          <w:szCs w:val="24"/>
          <w:lang w:val="en-US"/>
        </w:rPr>
        <w:t>R</w:t>
      </w:r>
      <w:r w:rsidRPr="006F3DC3">
        <w:rPr>
          <w:sz w:val="24"/>
          <w:szCs w:val="24"/>
          <w:lang w:val="en-US"/>
        </w:rPr>
        <w:t xml:space="preserve"> and the </w:t>
      </w:r>
      <w:r w:rsidRPr="006F3DC3">
        <w:rPr>
          <w:b/>
          <w:bCs/>
          <w:sz w:val="24"/>
          <w:szCs w:val="24"/>
          <w:lang w:val="en-US"/>
        </w:rPr>
        <w:t>tidyverse</w:t>
      </w:r>
      <w:r w:rsidRPr="006F3DC3">
        <w:rPr>
          <w:sz w:val="24"/>
          <w:szCs w:val="24"/>
          <w:lang w:val="en-US"/>
        </w:rPr>
        <w:t xml:space="preserve"> package, due to their efficiency in handling large datasets and performing reproducible transformations.</w:t>
      </w:r>
    </w:p>
    <w:p w14:paraId="05A5E76D" w14:textId="4967B25F" w:rsidR="006F3DC3" w:rsidRPr="00347C3B" w:rsidRDefault="006F3DC3" w:rsidP="00C17C92">
      <w:pPr>
        <w:spacing w:before="100" w:beforeAutospacing="1" w:line="240" w:lineRule="auto"/>
        <w:rPr>
          <w:sz w:val="24"/>
          <w:szCs w:val="24"/>
          <w:lang w:val="en-US"/>
        </w:rPr>
      </w:pPr>
      <w:r w:rsidRPr="006F3DC3">
        <w:rPr>
          <w:sz w:val="24"/>
          <w:szCs w:val="24"/>
          <w:lang w:val="en-US"/>
        </w:rPr>
        <w:t>The main steps carried out during this phase included:</w:t>
      </w:r>
    </w:p>
    <w:p w14:paraId="76C1081F" w14:textId="77777777" w:rsidR="003D6DBA" w:rsidRPr="003D6DBA" w:rsidRDefault="00347C3B" w:rsidP="00C17C92">
      <w:pPr>
        <w:pStyle w:val="Heading3"/>
        <w:numPr>
          <w:ilvl w:val="0"/>
          <w:numId w:val="113"/>
        </w:numPr>
        <w:spacing w:before="100" w:beforeAutospacing="1" w:after="160"/>
        <w:ind w:left="360"/>
        <w:rPr>
          <w:lang w:val="en-US"/>
        </w:rPr>
      </w:pPr>
      <w:bookmarkStart w:id="5" w:name="_Toc215737317"/>
      <w:r w:rsidRPr="00347C3B">
        <w:rPr>
          <w:lang w:val="en-US"/>
        </w:rPr>
        <w:t>Standardization of Columns</w:t>
      </w:r>
      <w:bookmarkEnd w:id="5"/>
    </w:p>
    <w:p w14:paraId="1BF6DC47" w14:textId="688F6C43" w:rsidR="00BB7C51" w:rsidRPr="00BB7C51" w:rsidRDefault="00BB7C51" w:rsidP="00C17C92">
      <w:pPr>
        <w:spacing w:before="100" w:beforeAutospacing="1" w:line="240" w:lineRule="auto"/>
        <w:rPr>
          <w:sz w:val="24"/>
          <w:szCs w:val="24"/>
          <w:lang w:val="en-US"/>
        </w:rPr>
      </w:pPr>
      <w:r w:rsidRPr="00BB7C51">
        <w:rPr>
          <w:sz w:val="24"/>
          <w:szCs w:val="24"/>
          <w:lang w:val="en-US"/>
        </w:rPr>
        <w:t>The 2019 and 2020 datasets were originally structured using different naming conventions and field definitions. To combine them into a unified analytical dataset, column names were aligned across both periods.</w:t>
      </w:r>
    </w:p>
    <w:p w14:paraId="0EB13967" w14:textId="6E1ACC9D" w:rsidR="00347C3B" w:rsidRPr="00347C3B" w:rsidRDefault="00BB7C51" w:rsidP="00FE38B6">
      <w:pPr>
        <w:spacing w:before="100" w:beforeAutospacing="1" w:line="240" w:lineRule="auto"/>
        <w:rPr>
          <w:sz w:val="24"/>
          <w:szCs w:val="24"/>
          <w:lang w:val="en-US"/>
        </w:rPr>
      </w:pPr>
      <w:r w:rsidRPr="00BB7C51">
        <w:rPr>
          <w:sz w:val="24"/>
          <w:szCs w:val="24"/>
          <w:lang w:val="en-US"/>
        </w:rPr>
        <w:lastRenderedPageBreak/>
        <w:t>Redundant columns</w:t>
      </w:r>
      <w:r>
        <w:rPr>
          <w:sz w:val="24"/>
          <w:szCs w:val="24"/>
          <w:lang w:val="en-US"/>
        </w:rPr>
        <w:t xml:space="preserve"> </w:t>
      </w:r>
      <w:r w:rsidRPr="00BB7C51">
        <w:rPr>
          <w:sz w:val="24"/>
          <w:szCs w:val="24"/>
          <w:lang w:val="en-US"/>
        </w:rPr>
        <w:t>—</w:t>
      </w:r>
      <w:r>
        <w:rPr>
          <w:sz w:val="24"/>
          <w:szCs w:val="24"/>
          <w:lang w:val="en-US"/>
        </w:rPr>
        <w:t xml:space="preserve"> </w:t>
      </w:r>
      <w:r w:rsidRPr="00BB7C51">
        <w:rPr>
          <w:sz w:val="24"/>
          <w:szCs w:val="24"/>
          <w:lang w:val="en-US"/>
        </w:rPr>
        <w:t xml:space="preserve">such as </w:t>
      </w:r>
      <w:r w:rsidRPr="00BB7C51">
        <w:rPr>
          <w:i/>
          <w:iCs/>
          <w:sz w:val="24"/>
          <w:szCs w:val="24"/>
          <w:lang w:val="en-US"/>
        </w:rPr>
        <w:t>bikeid</w:t>
      </w:r>
      <w:r w:rsidRPr="00BB7C51">
        <w:rPr>
          <w:sz w:val="24"/>
          <w:szCs w:val="24"/>
          <w:lang w:val="en-US"/>
        </w:rPr>
        <w:t xml:space="preserve">, </w:t>
      </w:r>
      <w:r w:rsidRPr="00BB7C51">
        <w:rPr>
          <w:i/>
          <w:iCs/>
          <w:sz w:val="24"/>
          <w:szCs w:val="24"/>
          <w:lang w:val="en-US"/>
        </w:rPr>
        <w:t>gender</w:t>
      </w:r>
      <w:r w:rsidRPr="00BB7C51">
        <w:rPr>
          <w:sz w:val="24"/>
          <w:szCs w:val="24"/>
          <w:lang w:val="en-US"/>
        </w:rPr>
        <w:t xml:space="preserve">, and </w:t>
      </w:r>
      <w:r w:rsidRPr="00BB7C51">
        <w:rPr>
          <w:i/>
          <w:iCs/>
          <w:sz w:val="24"/>
          <w:szCs w:val="24"/>
          <w:lang w:val="en-US"/>
        </w:rPr>
        <w:t>birthyear</w:t>
      </w:r>
      <w:r w:rsidRPr="00BB7C51">
        <w:rPr>
          <w:sz w:val="24"/>
          <w:szCs w:val="24"/>
          <w:lang w:val="en-US"/>
        </w:rPr>
        <w:t xml:space="preserve"> from the 2019 dataset, and </w:t>
      </w:r>
      <w:r w:rsidRPr="00BB7C51">
        <w:rPr>
          <w:i/>
          <w:iCs/>
          <w:sz w:val="24"/>
          <w:szCs w:val="24"/>
          <w:lang w:val="en-US"/>
        </w:rPr>
        <w:t>rideable_type</w:t>
      </w:r>
      <w:r w:rsidRPr="00BB7C51">
        <w:rPr>
          <w:sz w:val="24"/>
          <w:szCs w:val="24"/>
          <w:lang w:val="en-US"/>
        </w:rPr>
        <w:t xml:space="preserve"> from the 2020 dataset</w:t>
      </w:r>
      <w:r>
        <w:rPr>
          <w:sz w:val="24"/>
          <w:szCs w:val="24"/>
          <w:lang w:val="en-US"/>
        </w:rPr>
        <w:t xml:space="preserve"> </w:t>
      </w:r>
      <w:r w:rsidRPr="00BB7C51">
        <w:rPr>
          <w:sz w:val="24"/>
          <w:szCs w:val="24"/>
          <w:lang w:val="en-US"/>
        </w:rPr>
        <w:t>—</w:t>
      </w:r>
      <w:r>
        <w:rPr>
          <w:sz w:val="24"/>
          <w:szCs w:val="24"/>
          <w:lang w:val="en-US"/>
        </w:rPr>
        <w:t xml:space="preserve"> </w:t>
      </w:r>
      <w:r w:rsidRPr="00BB7C51">
        <w:rPr>
          <w:sz w:val="24"/>
          <w:szCs w:val="24"/>
          <w:lang w:val="en-US"/>
        </w:rPr>
        <w:t>were removed to maintain consistency and reduce noise.</w:t>
      </w:r>
      <w:r w:rsidR="001470A6">
        <w:rPr>
          <w:sz w:val="24"/>
          <w:szCs w:val="24"/>
          <w:lang w:val="en-US"/>
        </w:rPr>
        <w:t xml:space="preserve"> </w:t>
      </w:r>
      <w:r w:rsidRPr="00BB7C51">
        <w:rPr>
          <w:sz w:val="24"/>
          <w:szCs w:val="24"/>
          <w:lang w:val="en-US"/>
        </w:rPr>
        <w:t>Additionally, all station IDs were converted to character format to avoid issues with numerical interpretation or loss of leading zeros.</w:t>
      </w:r>
    </w:p>
    <w:p w14:paraId="3E95D986" w14:textId="77777777" w:rsidR="003D6DBA" w:rsidRPr="00C17C92" w:rsidRDefault="00347C3B" w:rsidP="00FE38B6">
      <w:pPr>
        <w:pStyle w:val="Heading3"/>
        <w:numPr>
          <w:ilvl w:val="0"/>
          <w:numId w:val="113"/>
        </w:numPr>
        <w:spacing w:before="100" w:beforeAutospacing="1" w:after="160"/>
        <w:ind w:left="0"/>
        <w:rPr>
          <w:lang w:val="en-US"/>
        </w:rPr>
      </w:pPr>
      <w:bookmarkStart w:id="6" w:name="_Toc215737318"/>
      <w:r w:rsidRPr="00C17C92">
        <w:rPr>
          <w:lang w:val="en-US"/>
        </w:rPr>
        <w:t>Ride Duration Calculation</w:t>
      </w:r>
      <w:bookmarkEnd w:id="6"/>
    </w:p>
    <w:p w14:paraId="38FC55D4" w14:textId="7190C281" w:rsidR="00BB7C51" w:rsidRPr="00BB7C51" w:rsidRDefault="00BB7C51" w:rsidP="00FE38B6">
      <w:pPr>
        <w:spacing w:before="100" w:beforeAutospacing="1" w:line="240" w:lineRule="auto"/>
        <w:rPr>
          <w:sz w:val="24"/>
          <w:szCs w:val="24"/>
          <w:lang w:val="en-US"/>
        </w:rPr>
      </w:pPr>
      <w:r w:rsidRPr="00BB7C51">
        <w:rPr>
          <w:sz w:val="24"/>
          <w:szCs w:val="24"/>
          <w:lang w:val="en-US"/>
        </w:rPr>
        <w:t xml:space="preserve">Ride duration was standardized across datasets by creating the variable </w:t>
      </w:r>
      <w:proofErr w:type="spellStart"/>
      <w:r w:rsidRPr="00BB7C51">
        <w:rPr>
          <w:i/>
          <w:iCs/>
          <w:sz w:val="24"/>
          <w:szCs w:val="24"/>
          <w:lang w:val="en-US"/>
        </w:rPr>
        <w:t>duration_mins</w:t>
      </w:r>
      <w:proofErr w:type="spellEnd"/>
      <w:r w:rsidRPr="00BB7C51">
        <w:rPr>
          <w:sz w:val="24"/>
          <w:szCs w:val="24"/>
          <w:lang w:val="en-US"/>
        </w:rPr>
        <w:t>, expressed in minutes.</w:t>
      </w:r>
    </w:p>
    <w:p w14:paraId="0B66A0E0" w14:textId="5982C58C" w:rsidR="00BB7C51" w:rsidRPr="00BB7C51" w:rsidRDefault="00BB7C51" w:rsidP="00FB5F24">
      <w:pPr>
        <w:pStyle w:val="ListParagraph"/>
        <w:numPr>
          <w:ilvl w:val="0"/>
          <w:numId w:val="94"/>
        </w:numPr>
        <w:spacing w:before="100" w:beforeAutospacing="1" w:after="120" w:line="240" w:lineRule="auto"/>
        <w:ind w:left="723"/>
        <w:rPr>
          <w:sz w:val="24"/>
          <w:szCs w:val="24"/>
          <w:lang w:val="en-US"/>
        </w:rPr>
      </w:pPr>
      <w:r w:rsidRPr="00BB7C51">
        <w:rPr>
          <w:sz w:val="24"/>
          <w:szCs w:val="24"/>
          <w:lang w:val="en-US"/>
        </w:rPr>
        <w:t xml:space="preserve">For 2019, durations were computed from the original </w:t>
      </w:r>
      <w:r w:rsidRPr="00BB7C51">
        <w:rPr>
          <w:i/>
          <w:iCs/>
          <w:sz w:val="24"/>
          <w:szCs w:val="24"/>
          <w:lang w:val="en-US"/>
        </w:rPr>
        <w:t>tripduration</w:t>
      </w:r>
      <w:r w:rsidRPr="00BB7C51">
        <w:rPr>
          <w:sz w:val="24"/>
          <w:szCs w:val="24"/>
          <w:lang w:val="en-US"/>
        </w:rPr>
        <w:t xml:space="preserve"> field.</w:t>
      </w:r>
    </w:p>
    <w:p w14:paraId="7174491B" w14:textId="08E18147" w:rsidR="00BB7C51" w:rsidRPr="00BB7C51" w:rsidRDefault="00BB7C51" w:rsidP="00FB5F24">
      <w:pPr>
        <w:pStyle w:val="ListParagraph"/>
        <w:numPr>
          <w:ilvl w:val="0"/>
          <w:numId w:val="94"/>
        </w:numPr>
        <w:spacing w:before="100" w:beforeAutospacing="1" w:after="120" w:line="240" w:lineRule="auto"/>
        <w:ind w:left="723"/>
        <w:rPr>
          <w:sz w:val="24"/>
          <w:szCs w:val="24"/>
          <w:lang w:val="en-US"/>
        </w:rPr>
      </w:pPr>
      <w:r w:rsidRPr="00BB7C51">
        <w:rPr>
          <w:sz w:val="24"/>
          <w:szCs w:val="24"/>
          <w:lang w:val="en-US"/>
        </w:rPr>
        <w:t>For 2020, durations were calculated directly from the timestamp difference (</w:t>
      </w:r>
      <w:r w:rsidRPr="00BB7C51">
        <w:rPr>
          <w:i/>
          <w:iCs/>
          <w:sz w:val="24"/>
          <w:szCs w:val="24"/>
          <w:lang w:val="en-US"/>
        </w:rPr>
        <w:t>end_time</w:t>
      </w:r>
      <w:r w:rsidRPr="00BB7C51">
        <w:rPr>
          <w:sz w:val="24"/>
          <w:szCs w:val="24"/>
          <w:lang w:val="en-US"/>
        </w:rPr>
        <w:t xml:space="preserve"> – </w:t>
      </w:r>
      <w:r w:rsidRPr="00BB7C51">
        <w:rPr>
          <w:i/>
          <w:iCs/>
          <w:sz w:val="24"/>
          <w:szCs w:val="24"/>
          <w:lang w:val="en-US"/>
        </w:rPr>
        <w:t>start_time</w:t>
      </w:r>
      <w:r w:rsidRPr="00BB7C51">
        <w:rPr>
          <w:sz w:val="24"/>
          <w:szCs w:val="24"/>
          <w:lang w:val="en-US"/>
        </w:rPr>
        <w:t>).</w:t>
      </w:r>
    </w:p>
    <w:p w14:paraId="3FF3DA71" w14:textId="71D93078" w:rsidR="00347C3B" w:rsidRDefault="001470A6" w:rsidP="00676BDD">
      <w:pPr>
        <w:spacing w:before="100" w:beforeAutospacing="1" w:line="240" w:lineRule="auto"/>
        <w:rPr>
          <w:sz w:val="24"/>
          <w:szCs w:val="24"/>
          <w:lang w:val="en-US"/>
        </w:rPr>
      </w:pPr>
      <w:r w:rsidRPr="001470A6">
        <w:rPr>
          <w:sz w:val="24"/>
          <w:szCs w:val="24"/>
          <w:lang w:val="en-US"/>
        </w:rPr>
        <w:t>Invalid values were handled in two passes: extreme durations (&lt;1 min or &gt;1,440 min) were set to NA, followed by negative and zero durations. This ensures that aggregate metrics are not biased by system errors or incomplete records.</w:t>
      </w:r>
    </w:p>
    <w:p w14:paraId="321B9782" w14:textId="3A02289E" w:rsidR="003D6DBA" w:rsidRPr="00C17C92" w:rsidRDefault="00770FB9" w:rsidP="00C17C92">
      <w:pPr>
        <w:pStyle w:val="Heading3"/>
        <w:numPr>
          <w:ilvl w:val="0"/>
          <w:numId w:val="113"/>
        </w:numPr>
        <w:spacing w:before="100" w:beforeAutospacing="1" w:after="160"/>
        <w:ind w:left="360"/>
        <w:rPr>
          <w:lang w:val="en-US"/>
        </w:rPr>
      </w:pPr>
      <w:bookmarkStart w:id="7" w:name="_Toc215737319"/>
      <w:r w:rsidRPr="00C17C92">
        <w:rPr>
          <w:lang w:val="en-US"/>
        </w:rPr>
        <w:t xml:space="preserve">Completion of </w:t>
      </w:r>
      <w:r w:rsidR="00347C3B" w:rsidRPr="00C17C92">
        <w:rPr>
          <w:lang w:val="en-US"/>
        </w:rPr>
        <w:t>Station Coordinates</w:t>
      </w:r>
      <w:bookmarkEnd w:id="7"/>
    </w:p>
    <w:p w14:paraId="09CE5822" w14:textId="5C4004BF" w:rsidR="00112976" w:rsidRPr="003D6DBA" w:rsidRDefault="00EE64FA" w:rsidP="004B2DDF">
      <w:pPr>
        <w:spacing w:before="100" w:beforeAutospacing="1" w:line="240" w:lineRule="auto"/>
        <w:rPr>
          <w:sz w:val="24"/>
          <w:szCs w:val="24"/>
          <w:lang w:val="en-US"/>
        </w:rPr>
      </w:pPr>
      <w:r w:rsidRPr="00EE64FA">
        <w:rPr>
          <w:sz w:val="24"/>
          <w:szCs w:val="24"/>
          <w:lang w:val="en-US"/>
        </w:rPr>
        <w:t>Latitude and longitude columns were added to the 2019 dataset using station information from 2020. Unique station reference tables were created and merged via left joins to fill start and end coordinates.</w:t>
      </w:r>
      <w:r>
        <w:rPr>
          <w:sz w:val="24"/>
          <w:szCs w:val="24"/>
          <w:lang w:val="en-US"/>
        </w:rPr>
        <w:t xml:space="preserve"> </w:t>
      </w:r>
      <w:r w:rsidRPr="00EE64FA">
        <w:rPr>
          <w:sz w:val="24"/>
          <w:szCs w:val="24"/>
          <w:lang w:val="en-US"/>
        </w:rPr>
        <w:t xml:space="preserve">After the merge, 40 start-station coordinates and </w:t>
      </w:r>
      <w:r w:rsidR="00187615">
        <w:rPr>
          <w:sz w:val="24"/>
          <w:szCs w:val="24"/>
          <w:lang w:val="en-US"/>
        </w:rPr>
        <w:t>60</w:t>
      </w:r>
      <w:r w:rsidRPr="00EE64FA">
        <w:rPr>
          <w:sz w:val="24"/>
          <w:szCs w:val="24"/>
          <w:lang w:val="en-US"/>
        </w:rPr>
        <w:t xml:space="preserve"> end-station coordinates remained missing, corresponding to stations that no longer existed in 2020. No imputation was performed, preserving data integrity for analysis.</w:t>
      </w:r>
    </w:p>
    <w:p w14:paraId="5DB7D034" w14:textId="77777777" w:rsidR="003D6DBA" w:rsidRPr="00C17C92" w:rsidRDefault="00C77132" w:rsidP="00C17C92">
      <w:pPr>
        <w:pStyle w:val="Heading3"/>
        <w:numPr>
          <w:ilvl w:val="0"/>
          <w:numId w:val="113"/>
        </w:numPr>
        <w:spacing w:before="100" w:beforeAutospacing="1" w:after="160"/>
        <w:ind w:left="360"/>
        <w:rPr>
          <w:lang w:val="en-US"/>
        </w:rPr>
      </w:pPr>
      <w:bookmarkStart w:id="8" w:name="_Toc215737320"/>
      <w:r w:rsidRPr="00C17C92">
        <w:rPr>
          <w:lang w:val="en-US"/>
        </w:rPr>
        <w:t>Treatment of HQ QR Station</w:t>
      </w:r>
      <w:bookmarkEnd w:id="8"/>
    </w:p>
    <w:p w14:paraId="474D5915" w14:textId="365E6F83" w:rsidR="003D6DBA" w:rsidRPr="003D6DBA" w:rsidRDefault="00187615" w:rsidP="004B2DDF">
      <w:pPr>
        <w:spacing w:before="100" w:beforeAutospacing="1" w:line="240" w:lineRule="auto"/>
        <w:rPr>
          <w:sz w:val="24"/>
          <w:szCs w:val="24"/>
          <w:lang w:val="en-US"/>
        </w:rPr>
      </w:pPr>
      <w:r w:rsidRPr="00187615">
        <w:rPr>
          <w:sz w:val="24"/>
          <w:szCs w:val="24"/>
          <w:lang w:val="en-US"/>
        </w:rPr>
        <w:t>The station “HQ QR” (ID 675) appears across the dataset but does not correspond to a physical docking location.</w:t>
      </w:r>
      <w:r w:rsidR="0088218E">
        <w:rPr>
          <w:sz w:val="24"/>
          <w:szCs w:val="24"/>
          <w:lang w:val="en-US"/>
        </w:rPr>
        <w:t xml:space="preserve"> </w:t>
      </w:r>
      <w:r w:rsidR="0088218E" w:rsidRPr="0088218E">
        <w:rPr>
          <w:sz w:val="24"/>
          <w:szCs w:val="24"/>
          <w:lang w:val="en-US"/>
        </w:rPr>
        <w:t>This station was handled during the visualization stage in Tableau, where it was excluded from geospatial maps to prevent distortions. Trips using HQ QR were preserved in the dataset for completeness.</w:t>
      </w:r>
    </w:p>
    <w:p w14:paraId="4FEB954B" w14:textId="77777777" w:rsidR="003D6DBA" w:rsidRPr="00C17C92" w:rsidRDefault="00347C3B" w:rsidP="00C17C92">
      <w:pPr>
        <w:pStyle w:val="Heading3"/>
        <w:numPr>
          <w:ilvl w:val="0"/>
          <w:numId w:val="113"/>
        </w:numPr>
        <w:spacing w:before="100" w:beforeAutospacing="1" w:after="160"/>
        <w:ind w:left="360"/>
        <w:rPr>
          <w:lang w:val="en-US"/>
        </w:rPr>
      </w:pPr>
      <w:bookmarkStart w:id="9" w:name="_Toc215737321"/>
      <w:r w:rsidRPr="00C17C92">
        <w:rPr>
          <w:lang w:val="en-US"/>
        </w:rPr>
        <w:t>Feature Engineering</w:t>
      </w:r>
      <w:bookmarkEnd w:id="9"/>
    </w:p>
    <w:p w14:paraId="44E230F5" w14:textId="319D39D9" w:rsidR="00347C3B" w:rsidRPr="00187615" w:rsidRDefault="00187615" w:rsidP="000C0839">
      <w:pPr>
        <w:spacing w:before="100" w:beforeAutospacing="1" w:line="240" w:lineRule="auto"/>
        <w:rPr>
          <w:sz w:val="24"/>
          <w:szCs w:val="24"/>
          <w:lang w:val="en-US"/>
        </w:rPr>
      </w:pPr>
      <w:r w:rsidRPr="00187615">
        <w:rPr>
          <w:sz w:val="24"/>
          <w:szCs w:val="24"/>
          <w:lang w:val="en-US"/>
        </w:rPr>
        <w:t>To enable temporal, behavioral, and usage-pattern analyses, new variables were created:</w:t>
      </w:r>
    </w:p>
    <w:p w14:paraId="347D01F8" w14:textId="77777777" w:rsidR="00347C3B" w:rsidRPr="00187615" w:rsidRDefault="00347C3B" w:rsidP="00FB5F24">
      <w:pPr>
        <w:numPr>
          <w:ilvl w:val="0"/>
          <w:numId w:val="48"/>
        </w:numPr>
        <w:spacing w:before="100" w:beforeAutospacing="1" w:after="120"/>
        <w:ind w:left="723"/>
        <w:rPr>
          <w:i/>
          <w:iCs/>
          <w:sz w:val="24"/>
          <w:szCs w:val="24"/>
          <w:lang w:val="en-US"/>
        </w:rPr>
      </w:pPr>
      <w:r w:rsidRPr="00187615">
        <w:rPr>
          <w:i/>
          <w:iCs/>
          <w:sz w:val="24"/>
          <w:szCs w:val="24"/>
          <w:lang w:val="en-US"/>
        </w:rPr>
        <w:t>day_of_week</w:t>
      </w:r>
    </w:p>
    <w:p w14:paraId="3AC14E34" w14:textId="77777777" w:rsidR="00347C3B" w:rsidRPr="00187615" w:rsidRDefault="00347C3B" w:rsidP="00FB5F24">
      <w:pPr>
        <w:numPr>
          <w:ilvl w:val="0"/>
          <w:numId w:val="48"/>
        </w:numPr>
        <w:spacing w:before="100" w:beforeAutospacing="1" w:after="120"/>
        <w:ind w:left="723"/>
        <w:rPr>
          <w:i/>
          <w:iCs/>
          <w:sz w:val="24"/>
          <w:szCs w:val="24"/>
          <w:lang w:val="en-US"/>
        </w:rPr>
      </w:pPr>
      <w:r w:rsidRPr="00187615">
        <w:rPr>
          <w:i/>
          <w:iCs/>
          <w:sz w:val="24"/>
          <w:szCs w:val="24"/>
          <w:lang w:val="en-US"/>
        </w:rPr>
        <w:t>month</w:t>
      </w:r>
    </w:p>
    <w:p w14:paraId="5F6C962F" w14:textId="77777777" w:rsidR="00347C3B" w:rsidRPr="00187615" w:rsidRDefault="00347C3B" w:rsidP="00FB5F24">
      <w:pPr>
        <w:numPr>
          <w:ilvl w:val="0"/>
          <w:numId w:val="48"/>
        </w:numPr>
        <w:spacing w:before="100" w:beforeAutospacing="1" w:after="120"/>
        <w:ind w:left="723"/>
        <w:rPr>
          <w:i/>
          <w:iCs/>
          <w:sz w:val="24"/>
          <w:szCs w:val="24"/>
          <w:lang w:val="en-US"/>
        </w:rPr>
      </w:pPr>
      <w:r w:rsidRPr="00187615">
        <w:rPr>
          <w:i/>
          <w:iCs/>
          <w:sz w:val="24"/>
          <w:szCs w:val="24"/>
          <w:lang w:val="en-US"/>
        </w:rPr>
        <w:t>hour</w:t>
      </w:r>
    </w:p>
    <w:p w14:paraId="280D95FC" w14:textId="0E7048EC" w:rsidR="00187615" w:rsidRPr="00187615" w:rsidRDefault="00187615" w:rsidP="00FB5F24">
      <w:pPr>
        <w:numPr>
          <w:ilvl w:val="0"/>
          <w:numId w:val="48"/>
        </w:numPr>
        <w:spacing w:before="100" w:beforeAutospacing="1" w:after="120"/>
        <w:ind w:left="723"/>
        <w:rPr>
          <w:i/>
          <w:iCs/>
          <w:sz w:val="24"/>
          <w:szCs w:val="24"/>
          <w:lang w:val="en-US"/>
        </w:rPr>
      </w:pPr>
      <w:r w:rsidRPr="00187615">
        <w:rPr>
          <w:i/>
          <w:iCs/>
          <w:sz w:val="24"/>
          <w:szCs w:val="24"/>
          <w:lang w:val="en-US"/>
        </w:rPr>
        <w:t>part_of_day</w:t>
      </w:r>
    </w:p>
    <w:p w14:paraId="24E1E2D4" w14:textId="3E357614" w:rsidR="00347C3B" w:rsidRPr="00347C3B" w:rsidRDefault="00347C3B" w:rsidP="00676BDD">
      <w:pPr>
        <w:spacing w:before="100" w:beforeAutospacing="1"/>
        <w:rPr>
          <w:sz w:val="24"/>
          <w:szCs w:val="24"/>
          <w:lang w:val="en-US"/>
        </w:rPr>
      </w:pPr>
      <w:r w:rsidRPr="00347C3B">
        <w:rPr>
          <w:sz w:val="24"/>
          <w:szCs w:val="24"/>
          <w:lang w:val="en-US"/>
        </w:rPr>
        <w:lastRenderedPageBreak/>
        <w:t xml:space="preserve">These allow for the exploration of daily, weekly, and hourly </w:t>
      </w:r>
      <w:r w:rsidR="006F3DC3">
        <w:rPr>
          <w:sz w:val="24"/>
          <w:szCs w:val="24"/>
          <w:lang w:val="en-US"/>
        </w:rPr>
        <w:t xml:space="preserve">usage </w:t>
      </w:r>
      <w:r w:rsidRPr="00347C3B">
        <w:rPr>
          <w:sz w:val="24"/>
          <w:szCs w:val="24"/>
          <w:lang w:val="en-US"/>
        </w:rPr>
        <w:t>patterns.</w:t>
      </w:r>
    </w:p>
    <w:p w14:paraId="5B1FFDF8" w14:textId="77777777" w:rsidR="003D6DBA" w:rsidRPr="00C17C92" w:rsidRDefault="00347C3B" w:rsidP="00C17C92">
      <w:pPr>
        <w:pStyle w:val="Heading3"/>
        <w:numPr>
          <w:ilvl w:val="0"/>
          <w:numId w:val="113"/>
        </w:numPr>
        <w:spacing w:before="100" w:beforeAutospacing="1" w:after="160"/>
        <w:ind w:left="360"/>
        <w:rPr>
          <w:lang w:val="en-US"/>
        </w:rPr>
      </w:pPr>
      <w:bookmarkStart w:id="10" w:name="_Toc215737322"/>
      <w:r w:rsidRPr="00C17C92">
        <w:rPr>
          <w:lang w:val="en-US"/>
        </w:rPr>
        <w:t>Data Integrity Verification</w:t>
      </w:r>
      <w:bookmarkEnd w:id="10"/>
    </w:p>
    <w:p w14:paraId="3117DAF4" w14:textId="238376C2" w:rsidR="004F7F74" w:rsidRDefault="004F7F74" w:rsidP="004F7F74">
      <w:pPr>
        <w:spacing w:before="100" w:beforeAutospacing="1" w:line="240" w:lineRule="auto"/>
        <w:rPr>
          <w:sz w:val="24"/>
          <w:szCs w:val="24"/>
          <w:lang w:val="en-US"/>
        </w:rPr>
      </w:pPr>
      <w:r w:rsidRPr="004F7F74">
        <w:rPr>
          <w:sz w:val="24"/>
          <w:szCs w:val="24"/>
          <w:lang w:val="en-US"/>
        </w:rPr>
        <w:t>A duplicate check was performed on both datasets using trip identifiers before merging:</w:t>
      </w:r>
      <w:r w:rsidR="009C41D2">
        <w:rPr>
          <w:sz w:val="24"/>
          <w:szCs w:val="24"/>
          <w:lang w:val="en-US"/>
        </w:rPr>
        <w:t xml:space="preserve"> </w:t>
      </w:r>
      <w:r w:rsidR="009C41D2" w:rsidRPr="009C41D2">
        <w:rPr>
          <w:sz w:val="24"/>
          <w:szCs w:val="24"/>
          <w:lang w:val="en-US"/>
        </w:rPr>
        <w:t>no duplicate trip IDs were found.</w:t>
      </w:r>
      <w:r w:rsidR="009C41D2">
        <w:rPr>
          <w:sz w:val="24"/>
          <w:szCs w:val="24"/>
          <w:lang w:val="en-US"/>
        </w:rPr>
        <w:t xml:space="preserve"> </w:t>
      </w:r>
      <w:r w:rsidRPr="004F7F74">
        <w:rPr>
          <w:sz w:val="24"/>
          <w:szCs w:val="24"/>
          <w:lang w:val="en-US"/>
        </w:rPr>
        <w:t>This confirms the uniqueness of trip records and ensures a clean consolidation process.</w:t>
      </w:r>
      <w:r>
        <w:rPr>
          <w:sz w:val="24"/>
          <w:szCs w:val="24"/>
          <w:lang w:val="en-US"/>
        </w:rPr>
        <w:t xml:space="preserve"> </w:t>
      </w:r>
    </w:p>
    <w:p w14:paraId="1D8B3AE3" w14:textId="5F1BE98B" w:rsidR="004F7F74" w:rsidRPr="00C17C92" w:rsidRDefault="004F7F74" w:rsidP="00C17C92">
      <w:pPr>
        <w:pStyle w:val="Heading3"/>
        <w:numPr>
          <w:ilvl w:val="0"/>
          <w:numId w:val="113"/>
        </w:numPr>
        <w:spacing w:before="100" w:beforeAutospacing="1" w:after="160"/>
        <w:ind w:left="360"/>
        <w:rPr>
          <w:lang w:val="en-US"/>
        </w:rPr>
      </w:pPr>
      <w:bookmarkStart w:id="11" w:name="_Toc215737323"/>
      <w:r w:rsidRPr="00C17C92">
        <w:rPr>
          <w:lang w:val="en-US"/>
        </w:rPr>
        <w:t>User Type Standardization</w:t>
      </w:r>
      <w:bookmarkEnd w:id="11"/>
    </w:p>
    <w:p w14:paraId="4AE009ED" w14:textId="592DD208" w:rsidR="004F7F74" w:rsidRPr="004F7F74" w:rsidRDefault="004F7F74" w:rsidP="004F7F74">
      <w:pPr>
        <w:spacing w:before="100" w:beforeAutospacing="1" w:line="240" w:lineRule="auto"/>
        <w:rPr>
          <w:sz w:val="24"/>
          <w:szCs w:val="24"/>
          <w:lang w:val="en-US"/>
        </w:rPr>
      </w:pPr>
      <w:r w:rsidRPr="004F7F74">
        <w:rPr>
          <w:sz w:val="24"/>
          <w:szCs w:val="24"/>
          <w:lang w:val="en-US"/>
        </w:rPr>
        <w:t xml:space="preserve">The </w:t>
      </w:r>
      <w:r w:rsidRPr="004F7F74">
        <w:rPr>
          <w:i/>
          <w:iCs/>
          <w:sz w:val="24"/>
          <w:szCs w:val="24"/>
          <w:lang w:val="en-US"/>
        </w:rPr>
        <w:t>user_type</w:t>
      </w:r>
      <w:r w:rsidRPr="004F7F74">
        <w:rPr>
          <w:sz w:val="24"/>
          <w:szCs w:val="24"/>
          <w:lang w:val="en-US"/>
        </w:rPr>
        <w:t xml:space="preserve"> field contained different labels across datasets.</w:t>
      </w:r>
      <w:r w:rsidR="006F579D">
        <w:rPr>
          <w:sz w:val="24"/>
          <w:szCs w:val="24"/>
          <w:lang w:val="en-US"/>
        </w:rPr>
        <w:t xml:space="preserve"> </w:t>
      </w:r>
      <w:r w:rsidRPr="004F7F74">
        <w:rPr>
          <w:sz w:val="24"/>
          <w:szCs w:val="24"/>
          <w:lang w:val="en-US"/>
        </w:rPr>
        <w:t>To produce consistent classifications for analysis, values were recoded as follows:</w:t>
      </w:r>
    </w:p>
    <w:p w14:paraId="0FE9A0D8" w14:textId="0EF54DB2" w:rsidR="004F7F74" w:rsidRPr="004F7F74" w:rsidRDefault="004F7F74" w:rsidP="00FB5F24">
      <w:pPr>
        <w:numPr>
          <w:ilvl w:val="0"/>
          <w:numId w:val="97"/>
        </w:numPr>
        <w:spacing w:before="100" w:beforeAutospacing="1" w:after="120" w:line="240" w:lineRule="auto"/>
        <w:rPr>
          <w:sz w:val="24"/>
          <w:szCs w:val="24"/>
          <w:lang w:val="en-US"/>
        </w:rPr>
      </w:pPr>
      <w:r w:rsidRPr="004F7F74">
        <w:rPr>
          <w:sz w:val="24"/>
          <w:szCs w:val="24"/>
          <w:lang w:val="en-US"/>
        </w:rPr>
        <w:t xml:space="preserve">Subscriber </w:t>
      </w:r>
      <w:r w:rsidR="006F579D">
        <w:rPr>
          <w:sz w:val="24"/>
          <w:szCs w:val="24"/>
          <w:lang w:val="en-US"/>
        </w:rPr>
        <w:t>/</w:t>
      </w:r>
      <w:r w:rsidRPr="004F7F74">
        <w:rPr>
          <w:sz w:val="24"/>
          <w:szCs w:val="24"/>
          <w:lang w:val="en-US"/>
        </w:rPr>
        <w:t xml:space="preserve"> member → Member</w:t>
      </w:r>
    </w:p>
    <w:p w14:paraId="10CC267C" w14:textId="1DA4F9A6" w:rsidR="004F7F74" w:rsidRPr="004F7F74" w:rsidRDefault="004F7F74" w:rsidP="00FB5F24">
      <w:pPr>
        <w:numPr>
          <w:ilvl w:val="0"/>
          <w:numId w:val="97"/>
        </w:numPr>
        <w:spacing w:before="100" w:beforeAutospacing="1" w:after="120" w:line="240" w:lineRule="auto"/>
        <w:rPr>
          <w:sz w:val="24"/>
          <w:szCs w:val="24"/>
          <w:lang w:val="en-US"/>
        </w:rPr>
      </w:pPr>
      <w:r w:rsidRPr="004F7F74">
        <w:rPr>
          <w:sz w:val="24"/>
          <w:szCs w:val="24"/>
          <w:lang w:val="en-US"/>
        </w:rPr>
        <w:t xml:space="preserve">Customer </w:t>
      </w:r>
      <w:r w:rsidR="006F579D">
        <w:rPr>
          <w:sz w:val="24"/>
          <w:szCs w:val="24"/>
          <w:lang w:val="en-US"/>
        </w:rPr>
        <w:t>/</w:t>
      </w:r>
      <w:r w:rsidRPr="004F7F74">
        <w:rPr>
          <w:sz w:val="24"/>
          <w:szCs w:val="24"/>
          <w:lang w:val="en-US"/>
        </w:rPr>
        <w:t xml:space="preserve"> casual → Casual</w:t>
      </w:r>
    </w:p>
    <w:p w14:paraId="122F7D53" w14:textId="64B99343" w:rsidR="004F7F74" w:rsidRDefault="004F7F74" w:rsidP="004F7F74">
      <w:pPr>
        <w:spacing w:before="100" w:beforeAutospacing="1" w:line="240" w:lineRule="auto"/>
        <w:rPr>
          <w:sz w:val="24"/>
          <w:szCs w:val="24"/>
          <w:lang w:val="en-US"/>
        </w:rPr>
      </w:pPr>
      <w:r w:rsidRPr="004F7F74">
        <w:rPr>
          <w:sz w:val="24"/>
          <w:szCs w:val="24"/>
          <w:lang w:val="en-US"/>
        </w:rPr>
        <w:t>This ensures alignment with Cyclistic’s two primary user segments: casual riders and annual members.</w:t>
      </w:r>
    </w:p>
    <w:p w14:paraId="5AA618B1" w14:textId="77777777" w:rsidR="0088218E" w:rsidRPr="00C17C92" w:rsidRDefault="0088218E" w:rsidP="00C17C92">
      <w:pPr>
        <w:pStyle w:val="Heading3"/>
        <w:numPr>
          <w:ilvl w:val="0"/>
          <w:numId w:val="113"/>
        </w:numPr>
        <w:spacing w:before="100" w:beforeAutospacing="1" w:after="160"/>
        <w:ind w:left="360"/>
        <w:rPr>
          <w:lang w:val="en-US"/>
        </w:rPr>
      </w:pPr>
      <w:bookmarkStart w:id="12" w:name="_Toc215737324"/>
      <w:r w:rsidRPr="00C17C92">
        <w:rPr>
          <w:lang w:val="en-US"/>
        </w:rPr>
        <w:t>Dataset Consolidation</w:t>
      </w:r>
      <w:bookmarkEnd w:id="12"/>
    </w:p>
    <w:p w14:paraId="6D3B532E" w14:textId="72991F11" w:rsidR="0040716B" w:rsidRDefault="0088218E" w:rsidP="00676BDD">
      <w:pPr>
        <w:pStyle w:val="ListParagraph"/>
        <w:spacing w:before="100" w:beforeAutospacing="1" w:line="240" w:lineRule="auto"/>
        <w:ind w:left="0"/>
        <w:rPr>
          <w:sz w:val="24"/>
          <w:szCs w:val="24"/>
          <w:lang w:val="en-US"/>
        </w:rPr>
      </w:pPr>
      <w:r w:rsidRPr="004F7F74">
        <w:rPr>
          <w:sz w:val="24"/>
          <w:szCs w:val="24"/>
          <w:lang w:val="en-US"/>
        </w:rPr>
        <w:t>The 2019 and 2020 datasets were merged using a row bind operation</w:t>
      </w:r>
      <w:r>
        <w:rPr>
          <w:sz w:val="24"/>
          <w:szCs w:val="24"/>
          <w:lang w:val="en-US"/>
        </w:rPr>
        <w:t>,</w:t>
      </w:r>
      <w:r w:rsidRPr="004F7F74">
        <w:rPr>
          <w:sz w:val="24"/>
          <w:szCs w:val="24"/>
          <w:lang w:val="en-US"/>
        </w:rPr>
        <w:t xml:space="preserve"> producing a single dataset </w:t>
      </w:r>
      <w:r w:rsidR="00F80CA2">
        <w:rPr>
          <w:sz w:val="24"/>
          <w:szCs w:val="24"/>
          <w:lang w:val="en-US"/>
        </w:rPr>
        <w:t>(all_trips)</w:t>
      </w:r>
      <w:r w:rsidRPr="004F7F74">
        <w:rPr>
          <w:sz w:val="24"/>
          <w:szCs w:val="24"/>
          <w:lang w:val="en-US"/>
        </w:rPr>
        <w:t>. This unified dataset allowed subsequent cleaning, feature engineering, and analysis to be applied consistently across both years.</w:t>
      </w:r>
    </w:p>
    <w:p w14:paraId="619D9C56" w14:textId="77777777" w:rsidR="00676BDD" w:rsidRDefault="00676BDD" w:rsidP="00926030">
      <w:pPr>
        <w:pStyle w:val="ListParagraph"/>
        <w:spacing w:before="100" w:beforeAutospacing="1" w:line="240" w:lineRule="auto"/>
        <w:ind w:left="0"/>
        <w:rPr>
          <w:sz w:val="24"/>
          <w:szCs w:val="24"/>
          <w:lang w:val="en-US"/>
        </w:rPr>
      </w:pPr>
    </w:p>
    <w:p w14:paraId="28103E8A" w14:textId="77777777" w:rsidR="001470A6" w:rsidRPr="0074723D" w:rsidRDefault="001470A6" w:rsidP="00926030">
      <w:pPr>
        <w:pStyle w:val="Heading3"/>
        <w:spacing w:before="100" w:beforeAutospacing="1" w:after="160"/>
        <w:rPr>
          <w:lang w:val="en-US"/>
        </w:rPr>
      </w:pPr>
      <w:bookmarkStart w:id="13" w:name="_Toc215737325"/>
      <w:r w:rsidRPr="0074723D">
        <w:rPr>
          <w:lang w:val="en-US"/>
        </w:rPr>
        <w:t>Final Dataset Summary</w:t>
      </w:r>
      <w:bookmarkEnd w:id="13"/>
    </w:p>
    <w:p w14:paraId="7E86994F" w14:textId="2FA35B66" w:rsidR="0040716B" w:rsidRDefault="001470A6" w:rsidP="00926030">
      <w:pPr>
        <w:spacing w:before="100" w:beforeAutospacing="1" w:line="240" w:lineRule="auto"/>
        <w:rPr>
          <w:sz w:val="24"/>
          <w:szCs w:val="24"/>
          <w:lang w:val="en-US"/>
        </w:rPr>
      </w:pPr>
      <w:r w:rsidRPr="001470A6">
        <w:rPr>
          <w:sz w:val="24"/>
          <w:szCs w:val="24"/>
          <w:lang w:val="en-US"/>
        </w:rPr>
        <w:t xml:space="preserve">After all transformations, the consolidated dataset contains </w:t>
      </w:r>
      <w:r w:rsidRPr="001470A6">
        <w:rPr>
          <w:b/>
          <w:bCs/>
          <w:sz w:val="24"/>
          <w:szCs w:val="24"/>
          <w:lang w:val="en-US"/>
        </w:rPr>
        <w:t>791,956 trips and 19 variables</w:t>
      </w:r>
      <w:r w:rsidRPr="001470A6">
        <w:rPr>
          <w:sz w:val="24"/>
          <w:szCs w:val="24"/>
          <w:lang w:val="en-US"/>
        </w:rPr>
        <w:t xml:space="preserve">, including trip identifiers, timestamps, start and end stations with coordinates, ride duration in minutes, user type, and temporal variables (day of week, month, hour, </w:t>
      </w:r>
      <w:r>
        <w:rPr>
          <w:sz w:val="24"/>
          <w:szCs w:val="24"/>
          <w:lang w:val="en-US"/>
        </w:rPr>
        <w:t xml:space="preserve">year </w:t>
      </w:r>
      <w:r w:rsidRPr="001470A6">
        <w:rPr>
          <w:sz w:val="24"/>
          <w:szCs w:val="24"/>
          <w:lang w:val="en-US"/>
        </w:rPr>
        <w:t>and part of day). This dataset is now clean, reliable, and ready for user behavior analysis.</w:t>
      </w:r>
    </w:p>
    <w:p w14:paraId="728E1E6C" w14:textId="4534C84C" w:rsidR="001470A6" w:rsidRDefault="001470A6" w:rsidP="00FB5F24">
      <w:pPr>
        <w:spacing w:before="100" w:beforeAutospacing="1" w:after="0" w:line="240" w:lineRule="auto"/>
        <w:rPr>
          <w:sz w:val="24"/>
          <w:szCs w:val="24"/>
          <w:lang w:val="en-US"/>
        </w:rPr>
      </w:pPr>
      <w:r w:rsidRPr="001470A6">
        <w:rPr>
          <w:noProof/>
          <w:sz w:val="24"/>
          <w:szCs w:val="24"/>
          <w:lang w:val="en-US"/>
        </w:rPr>
        <w:lastRenderedPageBreak/>
        <w:drawing>
          <wp:inline distT="0" distB="0" distL="0" distR="0" wp14:anchorId="14F4D617" wp14:editId="62FEC3DE">
            <wp:extent cx="1754155" cy="2670981"/>
            <wp:effectExtent l="0" t="0" r="0" b="0"/>
            <wp:docPr id="13923971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7158" name="Picture 1" descr="A screenshot of a computer program&#10;&#10;AI-generated content may be incorrect."/>
                    <pic:cNvPicPr/>
                  </pic:nvPicPr>
                  <pic:blipFill>
                    <a:blip r:embed="rId9"/>
                    <a:stretch>
                      <a:fillRect/>
                    </a:stretch>
                  </pic:blipFill>
                  <pic:spPr>
                    <a:xfrm>
                      <a:off x="0" y="0"/>
                      <a:ext cx="1802241" cy="2744200"/>
                    </a:xfrm>
                    <a:prstGeom prst="rect">
                      <a:avLst/>
                    </a:prstGeom>
                  </pic:spPr>
                </pic:pic>
              </a:graphicData>
            </a:graphic>
          </wp:inline>
        </w:drawing>
      </w:r>
    </w:p>
    <w:p w14:paraId="093D790B" w14:textId="76980FE0" w:rsidR="001470A6" w:rsidRDefault="001470A6" w:rsidP="00FB5F24">
      <w:pPr>
        <w:spacing w:before="100" w:beforeAutospacing="1" w:after="0" w:line="240" w:lineRule="auto"/>
        <w:rPr>
          <w:i/>
          <w:iCs/>
          <w:sz w:val="20"/>
          <w:szCs w:val="20"/>
          <w:lang w:val="en-US"/>
        </w:rPr>
      </w:pPr>
      <w:r w:rsidRPr="001470A6">
        <w:rPr>
          <w:i/>
          <w:iCs/>
          <w:sz w:val="20"/>
          <w:szCs w:val="20"/>
          <w:lang w:val="en-US"/>
        </w:rPr>
        <w:t xml:space="preserve">Figure </w:t>
      </w:r>
      <w:r>
        <w:rPr>
          <w:i/>
          <w:iCs/>
          <w:sz w:val="20"/>
          <w:szCs w:val="20"/>
          <w:lang w:val="en-US"/>
        </w:rPr>
        <w:t xml:space="preserve">1: </w:t>
      </w:r>
      <w:r w:rsidR="009B62BE">
        <w:rPr>
          <w:i/>
          <w:iCs/>
          <w:sz w:val="20"/>
          <w:szCs w:val="20"/>
          <w:lang w:val="en-US"/>
        </w:rPr>
        <w:t>Dataset Structure (glimpse output)</w:t>
      </w:r>
    </w:p>
    <w:p w14:paraId="29793986" w14:textId="77777777" w:rsidR="0040716B" w:rsidRPr="001470A6" w:rsidRDefault="0040716B" w:rsidP="00676BDD">
      <w:pPr>
        <w:spacing w:before="100" w:beforeAutospacing="1" w:after="0" w:line="240" w:lineRule="auto"/>
        <w:rPr>
          <w:i/>
          <w:iCs/>
          <w:sz w:val="20"/>
          <w:szCs w:val="20"/>
          <w:lang w:val="en-US"/>
        </w:rPr>
      </w:pPr>
    </w:p>
    <w:p w14:paraId="2561E8D8" w14:textId="1881BBE0" w:rsidR="00347C3B" w:rsidRPr="0068592B" w:rsidRDefault="0068592B" w:rsidP="00926030">
      <w:pPr>
        <w:pStyle w:val="Heading3"/>
        <w:spacing w:before="100" w:beforeAutospacing="1" w:after="160"/>
        <w:rPr>
          <w:sz w:val="24"/>
          <w:szCs w:val="24"/>
          <w:lang w:val="en-US"/>
        </w:rPr>
      </w:pPr>
      <w:bookmarkStart w:id="14" w:name="_Toc215737326"/>
      <w:r w:rsidRPr="0068592B">
        <w:rPr>
          <w:lang w:val="en-US"/>
        </w:rPr>
        <w:t>Additional Contextual Data</w:t>
      </w:r>
      <w:bookmarkEnd w:id="14"/>
    </w:p>
    <w:p w14:paraId="01EF659B" w14:textId="77777777" w:rsidR="005E071D" w:rsidRDefault="00307BE3" w:rsidP="00926030">
      <w:pPr>
        <w:spacing w:before="100" w:beforeAutospacing="1" w:line="240" w:lineRule="auto"/>
        <w:rPr>
          <w:sz w:val="24"/>
          <w:szCs w:val="24"/>
          <w:lang w:val="en-US"/>
        </w:rPr>
      </w:pPr>
      <w:r w:rsidRPr="00307BE3">
        <w:rPr>
          <w:sz w:val="24"/>
          <w:szCs w:val="24"/>
          <w:lang w:val="en-US"/>
        </w:rPr>
        <w:t>A complementary dataset of major Chicago tourist attractions was incorporated</w:t>
      </w:r>
      <w:r>
        <w:rPr>
          <w:sz w:val="24"/>
          <w:szCs w:val="24"/>
          <w:lang w:val="en-US"/>
        </w:rPr>
        <w:t xml:space="preserve"> in Tableau</w:t>
      </w:r>
      <w:r w:rsidRPr="00307BE3">
        <w:rPr>
          <w:sz w:val="24"/>
          <w:szCs w:val="24"/>
          <w:lang w:val="en-US"/>
        </w:rPr>
        <w:t>, including geographic coordinates collected from Wikipedia, LatLong.net, Distancesto.com, and CoordinatesFinder. This allows analysis of potential overlaps between casual riders’ trips and popular tourist destinations, supporting insights for tourism-driven marketing strategies.</w:t>
      </w:r>
    </w:p>
    <w:p w14:paraId="6B4DE961" w14:textId="60719F0B" w:rsidR="00E34D6B" w:rsidRPr="00347C3B" w:rsidRDefault="00000000" w:rsidP="00676BDD">
      <w:pPr>
        <w:spacing w:before="100" w:beforeAutospacing="1" w:line="240" w:lineRule="auto"/>
        <w:rPr>
          <w:sz w:val="24"/>
          <w:szCs w:val="24"/>
          <w:lang w:val="en-US"/>
        </w:rPr>
      </w:pPr>
      <w:r>
        <w:rPr>
          <w:sz w:val="24"/>
          <w:szCs w:val="24"/>
        </w:rPr>
        <w:pict w14:anchorId="26FF0DEC">
          <v:rect id="_x0000_i1028" style="width:0;height:1.5pt" o:hralign="center" o:hrstd="t" o:hr="t" fillcolor="#a0a0a0" stroked="f"/>
        </w:pict>
      </w:r>
    </w:p>
    <w:p w14:paraId="2DFDC91C" w14:textId="5819A168" w:rsidR="00336161" w:rsidRPr="005315A1" w:rsidRDefault="00E34D6B" w:rsidP="00676BDD">
      <w:pPr>
        <w:pStyle w:val="Heading1"/>
        <w:spacing w:before="100" w:beforeAutospacing="1" w:after="160"/>
        <w:rPr>
          <w:lang w:val="en-US"/>
        </w:rPr>
      </w:pPr>
      <w:bookmarkStart w:id="15" w:name="_Toc215737327"/>
      <w:r w:rsidRPr="005315A1">
        <w:rPr>
          <w:lang w:val="en-US"/>
        </w:rPr>
        <w:t>Analyze Phase</w:t>
      </w:r>
      <w:bookmarkEnd w:id="15"/>
      <w:r w:rsidRPr="005315A1">
        <w:rPr>
          <w:lang w:val="en-US"/>
        </w:rPr>
        <w:t xml:space="preserve"> </w:t>
      </w:r>
    </w:p>
    <w:p w14:paraId="3FCC4B97" w14:textId="38745329" w:rsidR="002E4C73" w:rsidRPr="002E4C73" w:rsidRDefault="006E5981" w:rsidP="00676BDD">
      <w:pPr>
        <w:spacing w:before="100" w:beforeAutospacing="1" w:line="240" w:lineRule="auto"/>
        <w:rPr>
          <w:sz w:val="24"/>
          <w:szCs w:val="24"/>
          <w:lang w:val="en-US"/>
        </w:rPr>
      </w:pPr>
      <w:r w:rsidRPr="006E5981">
        <w:rPr>
          <w:sz w:val="24"/>
          <w:szCs w:val="24"/>
          <w:lang w:val="en-US"/>
        </w:rPr>
        <w:t>With the data prepared and transformed, the next step was to perform a comprehensive analysis to uncover behavioral differences between casual riders and annual members. The goal of this phase is not only to calculate descriptive statistics but also to interpret them in a way that directly addresses the business task: understanding how these two groups use Cyclistic differently and identifying factors that may motivate casual riders to convert to annual memberships.</w:t>
      </w:r>
    </w:p>
    <w:p w14:paraId="17344086" w14:textId="2A32C8BF" w:rsidR="006E5981" w:rsidRDefault="00F519C4" w:rsidP="00676BDD">
      <w:pPr>
        <w:spacing w:before="100" w:beforeAutospacing="1" w:line="240" w:lineRule="auto"/>
        <w:rPr>
          <w:sz w:val="24"/>
          <w:szCs w:val="24"/>
          <w:lang w:val="en-US"/>
        </w:rPr>
      </w:pPr>
      <w:r w:rsidRPr="00F519C4">
        <w:rPr>
          <w:sz w:val="24"/>
          <w:szCs w:val="24"/>
          <w:lang w:val="en-US"/>
        </w:rPr>
        <w:t>To achieve this, the analysis was structured into six main dimensions: overall user distribution, weekly usage patterns, daily usage trends, ride duration, temporal evolution, and geographic patterns.</w:t>
      </w:r>
    </w:p>
    <w:p w14:paraId="371CB61C" w14:textId="3285DE57" w:rsidR="007B2EAF" w:rsidRPr="007B0F1E" w:rsidRDefault="00B15519" w:rsidP="005E071D">
      <w:pPr>
        <w:pStyle w:val="Heading3"/>
        <w:numPr>
          <w:ilvl w:val="1"/>
          <w:numId w:val="97"/>
        </w:numPr>
        <w:spacing w:before="100" w:beforeAutospacing="1" w:after="160"/>
        <w:ind w:left="360"/>
        <w:rPr>
          <w:lang w:val="en-US"/>
        </w:rPr>
      </w:pPr>
      <w:bookmarkStart w:id="16" w:name="_Toc215737328"/>
      <w:r w:rsidRPr="007B0F1E">
        <w:rPr>
          <w:lang w:val="en-US"/>
        </w:rPr>
        <w:lastRenderedPageBreak/>
        <w:t>Overall User Distribution</w:t>
      </w:r>
      <w:bookmarkEnd w:id="16"/>
    </w:p>
    <w:p w14:paraId="7E7187B2" w14:textId="2C7C17A2" w:rsidR="0040716B" w:rsidRDefault="00B828DE" w:rsidP="00676BDD">
      <w:pPr>
        <w:spacing w:before="100" w:beforeAutospacing="1" w:line="240" w:lineRule="auto"/>
        <w:rPr>
          <w:sz w:val="24"/>
          <w:szCs w:val="24"/>
          <w:lang w:val="en-US"/>
        </w:rPr>
      </w:pPr>
      <w:r w:rsidRPr="00B828DE">
        <w:rPr>
          <w:sz w:val="24"/>
          <w:szCs w:val="24"/>
          <w:lang w:val="en-US"/>
        </w:rPr>
        <w:t xml:space="preserve">The first step is to understand the </w:t>
      </w:r>
      <w:r w:rsidRPr="007B0F1E">
        <w:rPr>
          <w:b/>
          <w:bCs/>
          <w:sz w:val="24"/>
          <w:szCs w:val="24"/>
          <w:lang w:val="en-US"/>
        </w:rPr>
        <w:t>composition of Cyclistic’s riders</w:t>
      </w:r>
      <w:r w:rsidRPr="00B828DE">
        <w:rPr>
          <w:sz w:val="24"/>
          <w:szCs w:val="24"/>
          <w:lang w:val="en-US"/>
        </w:rPr>
        <w:t>. A pie chart was created to show the total number of rides completed by casual and annual members.</w:t>
      </w:r>
    </w:p>
    <w:p w14:paraId="15DEA872" w14:textId="69F10A5A" w:rsidR="00706904" w:rsidRPr="00E0721C" w:rsidRDefault="004A34F6" w:rsidP="00FB5F24">
      <w:pPr>
        <w:spacing w:before="100" w:beforeAutospacing="1" w:after="0" w:line="240" w:lineRule="auto"/>
        <w:rPr>
          <w:sz w:val="14"/>
          <w:szCs w:val="14"/>
          <w:lang w:val="en-US"/>
        </w:rPr>
      </w:pPr>
      <w:r w:rsidRPr="004A34F6">
        <w:rPr>
          <w:noProof/>
          <w:sz w:val="14"/>
          <w:szCs w:val="14"/>
          <w:lang w:val="en-US"/>
        </w:rPr>
        <w:drawing>
          <wp:inline distT="0" distB="0" distL="0" distR="0" wp14:anchorId="5F270C8A" wp14:editId="2A3497EC">
            <wp:extent cx="5393088" cy="3600000"/>
            <wp:effectExtent l="0" t="0" r="0" b="635"/>
            <wp:docPr id="1902034613" name="Picture 1" descr="A blue and yellow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34613" name="Picture 1" descr="A blue and yellow pie chart&#10;&#10;AI-generated content may be incorrect."/>
                    <pic:cNvPicPr/>
                  </pic:nvPicPr>
                  <pic:blipFill>
                    <a:blip r:embed="rId10"/>
                    <a:stretch>
                      <a:fillRect/>
                    </a:stretch>
                  </pic:blipFill>
                  <pic:spPr>
                    <a:xfrm>
                      <a:off x="0" y="0"/>
                      <a:ext cx="5393088" cy="3600000"/>
                    </a:xfrm>
                    <a:prstGeom prst="rect">
                      <a:avLst/>
                    </a:prstGeom>
                  </pic:spPr>
                </pic:pic>
              </a:graphicData>
            </a:graphic>
          </wp:inline>
        </w:drawing>
      </w:r>
    </w:p>
    <w:p w14:paraId="672C295E" w14:textId="08D96C17" w:rsidR="005E5EBE" w:rsidRPr="00706904" w:rsidRDefault="00C34260" w:rsidP="00FB5F24">
      <w:pPr>
        <w:spacing w:before="100" w:beforeAutospacing="1" w:after="0" w:line="240" w:lineRule="auto"/>
        <w:rPr>
          <w:i/>
          <w:iCs/>
          <w:sz w:val="36"/>
          <w:szCs w:val="36"/>
          <w:lang w:val="en-US"/>
        </w:rPr>
      </w:pPr>
      <w:r w:rsidRPr="00C34260">
        <w:rPr>
          <w:i/>
          <w:iCs/>
          <w:sz w:val="20"/>
          <w:szCs w:val="20"/>
          <w:lang w:val="en-US"/>
        </w:rPr>
        <w:t xml:space="preserve">Figure </w:t>
      </w:r>
      <w:r w:rsidR="00DB4163">
        <w:rPr>
          <w:i/>
          <w:iCs/>
          <w:sz w:val="20"/>
          <w:szCs w:val="20"/>
          <w:lang w:val="en-US"/>
        </w:rPr>
        <w:t>2</w:t>
      </w:r>
      <w:r w:rsidRPr="00C34260">
        <w:rPr>
          <w:i/>
          <w:iCs/>
          <w:sz w:val="20"/>
          <w:szCs w:val="20"/>
          <w:lang w:val="en-US"/>
        </w:rPr>
        <w:t>: Composition of Cyclistic Riders</w:t>
      </w:r>
    </w:p>
    <w:p w14:paraId="21103C1D" w14:textId="7EE5CC54" w:rsidR="00AE52CA" w:rsidRPr="00C34260" w:rsidRDefault="00AE52CA" w:rsidP="00B828DE">
      <w:pPr>
        <w:spacing w:before="100" w:beforeAutospacing="1" w:line="240" w:lineRule="auto"/>
        <w:rPr>
          <w:sz w:val="24"/>
          <w:szCs w:val="24"/>
          <w:lang w:val="en-US"/>
        </w:rPr>
      </w:pPr>
    </w:p>
    <w:p w14:paraId="3E4764C2" w14:textId="77777777" w:rsidR="001A6F79" w:rsidRDefault="007B2EAF" w:rsidP="00B828DE">
      <w:pPr>
        <w:numPr>
          <w:ilvl w:val="0"/>
          <w:numId w:val="53"/>
        </w:numPr>
        <w:spacing w:before="100" w:beforeAutospacing="1" w:line="240" w:lineRule="auto"/>
        <w:rPr>
          <w:b/>
          <w:bCs/>
          <w:sz w:val="24"/>
          <w:szCs w:val="24"/>
          <w:lang w:val="en-US"/>
        </w:rPr>
      </w:pPr>
      <w:r w:rsidRPr="007B2EAF">
        <w:rPr>
          <w:b/>
          <w:bCs/>
          <w:sz w:val="24"/>
          <w:szCs w:val="24"/>
          <w:lang w:val="en-US"/>
        </w:rPr>
        <w:t>Insight</w:t>
      </w:r>
      <w:r w:rsidR="009E3B11">
        <w:rPr>
          <w:b/>
          <w:bCs/>
          <w:sz w:val="24"/>
          <w:szCs w:val="24"/>
          <w:lang w:val="en-US"/>
        </w:rPr>
        <w:t>s</w:t>
      </w:r>
      <w:r w:rsidRPr="007B2EAF">
        <w:rPr>
          <w:b/>
          <w:bCs/>
          <w:sz w:val="24"/>
          <w:szCs w:val="24"/>
          <w:lang w:val="en-US"/>
        </w:rPr>
        <w:t>:</w:t>
      </w:r>
      <w:r w:rsidR="00750E42" w:rsidRPr="00750E42">
        <w:rPr>
          <w:b/>
          <w:bCs/>
          <w:sz w:val="24"/>
          <w:szCs w:val="24"/>
          <w:lang w:val="en-US"/>
        </w:rPr>
        <w:t xml:space="preserve"> </w:t>
      </w:r>
    </w:p>
    <w:p w14:paraId="7DD403D1" w14:textId="21F96BB8" w:rsidR="001A6F79" w:rsidRPr="0061617E" w:rsidRDefault="00750E42" w:rsidP="00FB5F24">
      <w:pPr>
        <w:numPr>
          <w:ilvl w:val="0"/>
          <w:numId w:val="53"/>
        </w:numPr>
        <w:spacing w:before="100" w:beforeAutospacing="1" w:after="120" w:line="240" w:lineRule="auto"/>
        <w:ind w:left="1069"/>
        <w:rPr>
          <w:sz w:val="24"/>
          <w:szCs w:val="24"/>
          <w:lang w:val="en-US"/>
        </w:rPr>
      </w:pPr>
      <w:r w:rsidRPr="0061617E">
        <w:rPr>
          <w:sz w:val="24"/>
          <w:szCs w:val="24"/>
          <w:lang w:val="en-US"/>
        </w:rPr>
        <w:t xml:space="preserve">Annual members account for </w:t>
      </w:r>
      <w:r w:rsidR="001A6F79" w:rsidRPr="0061617E">
        <w:rPr>
          <w:sz w:val="24"/>
          <w:szCs w:val="24"/>
          <w:lang w:val="en-US"/>
        </w:rPr>
        <w:t>90.05% of all rides (</w:t>
      </w:r>
      <w:r w:rsidRPr="0061617E">
        <w:rPr>
          <w:sz w:val="24"/>
          <w:szCs w:val="24"/>
          <w:lang w:val="en-US"/>
        </w:rPr>
        <w:t>720,313</w:t>
      </w:r>
      <w:r w:rsidR="001A6F79" w:rsidRPr="0061617E">
        <w:rPr>
          <w:sz w:val="24"/>
          <w:szCs w:val="24"/>
          <w:lang w:val="en-US"/>
        </w:rPr>
        <w:t>),</w:t>
      </w:r>
      <w:r w:rsidRPr="0061617E">
        <w:rPr>
          <w:sz w:val="24"/>
          <w:szCs w:val="24"/>
          <w:lang w:val="en-US"/>
        </w:rPr>
        <w:t xml:space="preserve"> </w:t>
      </w:r>
      <w:r w:rsidR="001A6F79" w:rsidRPr="0061617E">
        <w:rPr>
          <w:sz w:val="24"/>
          <w:szCs w:val="24"/>
          <w:lang w:val="en-US"/>
        </w:rPr>
        <w:t>confirming</w:t>
      </w:r>
      <w:r w:rsidRPr="0061617E">
        <w:rPr>
          <w:sz w:val="24"/>
          <w:szCs w:val="24"/>
          <w:lang w:val="en-US"/>
        </w:rPr>
        <w:t xml:space="preserve"> their role as Cyclistic’s most profitable</w:t>
      </w:r>
      <w:r w:rsidR="001A6F79" w:rsidRPr="0061617E">
        <w:rPr>
          <w:sz w:val="24"/>
          <w:szCs w:val="24"/>
          <w:lang w:val="en-US"/>
        </w:rPr>
        <w:t xml:space="preserve"> and loyal</w:t>
      </w:r>
      <w:r w:rsidRPr="0061617E">
        <w:rPr>
          <w:sz w:val="24"/>
          <w:szCs w:val="24"/>
          <w:lang w:val="en-US"/>
        </w:rPr>
        <w:t xml:space="preserve"> segment. </w:t>
      </w:r>
    </w:p>
    <w:p w14:paraId="2D313EC7" w14:textId="474C3ED5" w:rsidR="005E071D" w:rsidRPr="005E071D" w:rsidRDefault="001A6F79" w:rsidP="00FB5F24">
      <w:pPr>
        <w:numPr>
          <w:ilvl w:val="0"/>
          <w:numId w:val="53"/>
        </w:numPr>
        <w:spacing w:before="100" w:beforeAutospacing="1" w:after="120" w:line="240" w:lineRule="auto"/>
        <w:ind w:left="1069"/>
        <w:rPr>
          <w:sz w:val="24"/>
          <w:szCs w:val="24"/>
          <w:lang w:val="en-US"/>
        </w:rPr>
      </w:pPr>
      <w:r w:rsidRPr="0061617E">
        <w:rPr>
          <w:sz w:val="24"/>
          <w:szCs w:val="24"/>
          <w:lang w:val="en-US"/>
        </w:rPr>
        <w:t>C</w:t>
      </w:r>
      <w:r w:rsidR="00750E42" w:rsidRPr="0061617E">
        <w:rPr>
          <w:sz w:val="24"/>
          <w:szCs w:val="24"/>
          <w:lang w:val="en-US"/>
        </w:rPr>
        <w:t>asual riders</w:t>
      </w:r>
      <w:r w:rsidRPr="0061617E">
        <w:rPr>
          <w:sz w:val="24"/>
          <w:szCs w:val="24"/>
          <w:lang w:val="en-US"/>
        </w:rPr>
        <w:t>, however,</w:t>
      </w:r>
      <w:r w:rsidR="00750E42" w:rsidRPr="0061617E">
        <w:rPr>
          <w:sz w:val="24"/>
          <w:szCs w:val="24"/>
          <w:lang w:val="en-US"/>
        </w:rPr>
        <w:t xml:space="preserve"> represent 9.05%</w:t>
      </w:r>
      <w:r w:rsidRPr="0061617E">
        <w:rPr>
          <w:sz w:val="24"/>
          <w:szCs w:val="24"/>
          <w:lang w:val="en-US"/>
        </w:rPr>
        <w:t xml:space="preserve"> (71,643)</w:t>
      </w:r>
      <w:r w:rsidR="00750E42" w:rsidRPr="0061617E">
        <w:rPr>
          <w:sz w:val="24"/>
          <w:szCs w:val="24"/>
          <w:lang w:val="en-US"/>
        </w:rPr>
        <w:t>, highlight</w:t>
      </w:r>
      <w:r w:rsidRPr="0061617E">
        <w:rPr>
          <w:sz w:val="24"/>
          <w:szCs w:val="24"/>
          <w:lang w:val="en-US"/>
        </w:rPr>
        <w:t>ing</w:t>
      </w:r>
      <w:r w:rsidR="00750E42" w:rsidRPr="0061617E">
        <w:rPr>
          <w:sz w:val="24"/>
          <w:szCs w:val="24"/>
          <w:lang w:val="en-US"/>
        </w:rPr>
        <w:t xml:space="preserve"> a meaningful opportunity for membership conversion</w:t>
      </w:r>
      <w:r w:rsidR="00454CD2" w:rsidRPr="0061617E">
        <w:rPr>
          <w:sz w:val="24"/>
          <w:szCs w:val="24"/>
          <w:lang w:val="en-US"/>
        </w:rPr>
        <w:t xml:space="preserve"> campaigns</w:t>
      </w:r>
      <w:r w:rsidR="00750E42" w:rsidRPr="0061617E">
        <w:rPr>
          <w:sz w:val="24"/>
          <w:szCs w:val="24"/>
          <w:lang w:val="en-US"/>
        </w:rPr>
        <w:t>.</w:t>
      </w:r>
    </w:p>
    <w:p w14:paraId="57A77364" w14:textId="5828660E" w:rsidR="007B2EAF" w:rsidRPr="005E071D" w:rsidRDefault="00B15519" w:rsidP="005E071D">
      <w:pPr>
        <w:pStyle w:val="Heading3"/>
        <w:numPr>
          <w:ilvl w:val="1"/>
          <w:numId w:val="97"/>
        </w:numPr>
        <w:spacing w:before="100" w:beforeAutospacing="1" w:after="160"/>
        <w:ind w:left="360"/>
        <w:rPr>
          <w:lang w:val="en-US"/>
        </w:rPr>
      </w:pPr>
      <w:bookmarkStart w:id="17" w:name="_Toc215737329"/>
      <w:r w:rsidRPr="005E071D">
        <w:rPr>
          <w:lang w:val="en-US"/>
        </w:rPr>
        <w:t>Weekly Usage Patterns</w:t>
      </w:r>
      <w:bookmarkEnd w:id="17"/>
    </w:p>
    <w:p w14:paraId="0B3A29E7" w14:textId="77777777" w:rsidR="009E3B11" w:rsidRPr="00231441" w:rsidRDefault="009E3B11" w:rsidP="006E5BA3">
      <w:pPr>
        <w:spacing w:before="100" w:beforeAutospacing="1" w:line="240" w:lineRule="auto"/>
        <w:rPr>
          <w:sz w:val="24"/>
          <w:szCs w:val="24"/>
          <w:lang w:val="en-US"/>
        </w:rPr>
      </w:pPr>
      <w:r w:rsidRPr="009E3B11">
        <w:rPr>
          <w:sz w:val="24"/>
          <w:szCs w:val="24"/>
          <w:lang w:val="en-US"/>
        </w:rPr>
        <w:t xml:space="preserve">To explore </w:t>
      </w:r>
      <w:r w:rsidRPr="00231441">
        <w:rPr>
          <w:sz w:val="24"/>
          <w:szCs w:val="24"/>
          <w:lang w:val="en-US"/>
        </w:rPr>
        <w:t xml:space="preserve">differences in </w:t>
      </w:r>
      <w:r w:rsidRPr="007B0F1E">
        <w:rPr>
          <w:b/>
          <w:bCs/>
          <w:sz w:val="24"/>
          <w:szCs w:val="24"/>
          <w:lang w:val="en-US"/>
        </w:rPr>
        <w:t>usage across the week</w:t>
      </w:r>
      <w:r w:rsidRPr="00231441">
        <w:rPr>
          <w:sz w:val="24"/>
          <w:szCs w:val="24"/>
          <w:lang w:val="en-US"/>
        </w:rPr>
        <w:t>, bar charts were created comparing casual and member riders by day of the week.</w:t>
      </w:r>
    </w:p>
    <w:p w14:paraId="173B14ED" w14:textId="1D7855B1" w:rsidR="005252F2" w:rsidRPr="0040716B" w:rsidRDefault="007F1103" w:rsidP="00401B94">
      <w:pPr>
        <w:pStyle w:val="ListParagraph"/>
        <w:numPr>
          <w:ilvl w:val="0"/>
          <w:numId w:val="63"/>
        </w:numPr>
        <w:spacing w:before="100" w:beforeAutospacing="1" w:line="240" w:lineRule="auto"/>
        <w:ind w:left="360"/>
        <w:rPr>
          <w:sz w:val="24"/>
          <w:szCs w:val="24"/>
          <w:lang w:val="en-US"/>
        </w:rPr>
      </w:pPr>
      <w:r w:rsidRPr="00231441">
        <w:rPr>
          <w:sz w:val="24"/>
          <w:szCs w:val="24"/>
          <w:lang w:val="en-US"/>
        </w:rPr>
        <w:lastRenderedPageBreak/>
        <w:t>Absolute volume of rides shows the raw number of trips per weekday, and percentage distribution highlights the share of trips across weekdays, making it easier to see relative differences between</w:t>
      </w:r>
      <w:r w:rsidRPr="009E3B11">
        <w:rPr>
          <w:sz w:val="24"/>
          <w:szCs w:val="24"/>
          <w:lang w:val="en-US"/>
        </w:rPr>
        <w:t xml:space="preserve"> groups.</w:t>
      </w:r>
    </w:p>
    <w:p w14:paraId="6027A1A1" w14:textId="7A0D6A03" w:rsidR="00401B94" w:rsidRPr="00BC5591" w:rsidRDefault="00591C16" w:rsidP="00FB5F24">
      <w:pPr>
        <w:spacing w:before="100" w:beforeAutospacing="1" w:after="0" w:line="240" w:lineRule="auto"/>
        <w:rPr>
          <w:noProof/>
          <w:sz w:val="24"/>
          <w:szCs w:val="24"/>
          <w:lang w:val="en-US"/>
        </w:rPr>
      </w:pPr>
      <w:r w:rsidRPr="00591C16">
        <w:rPr>
          <w:noProof/>
          <w:sz w:val="24"/>
          <w:szCs w:val="24"/>
          <w:lang w:val="en-US"/>
        </w:rPr>
        <w:drawing>
          <wp:inline distT="0" distB="0" distL="0" distR="0" wp14:anchorId="6FA8F60A" wp14:editId="3222D338">
            <wp:extent cx="5090799" cy="3600000"/>
            <wp:effectExtent l="0" t="0" r="0" b="635"/>
            <wp:docPr id="1534876587" name="Picture 1" descr="A graph of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6587" name="Picture 1" descr="A graph of blue and yellow bars&#10;&#10;AI-generated content may be incorrect."/>
                    <pic:cNvPicPr/>
                  </pic:nvPicPr>
                  <pic:blipFill>
                    <a:blip r:embed="rId11"/>
                    <a:stretch>
                      <a:fillRect/>
                    </a:stretch>
                  </pic:blipFill>
                  <pic:spPr>
                    <a:xfrm>
                      <a:off x="0" y="0"/>
                      <a:ext cx="5090799" cy="3600000"/>
                    </a:xfrm>
                    <a:prstGeom prst="rect">
                      <a:avLst/>
                    </a:prstGeom>
                  </pic:spPr>
                </pic:pic>
              </a:graphicData>
            </a:graphic>
          </wp:inline>
        </w:drawing>
      </w:r>
    </w:p>
    <w:p w14:paraId="1623AABA" w14:textId="606A4084" w:rsidR="00706904" w:rsidRPr="00706904" w:rsidRDefault="00706904" w:rsidP="00FB5F24">
      <w:pPr>
        <w:spacing w:before="100" w:beforeAutospacing="1" w:after="0" w:line="240" w:lineRule="auto"/>
        <w:rPr>
          <w:i/>
          <w:iCs/>
          <w:sz w:val="20"/>
          <w:szCs w:val="20"/>
          <w:lang w:val="en-US"/>
        </w:rPr>
      </w:pPr>
      <w:r w:rsidRPr="00591C16">
        <w:rPr>
          <w:i/>
          <w:iCs/>
          <w:sz w:val="20"/>
          <w:szCs w:val="20"/>
          <w:lang w:val="en-US"/>
        </w:rPr>
        <w:t xml:space="preserve">Figure </w:t>
      </w:r>
      <w:r w:rsidR="00DB4163">
        <w:rPr>
          <w:i/>
          <w:iCs/>
          <w:sz w:val="20"/>
          <w:szCs w:val="20"/>
          <w:lang w:val="en-US"/>
        </w:rPr>
        <w:t>3</w:t>
      </w:r>
      <w:r w:rsidR="00B023B0">
        <w:rPr>
          <w:i/>
          <w:iCs/>
          <w:sz w:val="20"/>
          <w:szCs w:val="20"/>
          <w:lang w:val="en-US"/>
        </w:rPr>
        <w:t>: Usage Across the Week</w:t>
      </w:r>
    </w:p>
    <w:p w14:paraId="7F333302" w14:textId="77777777" w:rsidR="00401B94" w:rsidRPr="00401B94" w:rsidRDefault="00401B94" w:rsidP="00401B94">
      <w:pPr>
        <w:spacing w:before="100" w:beforeAutospacing="1" w:line="240" w:lineRule="auto"/>
        <w:rPr>
          <w:sz w:val="24"/>
          <w:szCs w:val="24"/>
          <w:lang w:val="en-US"/>
        </w:rPr>
      </w:pPr>
    </w:p>
    <w:p w14:paraId="562BE298" w14:textId="774B0126" w:rsidR="007B2EAF" w:rsidRPr="007B2EAF" w:rsidRDefault="007B2EAF" w:rsidP="00E43C2D">
      <w:pPr>
        <w:numPr>
          <w:ilvl w:val="0"/>
          <w:numId w:val="54"/>
        </w:numPr>
        <w:spacing w:before="100" w:beforeAutospacing="1" w:line="240" w:lineRule="auto"/>
        <w:rPr>
          <w:b/>
          <w:bCs/>
          <w:sz w:val="24"/>
          <w:szCs w:val="24"/>
          <w:lang w:val="en-US"/>
        </w:rPr>
      </w:pPr>
      <w:r w:rsidRPr="007B2EAF">
        <w:rPr>
          <w:b/>
          <w:bCs/>
          <w:sz w:val="24"/>
          <w:szCs w:val="24"/>
          <w:lang w:val="en-US"/>
        </w:rPr>
        <w:t>Insight</w:t>
      </w:r>
      <w:r w:rsidR="009E3B11">
        <w:rPr>
          <w:b/>
          <w:bCs/>
          <w:sz w:val="24"/>
          <w:szCs w:val="24"/>
          <w:lang w:val="en-US"/>
        </w:rPr>
        <w:t>s</w:t>
      </w:r>
      <w:r w:rsidRPr="007B2EAF">
        <w:rPr>
          <w:b/>
          <w:bCs/>
          <w:sz w:val="24"/>
          <w:szCs w:val="24"/>
          <w:lang w:val="en-US"/>
        </w:rPr>
        <w:t>:</w:t>
      </w:r>
      <w:r w:rsidR="00401B94" w:rsidRPr="00401B94">
        <w:rPr>
          <w:noProof/>
          <w:sz w:val="24"/>
          <w:szCs w:val="24"/>
          <w:lang w:val="en-US"/>
        </w:rPr>
        <w:t xml:space="preserve"> </w:t>
      </w:r>
    </w:p>
    <w:p w14:paraId="6CA0B86F" w14:textId="0B3FD5B1" w:rsidR="007B2EAF" w:rsidRPr="0061617E" w:rsidRDefault="00F519C4" w:rsidP="00FB5F24">
      <w:pPr>
        <w:numPr>
          <w:ilvl w:val="0"/>
          <w:numId w:val="53"/>
        </w:numPr>
        <w:spacing w:before="100" w:beforeAutospacing="1" w:after="120" w:line="240" w:lineRule="auto"/>
        <w:ind w:left="1069"/>
        <w:rPr>
          <w:sz w:val="24"/>
          <w:szCs w:val="24"/>
          <w:lang w:val="en-US"/>
        </w:rPr>
      </w:pPr>
      <w:r w:rsidRPr="0061617E">
        <w:rPr>
          <w:sz w:val="24"/>
          <w:szCs w:val="24"/>
          <w:lang w:val="en-US"/>
        </w:rPr>
        <w:t>Casual riders</w:t>
      </w:r>
      <w:r w:rsidR="00454CD2" w:rsidRPr="0061617E">
        <w:rPr>
          <w:sz w:val="24"/>
          <w:szCs w:val="24"/>
          <w:lang w:val="en-US"/>
        </w:rPr>
        <w:t xml:space="preserve"> show a clear weekend-oriented pattern, with Sunday (26%) and Saturday (19%) concentrating almost half of their total rides. This behavior highlights the leisure or recreational nature of casual users.</w:t>
      </w:r>
    </w:p>
    <w:p w14:paraId="6BAD2BBB" w14:textId="500D8C4A" w:rsidR="005E071D" w:rsidRPr="005E071D" w:rsidRDefault="00454CD2" w:rsidP="00FB5F24">
      <w:pPr>
        <w:numPr>
          <w:ilvl w:val="0"/>
          <w:numId w:val="53"/>
        </w:numPr>
        <w:spacing w:before="100" w:beforeAutospacing="1" w:after="120" w:line="240" w:lineRule="auto"/>
        <w:ind w:left="1069"/>
        <w:rPr>
          <w:sz w:val="24"/>
          <w:szCs w:val="24"/>
          <w:lang w:val="en-US"/>
        </w:rPr>
      </w:pPr>
      <w:r w:rsidRPr="0061617E">
        <w:rPr>
          <w:sz w:val="24"/>
          <w:szCs w:val="24"/>
          <w:lang w:val="en-US"/>
        </w:rPr>
        <w:t>M</w:t>
      </w:r>
      <w:r w:rsidR="00F519C4" w:rsidRPr="0061617E">
        <w:rPr>
          <w:sz w:val="24"/>
          <w:szCs w:val="24"/>
          <w:lang w:val="en-US"/>
        </w:rPr>
        <w:t>ember</w:t>
      </w:r>
      <w:r w:rsidRPr="0061617E">
        <w:rPr>
          <w:sz w:val="24"/>
          <w:szCs w:val="24"/>
          <w:lang w:val="en-US"/>
        </w:rPr>
        <w:t>s,</w:t>
      </w:r>
      <w:r w:rsidR="00F519C4" w:rsidRPr="0061617E">
        <w:rPr>
          <w:sz w:val="24"/>
          <w:szCs w:val="24"/>
          <w:lang w:val="en-US"/>
        </w:rPr>
        <w:t xml:space="preserve"> </w:t>
      </w:r>
      <w:r w:rsidRPr="0061617E">
        <w:rPr>
          <w:sz w:val="24"/>
          <w:szCs w:val="24"/>
          <w:lang w:val="en-US"/>
        </w:rPr>
        <w:t xml:space="preserve">on the other hand, </w:t>
      </w:r>
      <w:r w:rsidR="009A7B58" w:rsidRPr="0061617E">
        <w:rPr>
          <w:sz w:val="24"/>
          <w:szCs w:val="24"/>
          <w:lang w:val="en-US"/>
        </w:rPr>
        <w:t>demonstrate a stable weekday pattern, peaking between Tuesday and Thursday (17%-18%) and dropping on weekends to around 8%. This consistency aligns with their likely use for daily commuting.</w:t>
      </w:r>
    </w:p>
    <w:p w14:paraId="5BB14449" w14:textId="4F0CB3BD" w:rsidR="009E3B11" w:rsidRPr="005E071D" w:rsidRDefault="009E3B11" w:rsidP="005E071D">
      <w:pPr>
        <w:pStyle w:val="Heading3"/>
        <w:numPr>
          <w:ilvl w:val="1"/>
          <w:numId w:val="97"/>
        </w:numPr>
        <w:spacing w:before="100" w:beforeAutospacing="1" w:after="160"/>
        <w:ind w:left="360"/>
        <w:rPr>
          <w:lang w:val="en-US"/>
        </w:rPr>
      </w:pPr>
      <w:bookmarkStart w:id="18" w:name="_Toc215737330"/>
      <w:r w:rsidRPr="005E071D">
        <w:rPr>
          <w:lang w:val="en-US"/>
        </w:rPr>
        <w:t>Daily Usage Trends (Hourly Patterns)</w:t>
      </w:r>
      <w:bookmarkEnd w:id="18"/>
    </w:p>
    <w:p w14:paraId="0CE0B032" w14:textId="136ABEE2" w:rsidR="00401B94" w:rsidRDefault="009E3B11" w:rsidP="006E5BA3">
      <w:pPr>
        <w:spacing w:before="100" w:beforeAutospacing="1" w:line="240" w:lineRule="auto"/>
        <w:rPr>
          <w:sz w:val="24"/>
          <w:szCs w:val="24"/>
          <w:lang w:val="en-US"/>
        </w:rPr>
      </w:pPr>
      <w:r w:rsidRPr="009E3B11">
        <w:rPr>
          <w:sz w:val="24"/>
          <w:szCs w:val="24"/>
          <w:lang w:val="en-US"/>
        </w:rPr>
        <w:t xml:space="preserve">The next step is to analyze </w:t>
      </w:r>
      <w:r w:rsidRPr="00231441">
        <w:rPr>
          <w:sz w:val="24"/>
          <w:szCs w:val="24"/>
          <w:lang w:val="en-US"/>
        </w:rPr>
        <w:t xml:space="preserve">the </w:t>
      </w:r>
      <w:r w:rsidRPr="007B0F1E">
        <w:rPr>
          <w:b/>
          <w:bCs/>
          <w:sz w:val="24"/>
          <w:szCs w:val="24"/>
          <w:lang w:val="en-US"/>
        </w:rPr>
        <w:t xml:space="preserve">time of day </w:t>
      </w:r>
      <w:r w:rsidRPr="009E3B11">
        <w:rPr>
          <w:sz w:val="24"/>
          <w:szCs w:val="24"/>
          <w:lang w:val="en-US"/>
        </w:rPr>
        <w:t>when rides occur. A line chart and a heatmap were used to capture hourly usage trends.</w:t>
      </w:r>
    </w:p>
    <w:p w14:paraId="4EAA68D5" w14:textId="16A2B6CA" w:rsidR="00401B94" w:rsidRDefault="004834B9" w:rsidP="00FB5F24">
      <w:pPr>
        <w:spacing w:before="100" w:beforeAutospacing="1" w:after="0" w:line="240" w:lineRule="auto"/>
        <w:rPr>
          <w:sz w:val="24"/>
          <w:szCs w:val="24"/>
          <w:lang w:val="en-US"/>
        </w:rPr>
      </w:pPr>
      <w:r w:rsidRPr="004834B9">
        <w:rPr>
          <w:noProof/>
          <w:sz w:val="24"/>
          <w:szCs w:val="24"/>
          <w:lang w:val="en-US"/>
        </w:rPr>
        <w:lastRenderedPageBreak/>
        <w:drawing>
          <wp:inline distT="0" distB="0" distL="0" distR="0" wp14:anchorId="7B4B1BCD" wp14:editId="658DE9E1">
            <wp:extent cx="5377593" cy="3600000"/>
            <wp:effectExtent l="0" t="0" r="0" b="635"/>
            <wp:docPr id="197508772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87729" name="Picture 1" descr="A graph with numbers and lines&#10;&#10;AI-generated content may be incorrect."/>
                    <pic:cNvPicPr/>
                  </pic:nvPicPr>
                  <pic:blipFill>
                    <a:blip r:embed="rId12"/>
                    <a:stretch>
                      <a:fillRect/>
                    </a:stretch>
                  </pic:blipFill>
                  <pic:spPr>
                    <a:xfrm>
                      <a:off x="0" y="0"/>
                      <a:ext cx="5377593" cy="3600000"/>
                    </a:xfrm>
                    <a:prstGeom prst="rect">
                      <a:avLst/>
                    </a:prstGeom>
                  </pic:spPr>
                </pic:pic>
              </a:graphicData>
            </a:graphic>
          </wp:inline>
        </w:drawing>
      </w:r>
    </w:p>
    <w:p w14:paraId="08C3200E" w14:textId="34A8E29F" w:rsidR="00401B94" w:rsidRDefault="009A7B58" w:rsidP="00FB5F24">
      <w:pPr>
        <w:spacing w:before="100" w:beforeAutospacing="1" w:after="0" w:line="240" w:lineRule="auto"/>
        <w:rPr>
          <w:i/>
          <w:iCs/>
          <w:sz w:val="20"/>
          <w:szCs w:val="20"/>
          <w:lang w:val="en-US"/>
        </w:rPr>
      </w:pPr>
      <w:r w:rsidRPr="00591C16">
        <w:rPr>
          <w:i/>
          <w:iCs/>
          <w:sz w:val="20"/>
          <w:szCs w:val="20"/>
          <w:lang w:val="en-US"/>
        </w:rPr>
        <w:t xml:space="preserve">Figure </w:t>
      </w:r>
      <w:r w:rsidR="00DB4163">
        <w:rPr>
          <w:i/>
          <w:iCs/>
          <w:sz w:val="20"/>
          <w:szCs w:val="20"/>
          <w:lang w:val="en-US"/>
        </w:rPr>
        <w:t>4</w:t>
      </w:r>
      <w:r w:rsidRPr="00591C16">
        <w:rPr>
          <w:i/>
          <w:iCs/>
          <w:sz w:val="20"/>
          <w:szCs w:val="20"/>
          <w:lang w:val="en-US"/>
        </w:rPr>
        <w:t>.1</w:t>
      </w:r>
      <w:r w:rsidR="00B023B0">
        <w:rPr>
          <w:i/>
          <w:iCs/>
          <w:sz w:val="20"/>
          <w:szCs w:val="20"/>
          <w:lang w:val="en-US"/>
        </w:rPr>
        <w:t>: Usage Across the Day</w:t>
      </w:r>
    </w:p>
    <w:p w14:paraId="6488F036" w14:textId="77777777" w:rsidR="00B023B0" w:rsidRPr="009A7B58" w:rsidRDefault="00B023B0" w:rsidP="00B023B0">
      <w:pPr>
        <w:spacing w:before="100" w:beforeAutospacing="1" w:line="240" w:lineRule="auto"/>
        <w:rPr>
          <w:i/>
          <w:iCs/>
          <w:sz w:val="20"/>
          <w:szCs w:val="20"/>
          <w:lang w:val="en-US"/>
        </w:rPr>
      </w:pPr>
    </w:p>
    <w:p w14:paraId="2AF8D9E3" w14:textId="5A8C3B69" w:rsidR="00401B94" w:rsidRDefault="00FB5F24" w:rsidP="00FB5F24">
      <w:pPr>
        <w:spacing w:before="100" w:beforeAutospacing="1" w:after="0" w:line="240" w:lineRule="auto"/>
        <w:rPr>
          <w:sz w:val="24"/>
          <w:szCs w:val="24"/>
          <w:lang w:val="en-US"/>
        </w:rPr>
      </w:pPr>
      <w:r w:rsidRPr="00FB5F24">
        <w:rPr>
          <w:sz w:val="24"/>
          <w:szCs w:val="24"/>
          <w:lang w:val="en-US"/>
        </w:rPr>
        <w:drawing>
          <wp:inline distT="0" distB="0" distL="0" distR="0" wp14:anchorId="50D01B76" wp14:editId="2A2E5602">
            <wp:extent cx="5688000" cy="3056087"/>
            <wp:effectExtent l="0" t="0" r="8255" b="0"/>
            <wp:docPr id="193774772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7721" name="Picture 1" descr="A blue squares with white text&#10;&#10;AI-generated content may be incorrect."/>
                    <pic:cNvPicPr/>
                  </pic:nvPicPr>
                  <pic:blipFill>
                    <a:blip r:embed="rId13"/>
                    <a:stretch>
                      <a:fillRect/>
                    </a:stretch>
                  </pic:blipFill>
                  <pic:spPr>
                    <a:xfrm>
                      <a:off x="0" y="0"/>
                      <a:ext cx="5688000" cy="3056087"/>
                    </a:xfrm>
                    <a:prstGeom prst="rect">
                      <a:avLst/>
                    </a:prstGeom>
                  </pic:spPr>
                </pic:pic>
              </a:graphicData>
            </a:graphic>
          </wp:inline>
        </w:drawing>
      </w:r>
    </w:p>
    <w:p w14:paraId="72598F6F" w14:textId="70E08A36" w:rsidR="0040716B" w:rsidRDefault="009A7B58" w:rsidP="00FB5F24">
      <w:pPr>
        <w:spacing w:before="100" w:beforeAutospacing="1" w:after="0" w:line="240" w:lineRule="auto"/>
        <w:rPr>
          <w:sz w:val="20"/>
          <w:szCs w:val="20"/>
          <w:lang w:val="en-US"/>
        </w:rPr>
      </w:pPr>
      <w:r w:rsidRPr="006D675D">
        <w:rPr>
          <w:sz w:val="20"/>
          <w:szCs w:val="20"/>
          <w:lang w:val="en-US"/>
        </w:rPr>
        <w:t xml:space="preserve">Figure </w:t>
      </w:r>
      <w:r w:rsidR="00DB4163">
        <w:rPr>
          <w:sz w:val="20"/>
          <w:szCs w:val="20"/>
          <w:lang w:val="en-US"/>
        </w:rPr>
        <w:t>4</w:t>
      </w:r>
      <w:r w:rsidRPr="006D675D">
        <w:rPr>
          <w:sz w:val="20"/>
          <w:szCs w:val="20"/>
          <w:lang w:val="en-US"/>
        </w:rPr>
        <w:t>.</w:t>
      </w:r>
      <w:r w:rsidR="0061617E" w:rsidRPr="006D675D">
        <w:rPr>
          <w:sz w:val="20"/>
          <w:szCs w:val="20"/>
          <w:lang w:val="en-US"/>
        </w:rPr>
        <w:t>2</w:t>
      </w:r>
      <w:r w:rsidR="00B023B0" w:rsidRPr="006D675D">
        <w:rPr>
          <w:sz w:val="20"/>
          <w:szCs w:val="20"/>
          <w:lang w:val="en-US"/>
        </w:rPr>
        <w:t xml:space="preserve">: Usage </w:t>
      </w:r>
      <w:r w:rsidR="006D675D" w:rsidRPr="006D675D">
        <w:rPr>
          <w:sz w:val="20"/>
          <w:szCs w:val="20"/>
          <w:lang w:val="en-US"/>
        </w:rPr>
        <w:t>by Time</w:t>
      </w:r>
      <w:r w:rsidR="00B023B0" w:rsidRPr="006D675D">
        <w:rPr>
          <w:sz w:val="20"/>
          <w:szCs w:val="20"/>
          <w:lang w:val="en-US"/>
        </w:rPr>
        <w:t xml:space="preserve"> of Day and </w:t>
      </w:r>
      <w:r w:rsidR="006D675D">
        <w:rPr>
          <w:sz w:val="20"/>
          <w:szCs w:val="20"/>
          <w:lang w:val="en-US"/>
        </w:rPr>
        <w:t>Weekday</w:t>
      </w:r>
    </w:p>
    <w:p w14:paraId="5914CDF4" w14:textId="618006EF" w:rsidR="00E43C2D" w:rsidRPr="005E071D" w:rsidRDefault="007B2EAF" w:rsidP="005E071D">
      <w:pPr>
        <w:numPr>
          <w:ilvl w:val="0"/>
          <w:numId w:val="54"/>
        </w:numPr>
        <w:spacing w:before="100" w:beforeAutospacing="1" w:line="240" w:lineRule="auto"/>
        <w:rPr>
          <w:b/>
          <w:bCs/>
          <w:sz w:val="24"/>
          <w:szCs w:val="24"/>
          <w:lang w:val="en-US"/>
        </w:rPr>
      </w:pPr>
      <w:r w:rsidRPr="007B2EAF">
        <w:rPr>
          <w:b/>
          <w:bCs/>
          <w:sz w:val="24"/>
          <w:szCs w:val="24"/>
          <w:lang w:val="en-US"/>
        </w:rPr>
        <w:t>Insight</w:t>
      </w:r>
      <w:r w:rsidR="009E3B11">
        <w:rPr>
          <w:b/>
          <w:bCs/>
          <w:sz w:val="24"/>
          <w:szCs w:val="24"/>
          <w:lang w:val="en-US"/>
        </w:rPr>
        <w:t>s</w:t>
      </w:r>
      <w:r w:rsidRPr="007B2EAF">
        <w:rPr>
          <w:b/>
          <w:bCs/>
          <w:sz w:val="24"/>
          <w:szCs w:val="24"/>
          <w:lang w:val="en-US"/>
        </w:rPr>
        <w:t>:</w:t>
      </w:r>
      <w:r w:rsidRPr="005E071D">
        <w:rPr>
          <w:b/>
          <w:bCs/>
          <w:sz w:val="24"/>
          <w:szCs w:val="24"/>
          <w:lang w:val="en-US"/>
        </w:rPr>
        <w:t xml:space="preserve"> </w:t>
      </w:r>
    </w:p>
    <w:p w14:paraId="4B1B144A" w14:textId="08019671" w:rsidR="00E43C2D" w:rsidRPr="0061617E" w:rsidRDefault="001E64BD" w:rsidP="00231441">
      <w:pPr>
        <w:numPr>
          <w:ilvl w:val="0"/>
          <w:numId w:val="53"/>
        </w:numPr>
        <w:spacing w:before="100" w:beforeAutospacing="1" w:after="120" w:line="240" w:lineRule="auto"/>
        <w:ind w:left="1069"/>
        <w:rPr>
          <w:sz w:val="24"/>
          <w:szCs w:val="24"/>
          <w:lang w:val="en-US"/>
        </w:rPr>
      </w:pPr>
      <w:r w:rsidRPr="0061617E">
        <w:rPr>
          <w:sz w:val="24"/>
          <w:szCs w:val="24"/>
          <w:lang w:val="en-US"/>
        </w:rPr>
        <w:lastRenderedPageBreak/>
        <w:t>Members display clear peaks during weekday mornings (7–9 AM) and late afternoons (4–6 PM), reflecting structured commuting behavior. Casual riders, in contrast,</w:t>
      </w:r>
      <w:r w:rsidRPr="00231441">
        <w:rPr>
          <w:sz w:val="24"/>
          <w:szCs w:val="24"/>
          <w:lang w:val="en-US"/>
        </w:rPr>
        <w:t xml:space="preserve"> </w:t>
      </w:r>
      <w:r w:rsidRPr="0061617E">
        <w:rPr>
          <w:sz w:val="24"/>
          <w:szCs w:val="24"/>
          <w:lang w:val="en-US"/>
        </w:rPr>
        <w:t xml:space="preserve">ride more evenly throughout the day, with moderate increases around midday and early evening, </w:t>
      </w:r>
      <w:r w:rsidR="002515E8" w:rsidRPr="0061617E">
        <w:rPr>
          <w:sz w:val="24"/>
          <w:szCs w:val="24"/>
          <w:lang w:val="en-US"/>
        </w:rPr>
        <w:t xml:space="preserve">emphasizing </w:t>
      </w:r>
      <w:r w:rsidRPr="0061617E">
        <w:rPr>
          <w:sz w:val="24"/>
          <w:szCs w:val="24"/>
          <w:lang w:val="en-US"/>
        </w:rPr>
        <w:t>leisure-oriented usage.</w:t>
      </w:r>
    </w:p>
    <w:p w14:paraId="65D44899" w14:textId="7C67FE96" w:rsidR="00E43C2D" w:rsidRPr="0061617E" w:rsidRDefault="001E64BD" w:rsidP="00231441">
      <w:pPr>
        <w:numPr>
          <w:ilvl w:val="0"/>
          <w:numId w:val="53"/>
        </w:numPr>
        <w:spacing w:before="100" w:beforeAutospacing="1" w:after="120" w:line="240" w:lineRule="auto"/>
        <w:ind w:left="1069"/>
        <w:rPr>
          <w:sz w:val="24"/>
          <w:szCs w:val="24"/>
          <w:lang w:val="en-US"/>
        </w:rPr>
      </w:pPr>
      <w:r w:rsidRPr="0061617E">
        <w:rPr>
          <w:sz w:val="24"/>
          <w:szCs w:val="24"/>
          <w:lang w:val="en-US"/>
        </w:rPr>
        <w:t xml:space="preserve">Peak ride volumes differ markedly: members dominate peak periods </w:t>
      </w:r>
      <w:r w:rsidR="002515E8" w:rsidRPr="0061617E">
        <w:rPr>
          <w:sz w:val="24"/>
          <w:szCs w:val="24"/>
          <w:lang w:val="en-US"/>
        </w:rPr>
        <w:t>(95,865 rides)</w:t>
      </w:r>
      <w:r w:rsidRPr="0061617E">
        <w:rPr>
          <w:sz w:val="24"/>
          <w:szCs w:val="24"/>
          <w:lang w:val="en-US"/>
        </w:rPr>
        <w:t>, whereas casuals maintain moderate levels</w:t>
      </w:r>
      <w:r w:rsidR="002515E8" w:rsidRPr="0061617E">
        <w:rPr>
          <w:sz w:val="24"/>
          <w:szCs w:val="24"/>
          <w:lang w:val="en-US"/>
        </w:rPr>
        <w:t xml:space="preserve"> (7,999)</w:t>
      </w:r>
      <w:r w:rsidRPr="0061617E">
        <w:rPr>
          <w:sz w:val="24"/>
          <w:szCs w:val="24"/>
          <w:lang w:val="en-US"/>
        </w:rPr>
        <w:t xml:space="preserve">, </w:t>
      </w:r>
      <w:r w:rsidR="002515E8" w:rsidRPr="0061617E">
        <w:rPr>
          <w:sz w:val="24"/>
          <w:szCs w:val="24"/>
          <w:lang w:val="en-US"/>
        </w:rPr>
        <w:t>reinforcing</w:t>
      </w:r>
      <w:r w:rsidRPr="0061617E">
        <w:rPr>
          <w:sz w:val="24"/>
          <w:szCs w:val="24"/>
          <w:lang w:val="en-US"/>
        </w:rPr>
        <w:t xml:space="preserve"> their flexible, non-routine </w:t>
      </w:r>
      <w:r w:rsidR="002515E8" w:rsidRPr="0061617E">
        <w:rPr>
          <w:sz w:val="24"/>
          <w:szCs w:val="24"/>
          <w:lang w:val="en-US"/>
        </w:rPr>
        <w:t>riding habits</w:t>
      </w:r>
      <w:r w:rsidRPr="0061617E">
        <w:rPr>
          <w:sz w:val="24"/>
          <w:szCs w:val="24"/>
          <w:lang w:val="en-US"/>
        </w:rPr>
        <w:t>.</w:t>
      </w:r>
    </w:p>
    <w:p w14:paraId="537AAFA8" w14:textId="7B7BEAC3" w:rsidR="005927CA" w:rsidRPr="007B0F1E" w:rsidRDefault="002515E8" w:rsidP="007B0F1E">
      <w:pPr>
        <w:numPr>
          <w:ilvl w:val="0"/>
          <w:numId w:val="53"/>
        </w:numPr>
        <w:spacing w:before="100" w:beforeAutospacing="1" w:after="120" w:line="240" w:lineRule="auto"/>
        <w:ind w:left="1069"/>
        <w:rPr>
          <w:sz w:val="24"/>
          <w:szCs w:val="24"/>
          <w:lang w:val="en-US"/>
        </w:rPr>
      </w:pPr>
      <w:r w:rsidRPr="0061617E">
        <w:rPr>
          <w:sz w:val="24"/>
          <w:szCs w:val="24"/>
          <w:lang w:val="en-US"/>
        </w:rPr>
        <w:t>The heatmap confirms these temporal trends, showing consistent weekday patterns for members and recreational weekend/afternoon peaks for casual riders, suggesting opportunities for targeted weekend campaigns.</w:t>
      </w:r>
    </w:p>
    <w:p w14:paraId="2C2B625D" w14:textId="3696AE8C" w:rsidR="007B2EAF" w:rsidRPr="005E071D" w:rsidRDefault="00F67B76" w:rsidP="005E071D">
      <w:pPr>
        <w:pStyle w:val="Heading3"/>
        <w:numPr>
          <w:ilvl w:val="1"/>
          <w:numId w:val="97"/>
        </w:numPr>
        <w:spacing w:before="100" w:beforeAutospacing="1" w:after="160"/>
        <w:ind w:left="360"/>
        <w:rPr>
          <w:lang w:val="en-US"/>
        </w:rPr>
      </w:pPr>
      <w:bookmarkStart w:id="19" w:name="_Toc215737331"/>
      <w:r w:rsidRPr="005E071D">
        <w:rPr>
          <w:lang w:val="en-US"/>
        </w:rPr>
        <w:t>Ride Duration</w:t>
      </w:r>
      <w:bookmarkEnd w:id="19"/>
    </w:p>
    <w:p w14:paraId="17694A00" w14:textId="1A6B300E" w:rsidR="007B2EAF" w:rsidRDefault="00F67B76" w:rsidP="006E5BA3">
      <w:pPr>
        <w:spacing w:before="100" w:beforeAutospacing="1" w:line="240" w:lineRule="auto"/>
        <w:rPr>
          <w:sz w:val="24"/>
          <w:szCs w:val="24"/>
          <w:lang w:val="en-US"/>
        </w:rPr>
      </w:pPr>
      <w:r w:rsidRPr="00F67B76">
        <w:rPr>
          <w:sz w:val="24"/>
          <w:szCs w:val="24"/>
          <w:lang w:val="en-US"/>
        </w:rPr>
        <w:t xml:space="preserve">To understand </w:t>
      </w:r>
      <w:r w:rsidRPr="00F67B76">
        <w:rPr>
          <w:b/>
          <w:bCs/>
          <w:sz w:val="24"/>
          <w:szCs w:val="24"/>
          <w:lang w:val="en-US"/>
        </w:rPr>
        <w:t>how long users ride</w:t>
      </w:r>
      <w:r w:rsidRPr="00F67B76">
        <w:rPr>
          <w:sz w:val="24"/>
          <w:szCs w:val="24"/>
          <w:lang w:val="en-US"/>
        </w:rPr>
        <w:t>, two visualizations were created:</w:t>
      </w:r>
    </w:p>
    <w:p w14:paraId="69966E23" w14:textId="227F9F28" w:rsidR="00F67B76" w:rsidRPr="00F67B76" w:rsidRDefault="00F67B76" w:rsidP="00231441">
      <w:pPr>
        <w:pStyle w:val="ListParagraph"/>
        <w:numPr>
          <w:ilvl w:val="0"/>
          <w:numId w:val="63"/>
        </w:numPr>
        <w:spacing w:before="100" w:beforeAutospacing="1" w:after="120" w:line="240" w:lineRule="auto"/>
        <w:ind w:left="360"/>
        <w:rPr>
          <w:sz w:val="24"/>
          <w:szCs w:val="24"/>
          <w:lang w:val="en-US"/>
        </w:rPr>
      </w:pPr>
      <w:r w:rsidRPr="00F67B76">
        <w:rPr>
          <w:sz w:val="24"/>
          <w:szCs w:val="24"/>
          <w:lang w:val="en-US"/>
        </w:rPr>
        <w:t xml:space="preserve">A </w:t>
      </w:r>
      <w:r w:rsidR="00855EAE">
        <w:rPr>
          <w:sz w:val="24"/>
          <w:szCs w:val="24"/>
          <w:lang w:val="en-US"/>
        </w:rPr>
        <w:t>line</w:t>
      </w:r>
      <w:r w:rsidRPr="00F67B76">
        <w:rPr>
          <w:sz w:val="24"/>
          <w:szCs w:val="24"/>
          <w:lang w:val="en-US"/>
        </w:rPr>
        <w:t xml:space="preserve"> chart comparing the average ride duration </w:t>
      </w:r>
      <w:r w:rsidR="002A6539">
        <w:rPr>
          <w:sz w:val="24"/>
          <w:szCs w:val="24"/>
          <w:lang w:val="en-US"/>
        </w:rPr>
        <w:t>across</w:t>
      </w:r>
      <w:r w:rsidRPr="00F67B76">
        <w:rPr>
          <w:sz w:val="24"/>
          <w:szCs w:val="24"/>
          <w:lang w:val="en-US"/>
        </w:rPr>
        <w:t xml:space="preserve"> weekday</w:t>
      </w:r>
      <w:r w:rsidR="002A6539">
        <w:rPr>
          <w:sz w:val="24"/>
          <w:szCs w:val="24"/>
          <w:lang w:val="en-US"/>
        </w:rPr>
        <w:t>s for casual and member riders</w:t>
      </w:r>
      <w:r w:rsidRPr="00F67B76">
        <w:rPr>
          <w:sz w:val="24"/>
          <w:szCs w:val="24"/>
          <w:lang w:val="en-US"/>
        </w:rPr>
        <w:t>.</w:t>
      </w:r>
    </w:p>
    <w:p w14:paraId="09058080" w14:textId="193B0A85" w:rsidR="00242FF8" w:rsidRPr="0040716B" w:rsidRDefault="002A6539" w:rsidP="0040716B">
      <w:pPr>
        <w:pStyle w:val="ListParagraph"/>
        <w:numPr>
          <w:ilvl w:val="0"/>
          <w:numId w:val="63"/>
        </w:numPr>
        <w:spacing w:before="100" w:beforeAutospacing="1" w:after="120" w:line="240" w:lineRule="auto"/>
        <w:ind w:left="360"/>
        <w:rPr>
          <w:sz w:val="24"/>
          <w:szCs w:val="24"/>
          <w:lang w:val="en-US"/>
        </w:rPr>
      </w:pPr>
      <w:r w:rsidRPr="00242FF8">
        <w:rPr>
          <w:sz w:val="24"/>
          <w:szCs w:val="24"/>
          <w:lang w:val="en-US"/>
        </w:rPr>
        <w:t>A bar chart displaying the distribution of rides by duration categories for each group.</w:t>
      </w:r>
    </w:p>
    <w:p w14:paraId="5580CE7D" w14:textId="77777777" w:rsidR="00242FF8" w:rsidRDefault="00D057B8" w:rsidP="00FB5F24">
      <w:pPr>
        <w:spacing w:before="100" w:beforeAutospacing="1" w:after="0" w:line="240" w:lineRule="auto"/>
        <w:rPr>
          <w:sz w:val="24"/>
          <w:szCs w:val="24"/>
          <w:lang w:val="en-US"/>
        </w:rPr>
      </w:pPr>
      <w:r w:rsidRPr="00D057B8">
        <w:rPr>
          <w:noProof/>
          <w:sz w:val="24"/>
          <w:szCs w:val="24"/>
          <w:lang w:val="en-US"/>
        </w:rPr>
        <w:drawing>
          <wp:inline distT="0" distB="0" distL="0" distR="0" wp14:anchorId="5F7058D8" wp14:editId="5636A425">
            <wp:extent cx="5337553" cy="3600000"/>
            <wp:effectExtent l="0" t="0" r="0" b="635"/>
            <wp:docPr id="1615459884"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9884" name="Picture 1" descr="A graph with orange and blue lines&#10;&#10;AI-generated content may be incorrect."/>
                    <pic:cNvPicPr/>
                  </pic:nvPicPr>
                  <pic:blipFill>
                    <a:blip r:embed="rId14"/>
                    <a:stretch>
                      <a:fillRect/>
                    </a:stretch>
                  </pic:blipFill>
                  <pic:spPr>
                    <a:xfrm>
                      <a:off x="0" y="0"/>
                      <a:ext cx="5337553" cy="3600000"/>
                    </a:xfrm>
                    <a:prstGeom prst="rect">
                      <a:avLst/>
                    </a:prstGeom>
                  </pic:spPr>
                </pic:pic>
              </a:graphicData>
            </a:graphic>
          </wp:inline>
        </w:drawing>
      </w:r>
    </w:p>
    <w:p w14:paraId="050510F9" w14:textId="2E68E6AB" w:rsidR="0040716B" w:rsidRDefault="00734484" w:rsidP="00FB5F24">
      <w:pPr>
        <w:spacing w:before="100" w:beforeAutospacing="1" w:after="0" w:line="240" w:lineRule="auto"/>
        <w:rPr>
          <w:i/>
          <w:iCs/>
          <w:sz w:val="20"/>
          <w:szCs w:val="20"/>
          <w:lang w:val="en-US"/>
        </w:rPr>
      </w:pPr>
      <w:r w:rsidRPr="00734484">
        <w:rPr>
          <w:i/>
          <w:iCs/>
          <w:sz w:val="20"/>
          <w:szCs w:val="20"/>
          <w:lang w:val="en-US"/>
        </w:rPr>
        <w:t xml:space="preserve">Figure </w:t>
      </w:r>
      <w:r w:rsidR="00DB4163">
        <w:rPr>
          <w:i/>
          <w:iCs/>
          <w:sz w:val="20"/>
          <w:szCs w:val="20"/>
          <w:lang w:val="en-US"/>
        </w:rPr>
        <w:t>5</w:t>
      </w:r>
      <w:r w:rsidRPr="00734484">
        <w:rPr>
          <w:i/>
          <w:iCs/>
          <w:sz w:val="20"/>
          <w:szCs w:val="20"/>
          <w:lang w:val="en-US"/>
        </w:rPr>
        <w:t>.1</w:t>
      </w:r>
      <w:r w:rsidR="00B023B0">
        <w:rPr>
          <w:i/>
          <w:iCs/>
          <w:sz w:val="20"/>
          <w:szCs w:val="20"/>
          <w:lang w:val="en-US"/>
        </w:rPr>
        <w:t>: Average Usage</w:t>
      </w:r>
    </w:p>
    <w:p w14:paraId="25AECF32" w14:textId="77777777" w:rsidR="0040716B" w:rsidRPr="0040716B" w:rsidRDefault="0040716B" w:rsidP="00DB4163">
      <w:pPr>
        <w:spacing w:before="100" w:beforeAutospacing="1" w:after="0" w:line="240" w:lineRule="auto"/>
        <w:rPr>
          <w:i/>
          <w:iCs/>
          <w:sz w:val="20"/>
          <w:szCs w:val="20"/>
          <w:lang w:val="en-US"/>
        </w:rPr>
      </w:pPr>
    </w:p>
    <w:p w14:paraId="694CE0BB" w14:textId="26762A95" w:rsidR="00F179E9" w:rsidRDefault="006734F1" w:rsidP="00FB5F24">
      <w:pPr>
        <w:spacing w:before="100" w:beforeAutospacing="1" w:after="0" w:line="240" w:lineRule="auto"/>
        <w:rPr>
          <w:sz w:val="24"/>
          <w:szCs w:val="24"/>
          <w:lang w:val="en-US"/>
        </w:rPr>
      </w:pPr>
      <w:r w:rsidRPr="006734F1">
        <w:rPr>
          <w:noProof/>
          <w:sz w:val="24"/>
          <w:szCs w:val="24"/>
          <w:lang w:val="en-US"/>
        </w:rPr>
        <w:lastRenderedPageBreak/>
        <w:drawing>
          <wp:inline distT="0" distB="0" distL="0" distR="0" wp14:anchorId="1E4C4F00" wp14:editId="75333551">
            <wp:extent cx="5220000" cy="3466613"/>
            <wp:effectExtent l="0" t="0" r="0" b="635"/>
            <wp:docPr id="730987995"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87995" name="Picture 1" descr="A graph of a number of bars&#10;&#10;AI-generated content may be incorrect."/>
                    <pic:cNvPicPr/>
                  </pic:nvPicPr>
                  <pic:blipFill>
                    <a:blip r:embed="rId15"/>
                    <a:stretch>
                      <a:fillRect/>
                    </a:stretch>
                  </pic:blipFill>
                  <pic:spPr>
                    <a:xfrm>
                      <a:off x="0" y="0"/>
                      <a:ext cx="5220000" cy="3466613"/>
                    </a:xfrm>
                    <a:prstGeom prst="rect">
                      <a:avLst/>
                    </a:prstGeom>
                  </pic:spPr>
                </pic:pic>
              </a:graphicData>
            </a:graphic>
          </wp:inline>
        </w:drawing>
      </w:r>
    </w:p>
    <w:p w14:paraId="12723BFD" w14:textId="0A21A1FD" w:rsidR="00734484" w:rsidRPr="00734484" w:rsidRDefault="00734484" w:rsidP="00FB5F24">
      <w:pPr>
        <w:spacing w:before="100" w:beforeAutospacing="1" w:after="0" w:line="240" w:lineRule="auto"/>
        <w:rPr>
          <w:sz w:val="20"/>
          <w:szCs w:val="20"/>
          <w:lang w:val="en-US"/>
        </w:rPr>
      </w:pPr>
      <w:r w:rsidRPr="00F135A6">
        <w:rPr>
          <w:sz w:val="20"/>
          <w:szCs w:val="20"/>
          <w:lang w:val="en-US"/>
        </w:rPr>
        <w:t xml:space="preserve">Figure </w:t>
      </w:r>
      <w:r w:rsidR="00DB4163">
        <w:rPr>
          <w:sz w:val="20"/>
          <w:szCs w:val="20"/>
          <w:lang w:val="en-US"/>
        </w:rPr>
        <w:t>5</w:t>
      </w:r>
      <w:r w:rsidRPr="00F135A6">
        <w:rPr>
          <w:sz w:val="20"/>
          <w:szCs w:val="20"/>
          <w:lang w:val="en-US"/>
        </w:rPr>
        <w:t>.2</w:t>
      </w:r>
      <w:r w:rsidR="00B023B0">
        <w:rPr>
          <w:sz w:val="20"/>
          <w:szCs w:val="20"/>
          <w:lang w:val="en-US"/>
        </w:rPr>
        <w:t>: Usage Distribution</w:t>
      </w:r>
    </w:p>
    <w:p w14:paraId="10837F30" w14:textId="45188514" w:rsidR="00401B94" w:rsidRPr="00401B94" w:rsidRDefault="00401B94" w:rsidP="00401B94">
      <w:pPr>
        <w:spacing w:before="100" w:beforeAutospacing="1" w:line="240" w:lineRule="auto"/>
        <w:rPr>
          <w:sz w:val="24"/>
          <w:szCs w:val="24"/>
          <w:lang w:val="en-US"/>
        </w:rPr>
      </w:pPr>
    </w:p>
    <w:p w14:paraId="6011B661" w14:textId="28EC20BF" w:rsidR="00DA1ACC" w:rsidRPr="00DA1ACC" w:rsidRDefault="00DA1ACC" w:rsidP="005E071D">
      <w:pPr>
        <w:pStyle w:val="ListParagraph"/>
        <w:numPr>
          <w:ilvl w:val="0"/>
          <w:numId w:val="56"/>
        </w:numPr>
        <w:spacing w:before="100" w:beforeAutospacing="1" w:line="240" w:lineRule="auto"/>
        <w:rPr>
          <w:rFonts w:ascii="Times New Roman" w:eastAsia="Times New Roman" w:hAnsi="Times New Roman" w:cs="Times New Roman"/>
          <w:sz w:val="24"/>
          <w:szCs w:val="24"/>
          <w:lang w:val="en-US"/>
          <w14:ligatures w14:val="none"/>
        </w:rPr>
      </w:pPr>
      <w:r w:rsidRPr="00DA1ACC">
        <w:rPr>
          <w:b/>
          <w:bCs/>
          <w:sz w:val="24"/>
          <w:szCs w:val="24"/>
          <w:lang w:val="en-US"/>
        </w:rPr>
        <w:t>Insight</w:t>
      </w:r>
      <w:r>
        <w:rPr>
          <w:b/>
          <w:bCs/>
          <w:sz w:val="24"/>
          <w:szCs w:val="24"/>
          <w:lang w:val="en-US"/>
        </w:rPr>
        <w:t>s</w:t>
      </w:r>
      <w:r w:rsidRPr="00DA1ACC">
        <w:rPr>
          <w:rFonts w:ascii="Times New Roman" w:eastAsia="Times New Roman" w:hAnsi="Times New Roman" w:cs="Times New Roman"/>
          <w:b/>
          <w:bCs/>
          <w:sz w:val="24"/>
          <w:szCs w:val="24"/>
          <w:lang w:val="en-US"/>
          <w14:ligatures w14:val="none"/>
        </w:rPr>
        <w:t>:</w:t>
      </w:r>
    </w:p>
    <w:p w14:paraId="2FE9E414" w14:textId="63C7F1AC" w:rsidR="00855EAE" w:rsidRPr="004F55ED" w:rsidRDefault="00DF5178" w:rsidP="00231441">
      <w:pPr>
        <w:numPr>
          <w:ilvl w:val="0"/>
          <w:numId w:val="53"/>
        </w:numPr>
        <w:spacing w:before="100" w:beforeAutospacing="1" w:after="120" w:line="240" w:lineRule="auto"/>
        <w:ind w:left="1069"/>
        <w:rPr>
          <w:sz w:val="24"/>
          <w:szCs w:val="24"/>
          <w:lang w:val="en-US"/>
        </w:rPr>
      </w:pPr>
      <w:r w:rsidRPr="00DF5178">
        <w:rPr>
          <w:sz w:val="24"/>
          <w:szCs w:val="24"/>
          <w:lang w:val="en-US"/>
        </w:rPr>
        <w:t>Casual riders take significantly longer trips than members across all days, averaging around 36–41 minutes versus 11–13 minutes for members. A midweek peak among casuals (Wednesday) may reflect favorable conditions or midweek leisure activity, but overall patterns confirm leisure-oriented use rather than commuting.</w:t>
      </w:r>
    </w:p>
    <w:p w14:paraId="502FDE44" w14:textId="2EDD3C78" w:rsidR="00855EAE" w:rsidRPr="004F55ED" w:rsidRDefault="0026262A" w:rsidP="00231441">
      <w:pPr>
        <w:numPr>
          <w:ilvl w:val="0"/>
          <w:numId w:val="53"/>
        </w:numPr>
        <w:spacing w:before="100" w:beforeAutospacing="1" w:after="120" w:line="240" w:lineRule="auto"/>
        <w:ind w:left="1069"/>
        <w:rPr>
          <w:sz w:val="24"/>
          <w:szCs w:val="24"/>
          <w:lang w:val="en-US"/>
        </w:rPr>
      </w:pPr>
      <w:r w:rsidRPr="004F55ED">
        <w:rPr>
          <w:sz w:val="24"/>
          <w:szCs w:val="24"/>
          <w:lang w:val="en-US"/>
        </w:rPr>
        <w:t>D</w:t>
      </w:r>
      <w:r w:rsidR="00855EAE" w:rsidRPr="004F55ED">
        <w:rPr>
          <w:sz w:val="24"/>
          <w:szCs w:val="24"/>
          <w:lang w:val="en-US"/>
        </w:rPr>
        <w:t>uration distribution further supports this behavior: about 72% of casual trips last more than 15 minutes, compared to only 22% among members. Members, in turn, concentrate over three quarters of their rides below 15 minutes, confirming their preference for short, routine trips.</w:t>
      </w:r>
    </w:p>
    <w:p w14:paraId="1187167C" w14:textId="1336EF72" w:rsidR="00613803" w:rsidRPr="007B0F1E" w:rsidRDefault="0026262A" w:rsidP="00CD1C9A">
      <w:pPr>
        <w:numPr>
          <w:ilvl w:val="0"/>
          <w:numId w:val="53"/>
        </w:numPr>
        <w:spacing w:before="100" w:beforeAutospacing="1" w:after="120" w:line="240" w:lineRule="auto"/>
        <w:ind w:left="1069"/>
        <w:rPr>
          <w:sz w:val="24"/>
          <w:szCs w:val="24"/>
          <w:lang w:val="en-US"/>
        </w:rPr>
      </w:pPr>
      <w:r w:rsidRPr="004F55ED">
        <w:rPr>
          <w:sz w:val="24"/>
          <w:szCs w:val="24"/>
          <w:lang w:val="en-US"/>
        </w:rPr>
        <w:t>Weekend trends emphasize the contrast in riding purpose — casual riders’ trip duration increases slightly on Saturdays and Sundays (around 39–41 minutes), while members remain stable near 12 minutes, suggesting stronger recreational use among casuals during weekends.</w:t>
      </w:r>
    </w:p>
    <w:p w14:paraId="7462B5D4" w14:textId="7C72DF83" w:rsidR="007B2EAF" w:rsidRPr="005E071D" w:rsidRDefault="00BB4473" w:rsidP="005E071D">
      <w:pPr>
        <w:pStyle w:val="Heading3"/>
        <w:numPr>
          <w:ilvl w:val="1"/>
          <w:numId w:val="97"/>
        </w:numPr>
        <w:spacing w:before="100" w:beforeAutospacing="1" w:after="160"/>
        <w:ind w:left="360"/>
        <w:rPr>
          <w:lang w:val="en-US"/>
        </w:rPr>
      </w:pPr>
      <w:bookmarkStart w:id="20" w:name="_Toc215737332"/>
      <w:r w:rsidRPr="005E071D">
        <w:rPr>
          <w:lang w:val="en-US"/>
        </w:rPr>
        <w:lastRenderedPageBreak/>
        <w:t>Temporal Evolution (Monthly Performance)</w:t>
      </w:r>
      <w:bookmarkEnd w:id="20"/>
    </w:p>
    <w:p w14:paraId="0A61529B" w14:textId="0928E5D2" w:rsidR="00401B94" w:rsidRPr="00E0721C" w:rsidRDefault="007B2EAF" w:rsidP="00DA1ACC">
      <w:pPr>
        <w:spacing w:before="100" w:beforeAutospacing="1" w:line="240" w:lineRule="auto"/>
        <w:rPr>
          <w:sz w:val="24"/>
          <w:szCs w:val="24"/>
          <w:lang w:val="en-US"/>
        </w:rPr>
      </w:pPr>
      <w:r w:rsidRPr="007B2EAF">
        <w:rPr>
          <w:sz w:val="24"/>
          <w:szCs w:val="24"/>
          <w:lang w:val="en-US"/>
        </w:rPr>
        <w:t xml:space="preserve">Since the dataset includes the first quarter of 2019 and 2020, </w:t>
      </w:r>
      <w:r w:rsidR="001C0DAE">
        <w:rPr>
          <w:sz w:val="24"/>
          <w:szCs w:val="24"/>
          <w:lang w:val="en-US"/>
        </w:rPr>
        <w:t xml:space="preserve">a </w:t>
      </w:r>
      <w:r w:rsidRPr="007B2EAF">
        <w:rPr>
          <w:b/>
          <w:bCs/>
          <w:sz w:val="24"/>
          <w:szCs w:val="24"/>
          <w:lang w:val="en-US"/>
        </w:rPr>
        <w:t>line chart</w:t>
      </w:r>
      <w:r w:rsidR="001C0DAE">
        <w:rPr>
          <w:b/>
          <w:bCs/>
          <w:sz w:val="24"/>
          <w:szCs w:val="24"/>
          <w:lang w:val="en-US"/>
        </w:rPr>
        <w:t xml:space="preserve"> </w:t>
      </w:r>
      <w:r w:rsidR="001C0DAE">
        <w:rPr>
          <w:sz w:val="24"/>
          <w:szCs w:val="24"/>
          <w:lang w:val="en-US"/>
        </w:rPr>
        <w:t>was used</w:t>
      </w:r>
      <w:r w:rsidRPr="007B2EAF">
        <w:rPr>
          <w:sz w:val="24"/>
          <w:szCs w:val="24"/>
          <w:lang w:val="en-US"/>
        </w:rPr>
        <w:t xml:space="preserve"> to </w:t>
      </w:r>
      <w:r w:rsidR="001C0DAE">
        <w:rPr>
          <w:sz w:val="24"/>
          <w:szCs w:val="24"/>
          <w:lang w:val="en-US"/>
        </w:rPr>
        <w:t>compare monthly</w:t>
      </w:r>
      <w:r w:rsidRPr="007B2EAF">
        <w:rPr>
          <w:sz w:val="24"/>
          <w:szCs w:val="24"/>
          <w:lang w:val="en-US"/>
        </w:rPr>
        <w:t xml:space="preserve"> performance</w:t>
      </w:r>
      <w:r w:rsidR="00BB4473">
        <w:rPr>
          <w:sz w:val="24"/>
          <w:szCs w:val="24"/>
          <w:lang w:val="en-US"/>
        </w:rPr>
        <w:t xml:space="preserve"> by user type</w:t>
      </w:r>
      <w:r w:rsidRPr="007B2EAF">
        <w:rPr>
          <w:sz w:val="24"/>
          <w:szCs w:val="24"/>
          <w:lang w:val="en-US"/>
        </w:rPr>
        <w:t>.</w:t>
      </w:r>
      <w:r w:rsidR="001C0DAE">
        <w:rPr>
          <w:sz w:val="24"/>
          <w:szCs w:val="24"/>
          <w:lang w:val="en-US"/>
        </w:rPr>
        <w:t xml:space="preserve"> </w:t>
      </w:r>
    </w:p>
    <w:p w14:paraId="7893401F" w14:textId="271CFEE0" w:rsidR="00401B94" w:rsidRPr="00EE7F64" w:rsidRDefault="00242FF8" w:rsidP="00FB5F24">
      <w:pPr>
        <w:spacing w:before="100" w:beforeAutospacing="1" w:after="0" w:line="240" w:lineRule="auto"/>
        <w:rPr>
          <w:i/>
          <w:iCs/>
          <w:sz w:val="20"/>
          <w:szCs w:val="20"/>
          <w:lang w:val="en-US"/>
        </w:rPr>
      </w:pPr>
      <w:r w:rsidRPr="00242FF8">
        <w:rPr>
          <w:i/>
          <w:iCs/>
          <w:noProof/>
          <w:sz w:val="20"/>
          <w:szCs w:val="20"/>
          <w:lang w:val="en-US"/>
        </w:rPr>
        <w:drawing>
          <wp:inline distT="0" distB="0" distL="0" distR="0" wp14:anchorId="1E6AAFA5" wp14:editId="0EFADD73">
            <wp:extent cx="5436592" cy="3600000"/>
            <wp:effectExtent l="0" t="0" r="0" b="635"/>
            <wp:docPr id="121728043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0434" name="Picture 1" descr="A graph with numbers and lines&#10;&#10;AI-generated content may be incorrect."/>
                    <pic:cNvPicPr/>
                  </pic:nvPicPr>
                  <pic:blipFill>
                    <a:blip r:embed="rId16"/>
                    <a:stretch>
                      <a:fillRect/>
                    </a:stretch>
                  </pic:blipFill>
                  <pic:spPr>
                    <a:xfrm>
                      <a:off x="0" y="0"/>
                      <a:ext cx="5436592" cy="3600000"/>
                    </a:xfrm>
                    <a:prstGeom prst="rect">
                      <a:avLst/>
                    </a:prstGeom>
                  </pic:spPr>
                </pic:pic>
              </a:graphicData>
            </a:graphic>
          </wp:inline>
        </w:drawing>
      </w:r>
      <w:r w:rsidR="00EE7F64">
        <w:rPr>
          <w:i/>
          <w:iCs/>
          <w:sz w:val="20"/>
          <w:szCs w:val="20"/>
          <w:lang w:val="en-US"/>
        </w:rPr>
        <w:tab/>
      </w:r>
    </w:p>
    <w:p w14:paraId="169B979D" w14:textId="66AC7E29" w:rsidR="00EE7F64" w:rsidRPr="00EE7F64" w:rsidRDefault="00EE7F64" w:rsidP="00FB5F24">
      <w:pPr>
        <w:spacing w:before="100" w:beforeAutospacing="1" w:after="0" w:line="240" w:lineRule="auto"/>
        <w:rPr>
          <w:i/>
          <w:iCs/>
          <w:sz w:val="20"/>
          <w:szCs w:val="20"/>
          <w:lang w:val="en-US"/>
        </w:rPr>
      </w:pPr>
      <w:r w:rsidRPr="0045797D">
        <w:rPr>
          <w:i/>
          <w:iCs/>
          <w:sz w:val="20"/>
          <w:szCs w:val="20"/>
          <w:lang w:val="en-US"/>
        </w:rPr>
        <w:t xml:space="preserve">Figure </w:t>
      </w:r>
      <w:r w:rsidR="00DB4163">
        <w:rPr>
          <w:i/>
          <w:iCs/>
          <w:sz w:val="20"/>
          <w:szCs w:val="20"/>
          <w:lang w:val="en-US"/>
        </w:rPr>
        <w:t>6</w:t>
      </w:r>
      <w:r w:rsidR="00B023B0">
        <w:rPr>
          <w:i/>
          <w:iCs/>
          <w:sz w:val="20"/>
          <w:szCs w:val="20"/>
          <w:lang w:val="en-US"/>
        </w:rPr>
        <w:t>: Monthly Performance</w:t>
      </w:r>
    </w:p>
    <w:p w14:paraId="30A95A91" w14:textId="77777777" w:rsidR="00401B94" w:rsidRPr="007B2EAF" w:rsidRDefault="00401B94" w:rsidP="00DA1ACC">
      <w:pPr>
        <w:spacing w:before="100" w:beforeAutospacing="1" w:line="240" w:lineRule="auto"/>
        <w:rPr>
          <w:sz w:val="24"/>
          <w:szCs w:val="24"/>
          <w:lang w:val="en-US"/>
        </w:rPr>
      </w:pPr>
    </w:p>
    <w:p w14:paraId="6A81E1AA" w14:textId="65DE9814" w:rsidR="00705216" w:rsidRPr="00705216" w:rsidRDefault="00705216" w:rsidP="005E071D">
      <w:pPr>
        <w:pStyle w:val="ListParagraph"/>
        <w:numPr>
          <w:ilvl w:val="0"/>
          <w:numId w:val="56"/>
        </w:numPr>
        <w:spacing w:before="100" w:beforeAutospacing="1" w:line="240" w:lineRule="auto"/>
        <w:rPr>
          <w:b/>
          <w:bCs/>
          <w:sz w:val="24"/>
          <w:szCs w:val="24"/>
          <w:lang w:val="en-US"/>
        </w:rPr>
      </w:pPr>
      <w:r w:rsidRPr="00705216">
        <w:rPr>
          <w:b/>
          <w:bCs/>
          <w:sz w:val="24"/>
          <w:szCs w:val="24"/>
          <w:lang w:val="en-US"/>
        </w:rPr>
        <w:t>Insight</w:t>
      </w:r>
      <w:r>
        <w:rPr>
          <w:b/>
          <w:bCs/>
          <w:sz w:val="24"/>
          <w:szCs w:val="24"/>
          <w:lang w:val="en-US"/>
        </w:rPr>
        <w:t>s</w:t>
      </w:r>
      <w:r w:rsidRPr="00705216">
        <w:rPr>
          <w:b/>
          <w:bCs/>
          <w:sz w:val="24"/>
          <w:szCs w:val="24"/>
          <w:lang w:val="en-US"/>
        </w:rPr>
        <w:t>:</w:t>
      </w:r>
    </w:p>
    <w:p w14:paraId="099C4370" w14:textId="452BF540" w:rsidR="007B7335" w:rsidRPr="00EE7F64" w:rsidRDefault="00702218" w:rsidP="00231441">
      <w:pPr>
        <w:numPr>
          <w:ilvl w:val="0"/>
          <w:numId w:val="53"/>
        </w:numPr>
        <w:spacing w:before="100" w:beforeAutospacing="1" w:after="120" w:line="240" w:lineRule="auto"/>
        <w:ind w:left="1069"/>
        <w:rPr>
          <w:sz w:val="24"/>
          <w:szCs w:val="24"/>
          <w:lang w:val="en-US"/>
        </w:rPr>
      </w:pPr>
      <w:r w:rsidRPr="00702218">
        <w:rPr>
          <w:sz w:val="24"/>
          <w:szCs w:val="24"/>
          <w:lang w:val="en-US"/>
        </w:rPr>
        <w:t>Both user groups show growth from January to March, reflecting the start of the biking season as weather improves.</w:t>
      </w:r>
    </w:p>
    <w:p w14:paraId="4AD3DAE1" w14:textId="587B8CC5" w:rsidR="007B7335" w:rsidRDefault="00702218" w:rsidP="00231441">
      <w:pPr>
        <w:numPr>
          <w:ilvl w:val="0"/>
          <w:numId w:val="53"/>
        </w:numPr>
        <w:spacing w:before="100" w:beforeAutospacing="1" w:after="120" w:line="240" w:lineRule="auto"/>
        <w:ind w:left="1069"/>
        <w:rPr>
          <w:sz w:val="24"/>
          <w:szCs w:val="24"/>
          <w:lang w:val="en-US"/>
        </w:rPr>
      </w:pPr>
      <w:r w:rsidRPr="00702218">
        <w:rPr>
          <w:sz w:val="24"/>
          <w:szCs w:val="24"/>
          <w:lang w:val="en-US"/>
        </w:rPr>
        <w:t>Members maintain a consistently higher ride volume, but casual riders’ trips grow almost threefold (from 12K to 44K), signaling strong seasonal engagement.</w:t>
      </w:r>
    </w:p>
    <w:p w14:paraId="684FF60A" w14:textId="14A1D64D" w:rsidR="00203DE8" w:rsidRPr="007B0F1E" w:rsidRDefault="00702218" w:rsidP="007B7335">
      <w:pPr>
        <w:numPr>
          <w:ilvl w:val="0"/>
          <w:numId w:val="53"/>
        </w:numPr>
        <w:spacing w:before="100" w:beforeAutospacing="1" w:after="120" w:line="240" w:lineRule="auto"/>
        <w:ind w:left="1069"/>
        <w:rPr>
          <w:sz w:val="24"/>
          <w:szCs w:val="24"/>
          <w:lang w:val="en-US"/>
        </w:rPr>
      </w:pPr>
      <w:r w:rsidRPr="00702218">
        <w:rPr>
          <w:sz w:val="24"/>
          <w:szCs w:val="24"/>
          <w:lang w:val="en-US"/>
        </w:rPr>
        <w:t>This sharp rise among casuals highlights an opportunity for targeted early-season campaigns, converting new or occasional riders as usage increases.</w:t>
      </w:r>
    </w:p>
    <w:p w14:paraId="7ECF3EA4" w14:textId="7B9C4934" w:rsidR="007B2EAF" w:rsidRPr="005E071D" w:rsidRDefault="007B2EAF" w:rsidP="005E071D">
      <w:pPr>
        <w:pStyle w:val="Heading3"/>
        <w:numPr>
          <w:ilvl w:val="1"/>
          <w:numId w:val="97"/>
        </w:numPr>
        <w:spacing w:before="100" w:beforeAutospacing="1" w:after="160"/>
        <w:ind w:left="360"/>
        <w:rPr>
          <w:lang w:val="en-US"/>
        </w:rPr>
      </w:pPr>
      <w:bookmarkStart w:id="21" w:name="_Toc215737333"/>
      <w:r w:rsidRPr="005E071D">
        <w:rPr>
          <w:lang w:val="en-US"/>
        </w:rPr>
        <w:t>Geographic Patterns and Tourist Influence</w:t>
      </w:r>
      <w:bookmarkEnd w:id="21"/>
    </w:p>
    <w:p w14:paraId="6A84B40F" w14:textId="07A0D012" w:rsidR="00731DCE" w:rsidRDefault="00203DE8" w:rsidP="0040716B">
      <w:pPr>
        <w:spacing w:before="100" w:beforeAutospacing="1" w:line="240" w:lineRule="auto"/>
        <w:rPr>
          <w:sz w:val="24"/>
          <w:szCs w:val="24"/>
          <w:lang w:val="en-US"/>
        </w:rPr>
      </w:pPr>
      <w:r w:rsidRPr="00203DE8">
        <w:rPr>
          <w:sz w:val="24"/>
          <w:szCs w:val="24"/>
          <w:lang w:val="en-US"/>
        </w:rPr>
        <w:t xml:space="preserve">Finally, geographic maps were generated to show the </w:t>
      </w:r>
      <w:r w:rsidRPr="00203DE8">
        <w:rPr>
          <w:b/>
          <w:bCs/>
          <w:sz w:val="24"/>
          <w:szCs w:val="24"/>
          <w:lang w:val="en-US"/>
        </w:rPr>
        <w:t>spatial distribution of rides</w:t>
      </w:r>
      <w:r w:rsidRPr="00203DE8">
        <w:rPr>
          <w:sz w:val="24"/>
          <w:szCs w:val="24"/>
          <w:lang w:val="en-US"/>
        </w:rPr>
        <w:t xml:space="preserve">. Separate maps display start and end stations for casual and member riders. An additional </w:t>
      </w:r>
      <w:r w:rsidR="001F3390">
        <w:rPr>
          <w:sz w:val="24"/>
          <w:szCs w:val="24"/>
          <w:lang w:val="en-US"/>
        </w:rPr>
        <w:t>map</w:t>
      </w:r>
      <w:r w:rsidRPr="00203DE8">
        <w:rPr>
          <w:sz w:val="24"/>
          <w:szCs w:val="24"/>
          <w:lang w:val="en-US"/>
        </w:rPr>
        <w:t xml:space="preserve"> with Chicago’s main tourist attractions was added for context.</w:t>
      </w:r>
    </w:p>
    <w:p w14:paraId="7940D3C9" w14:textId="1F1C86F5" w:rsidR="00B023B0" w:rsidRDefault="004165D1" w:rsidP="00FB5F24">
      <w:pPr>
        <w:spacing w:before="100" w:beforeAutospacing="1" w:after="0" w:line="240" w:lineRule="auto"/>
        <w:rPr>
          <w:noProof/>
          <w:lang w:val="en-US"/>
        </w:rPr>
      </w:pPr>
      <w:r w:rsidRPr="0032607C">
        <w:rPr>
          <w:noProof/>
          <w:lang w:val="en-US"/>
        </w:rPr>
        <w:lastRenderedPageBreak/>
        <w:t xml:space="preserve"> </w:t>
      </w:r>
      <w:r w:rsidR="00B71854" w:rsidRPr="00B71854">
        <w:rPr>
          <w:noProof/>
          <w:lang w:val="en-US"/>
        </w:rPr>
        <w:drawing>
          <wp:inline distT="0" distB="0" distL="0" distR="0" wp14:anchorId="24721D94" wp14:editId="7F2D853A">
            <wp:extent cx="5362189" cy="3600000"/>
            <wp:effectExtent l="0" t="0" r="0" b="635"/>
            <wp:docPr id="207998991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89919" name="Picture 1" descr="A map of a city&#10;&#10;AI-generated content may be incorrect."/>
                    <pic:cNvPicPr/>
                  </pic:nvPicPr>
                  <pic:blipFill>
                    <a:blip r:embed="rId17"/>
                    <a:stretch>
                      <a:fillRect/>
                    </a:stretch>
                  </pic:blipFill>
                  <pic:spPr>
                    <a:xfrm>
                      <a:off x="0" y="0"/>
                      <a:ext cx="5362189" cy="3600000"/>
                    </a:xfrm>
                    <a:prstGeom prst="rect">
                      <a:avLst/>
                    </a:prstGeom>
                  </pic:spPr>
                </pic:pic>
              </a:graphicData>
            </a:graphic>
          </wp:inline>
        </w:drawing>
      </w:r>
    </w:p>
    <w:p w14:paraId="2093B97E" w14:textId="3F852070" w:rsidR="00B023B0" w:rsidRPr="006D675D" w:rsidRDefault="00B023B0" w:rsidP="00FB5F24">
      <w:pPr>
        <w:spacing w:before="100" w:beforeAutospacing="1" w:after="0" w:line="240" w:lineRule="auto"/>
        <w:rPr>
          <w:i/>
          <w:iCs/>
          <w:noProof/>
          <w:sz w:val="20"/>
          <w:szCs w:val="20"/>
          <w:lang w:val="en-US"/>
        </w:rPr>
      </w:pPr>
      <w:r w:rsidRPr="006D675D">
        <w:rPr>
          <w:i/>
          <w:iCs/>
          <w:noProof/>
          <w:sz w:val="20"/>
          <w:szCs w:val="20"/>
          <w:lang w:val="en-US"/>
        </w:rPr>
        <w:t xml:space="preserve">Figure </w:t>
      </w:r>
      <w:r w:rsidR="00DB4163">
        <w:rPr>
          <w:i/>
          <w:iCs/>
          <w:noProof/>
          <w:sz w:val="20"/>
          <w:szCs w:val="20"/>
          <w:lang w:val="en-US"/>
        </w:rPr>
        <w:t>7</w:t>
      </w:r>
      <w:r w:rsidRPr="006D675D">
        <w:rPr>
          <w:i/>
          <w:iCs/>
          <w:noProof/>
          <w:sz w:val="20"/>
          <w:szCs w:val="20"/>
          <w:lang w:val="en-US"/>
        </w:rPr>
        <w:t>.1:</w:t>
      </w:r>
      <w:r w:rsidR="00332221" w:rsidRPr="006D675D">
        <w:rPr>
          <w:i/>
          <w:iCs/>
          <w:noProof/>
          <w:sz w:val="20"/>
          <w:szCs w:val="20"/>
          <w:lang w:val="en-US"/>
        </w:rPr>
        <w:t xml:space="preserve"> Casual</w:t>
      </w:r>
      <w:r w:rsidR="006D675D" w:rsidRPr="006D675D">
        <w:rPr>
          <w:i/>
          <w:iCs/>
          <w:noProof/>
          <w:sz w:val="20"/>
          <w:szCs w:val="20"/>
          <w:lang w:val="en-US"/>
        </w:rPr>
        <w:t xml:space="preserve"> Riders -</w:t>
      </w:r>
      <w:r w:rsidR="00332221" w:rsidRPr="006D675D">
        <w:rPr>
          <w:i/>
          <w:iCs/>
          <w:noProof/>
          <w:sz w:val="20"/>
          <w:szCs w:val="20"/>
          <w:lang w:val="en-US"/>
        </w:rPr>
        <w:t xml:space="preserve"> Start Stations</w:t>
      </w:r>
    </w:p>
    <w:p w14:paraId="3CA6FD1B" w14:textId="77777777" w:rsidR="00B023B0" w:rsidRDefault="00B023B0" w:rsidP="00203DE8">
      <w:pPr>
        <w:spacing w:line="240" w:lineRule="auto"/>
        <w:rPr>
          <w:noProof/>
          <w:lang w:val="en-US"/>
        </w:rPr>
      </w:pPr>
    </w:p>
    <w:p w14:paraId="60F9D71B" w14:textId="559F9965" w:rsidR="004165D1" w:rsidRPr="00332221" w:rsidRDefault="00B71854" w:rsidP="00FB5F24">
      <w:pPr>
        <w:spacing w:before="100" w:beforeAutospacing="1" w:after="0" w:line="240" w:lineRule="auto"/>
        <w:rPr>
          <w:noProof/>
          <w:highlight w:val="yellow"/>
        </w:rPr>
      </w:pPr>
      <w:r w:rsidRPr="00B71854">
        <w:rPr>
          <w:noProof/>
        </w:rPr>
        <w:drawing>
          <wp:inline distT="0" distB="0" distL="0" distR="0" wp14:anchorId="66CCA589" wp14:editId="701F8F66">
            <wp:extent cx="5404333" cy="3600000"/>
            <wp:effectExtent l="0" t="0" r="6350" b="635"/>
            <wp:docPr id="68535045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0455" name="Picture 1" descr="A map of a city&#10;&#10;AI-generated content may be incorrect."/>
                    <pic:cNvPicPr/>
                  </pic:nvPicPr>
                  <pic:blipFill>
                    <a:blip r:embed="rId18"/>
                    <a:stretch>
                      <a:fillRect/>
                    </a:stretch>
                  </pic:blipFill>
                  <pic:spPr>
                    <a:xfrm>
                      <a:off x="0" y="0"/>
                      <a:ext cx="5404333" cy="3600000"/>
                    </a:xfrm>
                    <a:prstGeom prst="rect">
                      <a:avLst/>
                    </a:prstGeom>
                  </pic:spPr>
                </pic:pic>
              </a:graphicData>
            </a:graphic>
          </wp:inline>
        </w:drawing>
      </w:r>
    </w:p>
    <w:p w14:paraId="0B7EF463" w14:textId="623407EF" w:rsidR="00B023B0" w:rsidRPr="006D675D" w:rsidRDefault="000E4CA1" w:rsidP="00FB5F24">
      <w:pPr>
        <w:spacing w:before="100" w:beforeAutospacing="1" w:after="0" w:line="240" w:lineRule="auto"/>
        <w:rPr>
          <w:i/>
          <w:iCs/>
          <w:noProof/>
          <w:sz w:val="20"/>
          <w:szCs w:val="20"/>
          <w:lang w:val="en-US"/>
        </w:rPr>
      </w:pPr>
      <w:r w:rsidRPr="006D675D">
        <w:rPr>
          <w:i/>
          <w:iCs/>
          <w:noProof/>
          <w:sz w:val="20"/>
          <w:szCs w:val="20"/>
          <w:lang w:val="en-US"/>
        </w:rPr>
        <w:t xml:space="preserve">Figure </w:t>
      </w:r>
      <w:r w:rsidR="00DB4163">
        <w:rPr>
          <w:i/>
          <w:iCs/>
          <w:noProof/>
          <w:sz w:val="20"/>
          <w:szCs w:val="20"/>
          <w:lang w:val="en-US"/>
        </w:rPr>
        <w:t>7</w:t>
      </w:r>
      <w:r w:rsidRPr="006D675D">
        <w:rPr>
          <w:i/>
          <w:iCs/>
          <w:noProof/>
          <w:sz w:val="20"/>
          <w:szCs w:val="20"/>
          <w:lang w:val="en-US"/>
        </w:rPr>
        <w:t>.</w:t>
      </w:r>
      <w:r w:rsidR="00B023B0" w:rsidRPr="006D675D">
        <w:rPr>
          <w:i/>
          <w:iCs/>
          <w:noProof/>
          <w:sz w:val="20"/>
          <w:szCs w:val="20"/>
          <w:lang w:val="en-US"/>
        </w:rPr>
        <w:t>2:</w:t>
      </w:r>
      <w:r w:rsidR="00332221" w:rsidRPr="006D675D">
        <w:rPr>
          <w:i/>
          <w:iCs/>
          <w:noProof/>
          <w:sz w:val="20"/>
          <w:szCs w:val="20"/>
          <w:lang w:val="en-US"/>
        </w:rPr>
        <w:t xml:space="preserve"> Casual</w:t>
      </w:r>
      <w:r w:rsidR="006D675D" w:rsidRPr="006D675D">
        <w:rPr>
          <w:i/>
          <w:iCs/>
          <w:noProof/>
          <w:sz w:val="20"/>
          <w:szCs w:val="20"/>
          <w:lang w:val="en-US"/>
        </w:rPr>
        <w:t xml:space="preserve"> Riders -</w:t>
      </w:r>
      <w:r w:rsidR="00332221" w:rsidRPr="006D675D">
        <w:rPr>
          <w:i/>
          <w:iCs/>
          <w:noProof/>
          <w:sz w:val="20"/>
          <w:szCs w:val="20"/>
          <w:lang w:val="en-US"/>
        </w:rPr>
        <w:t xml:space="preserve"> End Stations</w:t>
      </w:r>
    </w:p>
    <w:p w14:paraId="594E6250" w14:textId="77777777" w:rsidR="00B023B0" w:rsidRPr="006D675D" w:rsidRDefault="00B023B0" w:rsidP="00203DE8">
      <w:pPr>
        <w:spacing w:line="240" w:lineRule="auto"/>
        <w:rPr>
          <w:i/>
          <w:iCs/>
          <w:noProof/>
          <w:sz w:val="20"/>
          <w:szCs w:val="20"/>
          <w:lang w:val="en-US"/>
        </w:rPr>
      </w:pPr>
    </w:p>
    <w:p w14:paraId="13AF788C" w14:textId="13511228" w:rsidR="00841A48" w:rsidRPr="00B023B0" w:rsidRDefault="00B71854" w:rsidP="00FB5F24">
      <w:pPr>
        <w:spacing w:before="100" w:beforeAutospacing="1" w:after="0" w:line="240" w:lineRule="auto"/>
        <w:rPr>
          <w:i/>
          <w:iCs/>
          <w:noProof/>
          <w:sz w:val="20"/>
          <w:szCs w:val="20"/>
        </w:rPr>
      </w:pPr>
      <w:r w:rsidRPr="00B71854">
        <w:rPr>
          <w:i/>
          <w:iCs/>
          <w:noProof/>
          <w:sz w:val="20"/>
          <w:szCs w:val="20"/>
        </w:rPr>
        <w:drawing>
          <wp:inline distT="0" distB="0" distL="0" distR="0" wp14:anchorId="28323198" wp14:editId="6D54F19F">
            <wp:extent cx="5426961" cy="3600000"/>
            <wp:effectExtent l="0" t="0" r="2540" b="635"/>
            <wp:docPr id="853949460" name="Picture 1" descr="A map with black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9460" name="Picture 1" descr="A map with black dots and white text&#10;&#10;AI-generated content may be incorrect."/>
                    <pic:cNvPicPr/>
                  </pic:nvPicPr>
                  <pic:blipFill>
                    <a:blip r:embed="rId19"/>
                    <a:stretch>
                      <a:fillRect/>
                    </a:stretch>
                  </pic:blipFill>
                  <pic:spPr>
                    <a:xfrm>
                      <a:off x="0" y="0"/>
                      <a:ext cx="5426961" cy="3600000"/>
                    </a:xfrm>
                    <a:prstGeom prst="rect">
                      <a:avLst/>
                    </a:prstGeom>
                  </pic:spPr>
                </pic:pic>
              </a:graphicData>
            </a:graphic>
          </wp:inline>
        </w:drawing>
      </w:r>
    </w:p>
    <w:p w14:paraId="75B757C5" w14:textId="22AE23F3" w:rsidR="00332221" w:rsidRDefault="000E4CA1" w:rsidP="00FB5F24">
      <w:pPr>
        <w:spacing w:before="100" w:beforeAutospacing="1" w:after="0" w:line="240" w:lineRule="auto"/>
        <w:rPr>
          <w:i/>
          <w:iCs/>
          <w:noProof/>
          <w:sz w:val="20"/>
          <w:szCs w:val="20"/>
          <w:lang w:val="en-US"/>
        </w:rPr>
      </w:pPr>
      <w:r w:rsidRPr="00332221">
        <w:rPr>
          <w:i/>
          <w:iCs/>
          <w:noProof/>
          <w:sz w:val="20"/>
          <w:szCs w:val="20"/>
          <w:lang w:val="en-US"/>
        </w:rPr>
        <w:t xml:space="preserve">Figure </w:t>
      </w:r>
      <w:r w:rsidR="00DB4163">
        <w:rPr>
          <w:i/>
          <w:iCs/>
          <w:noProof/>
          <w:sz w:val="20"/>
          <w:szCs w:val="20"/>
          <w:lang w:val="en-US"/>
        </w:rPr>
        <w:t>7</w:t>
      </w:r>
      <w:r w:rsidRPr="00332221">
        <w:rPr>
          <w:i/>
          <w:iCs/>
          <w:noProof/>
          <w:sz w:val="20"/>
          <w:szCs w:val="20"/>
          <w:lang w:val="en-US"/>
        </w:rPr>
        <w:t>.3</w:t>
      </w:r>
      <w:r w:rsidR="00332221" w:rsidRPr="00332221">
        <w:rPr>
          <w:i/>
          <w:iCs/>
          <w:noProof/>
          <w:sz w:val="20"/>
          <w:szCs w:val="20"/>
          <w:lang w:val="en-US"/>
        </w:rPr>
        <w:t>: Main Touristic A</w:t>
      </w:r>
      <w:r w:rsidR="00332221">
        <w:rPr>
          <w:i/>
          <w:iCs/>
          <w:noProof/>
          <w:sz w:val="20"/>
          <w:szCs w:val="20"/>
          <w:lang w:val="en-US"/>
        </w:rPr>
        <w:t>ttractions</w:t>
      </w:r>
      <w:r w:rsidR="006D675D">
        <w:rPr>
          <w:i/>
          <w:iCs/>
          <w:noProof/>
          <w:sz w:val="20"/>
          <w:szCs w:val="20"/>
          <w:lang w:val="en-US"/>
        </w:rPr>
        <w:t xml:space="preserve"> in Chicago</w:t>
      </w:r>
    </w:p>
    <w:p w14:paraId="3EDADCF5" w14:textId="77777777" w:rsidR="00B71854" w:rsidRPr="00B71854" w:rsidRDefault="00B71854" w:rsidP="00332221">
      <w:pPr>
        <w:spacing w:line="240" w:lineRule="auto"/>
        <w:rPr>
          <w:i/>
          <w:iCs/>
          <w:noProof/>
          <w:sz w:val="20"/>
          <w:szCs w:val="20"/>
          <w:lang w:val="en-US"/>
        </w:rPr>
      </w:pPr>
    </w:p>
    <w:p w14:paraId="22831C2C" w14:textId="486FABCC" w:rsidR="00332221" w:rsidRDefault="00B71854" w:rsidP="00FB5F24">
      <w:pPr>
        <w:spacing w:before="100" w:beforeAutospacing="1" w:after="0" w:line="240" w:lineRule="auto"/>
        <w:rPr>
          <w:noProof/>
        </w:rPr>
      </w:pPr>
      <w:r w:rsidRPr="00B71854">
        <w:rPr>
          <w:noProof/>
        </w:rPr>
        <w:drawing>
          <wp:inline distT="0" distB="0" distL="0" distR="0" wp14:anchorId="7F1E883F" wp14:editId="25B957D3">
            <wp:extent cx="5366460" cy="3600000"/>
            <wp:effectExtent l="0" t="0" r="5715" b="635"/>
            <wp:docPr id="1135872408" name="Picture 1" descr="A map of a large area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2408" name="Picture 1" descr="A map of a large area with blue dots&#10;&#10;AI-generated content may be incorrect."/>
                    <pic:cNvPicPr/>
                  </pic:nvPicPr>
                  <pic:blipFill>
                    <a:blip r:embed="rId20"/>
                    <a:stretch>
                      <a:fillRect/>
                    </a:stretch>
                  </pic:blipFill>
                  <pic:spPr>
                    <a:xfrm>
                      <a:off x="0" y="0"/>
                      <a:ext cx="5366460" cy="3600000"/>
                    </a:xfrm>
                    <a:prstGeom prst="rect">
                      <a:avLst/>
                    </a:prstGeom>
                  </pic:spPr>
                </pic:pic>
              </a:graphicData>
            </a:graphic>
          </wp:inline>
        </w:drawing>
      </w:r>
    </w:p>
    <w:p w14:paraId="14FB7B01" w14:textId="2FC58BEE" w:rsidR="00332221" w:rsidRDefault="00332221" w:rsidP="00FB5F24">
      <w:pPr>
        <w:spacing w:before="100" w:beforeAutospacing="1" w:after="0" w:line="240" w:lineRule="auto"/>
        <w:rPr>
          <w:noProof/>
        </w:rPr>
      </w:pPr>
      <w:r w:rsidRPr="000E4CA1">
        <w:rPr>
          <w:i/>
          <w:iCs/>
          <w:noProof/>
          <w:sz w:val="20"/>
          <w:szCs w:val="20"/>
        </w:rPr>
        <w:lastRenderedPageBreak/>
        <w:t xml:space="preserve">Figure </w:t>
      </w:r>
      <w:r w:rsidR="00DB4163">
        <w:rPr>
          <w:i/>
          <w:iCs/>
          <w:noProof/>
          <w:sz w:val="20"/>
          <w:szCs w:val="20"/>
        </w:rPr>
        <w:t>7</w:t>
      </w:r>
      <w:r w:rsidRPr="000E4CA1">
        <w:rPr>
          <w:i/>
          <w:iCs/>
          <w:noProof/>
          <w:sz w:val="20"/>
          <w:szCs w:val="20"/>
        </w:rPr>
        <w:t>.</w:t>
      </w:r>
      <w:r>
        <w:rPr>
          <w:i/>
          <w:iCs/>
          <w:noProof/>
          <w:sz w:val="20"/>
          <w:szCs w:val="20"/>
        </w:rPr>
        <w:t>4: Member</w:t>
      </w:r>
      <w:r w:rsidR="004834B9">
        <w:rPr>
          <w:i/>
          <w:iCs/>
          <w:noProof/>
          <w:sz w:val="20"/>
          <w:szCs w:val="20"/>
        </w:rPr>
        <w:t>s</w:t>
      </w:r>
      <w:r w:rsidR="006D675D">
        <w:rPr>
          <w:i/>
          <w:iCs/>
          <w:noProof/>
          <w:sz w:val="20"/>
          <w:szCs w:val="20"/>
        </w:rPr>
        <w:t xml:space="preserve"> -</w:t>
      </w:r>
      <w:r>
        <w:rPr>
          <w:i/>
          <w:iCs/>
          <w:noProof/>
          <w:sz w:val="20"/>
          <w:szCs w:val="20"/>
        </w:rPr>
        <w:t xml:space="preserve"> Start Stations</w:t>
      </w:r>
    </w:p>
    <w:p w14:paraId="1724B870" w14:textId="77777777" w:rsidR="00332221" w:rsidRDefault="00332221" w:rsidP="00203DE8">
      <w:pPr>
        <w:spacing w:line="240" w:lineRule="auto"/>
        <w:rPr>
          <w:noProof/>
        </w:rPr>
      </w:pPr>
    </w:p>
    <w:p w14:paraId="3D682378" w14:textId="3C821218" w:rsidR="00841A48" w:rsidRDefault="00733210" w:rsidP="00FB5F24">
      <w:pPr>
        <w:spacing w:before="100" w:beforeAutospacing="1" w:after="0" w:line="240" w:lineRule="auto"/>
        <w:rPr>
          <w:noProof/>
        </w:rPr>
      </w:pPr>
      <w:r w:rsidRPr="00733210">
        <w:rPr>
          <w:noProof/>
        </w:rPr>
        <w:drawing>
          <wp:inline distT="0" distB="0" distL="0" distR="0" wp14:anchorId="64FD0433" wp14:editId="07D970E3">
            <wp:extent cx="5398270" cy="3600000"/>
            <wp:effectExtent l="0" t="0" r="0" b="635"/>
            <wp:docPr id="155999428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4282" name="Picture 1" descr="A map of a city&#10;&#10;AI-generated content may be incorrect."/>
                    <pic:cNvPicPr/>
                  </pic:nvPicPr>
                  <pic:blipFill>
                    <a:blip r:embed="rId21"/>
                    <a:stretch>
                      <a:fillRect/>
                    </a:stretch>
                  </pic:blipFill>
                  <pic:spPr>
                    <a:xfrm>
                      <a:off x="0" y="0"/>
                      <a:ext cx="5398270" cy="3600000"/>
                    </a:xfrm>
                    <a:prstGeom prst="rect">
                      <a:avLst/>
                    </a:prstGeom>
                  </pic:spPr>
                </pic:pic>
              </a:graphicData>
            </a:graphic>
          </wp:inline>
        </w:drawing>
      </w:r>
    </w:p>
    <w:p w14:paraId="445815AD" w14:textId="3D151DA3" w:rsidR="000E4CA1" w:rsidRPr="00332221" w:rsidRDefault="000E4CA1" w:rsidP="00FB5F24">
      <w:pPr>
        <w:spacing w:before="100" w:beforeAutospacing="1" w:after="0" w:line="240" w:lineRule="auto"/>
        <w:rPr>
          <w:i/>
          <w:iCs/>
          <w:noProof/>
          <w:sz w:val="20"/>
          <w:szCs w:val="20"/>
        </w:rPr>
      </w:pPr>
      <w:r w:rsidRPr="000E4CA1">
        <w:rPr>
          <w:i/>
          <w:iCs/>
          <w:noProof/>
          <w:sz w:val="20"/>
          <w:szCs w:val="20"/>
        </w:rPr>
        <w:t xml:space="preserve">Figure </w:t>
      </w:r>
      <w:r w:rsidR="00DB4163">
        <w:rPr>
          <w:i/>
          <w:iCs/>
          <w:noProof/>
          <w:sz w:val="20"/>
          <w:szCs w:val="20"/>
        </w:rPr>
        <w:t>7</w:t>
      </w:r>
      <w:r w:rsidRPr="000E4CA1">
        <w:rPr>
          <w:i/>
          <w:iCs/>
          <w:noProof/>
          <w:sz w:val="20"/>
          <w:szCs w:val="20"/>
        </w:rPr>
        <w:t>.</w:t>
      </w:r>
      <w:r w:rsidR="00332221">
        <w:rPr>
          <w:i/>
          <w:iCs/>
          <w:noProof/>
          <w:sz w:val="20"/>
          <w:szCs w:val="20"/>
        </w:rPr>
        <w:t>5: Member</w:t>
      </w:r>
      <w:r w:rsidR="004834B9">
        <w:rPr>
          <w:i/>
          <w:iCs/>
          <w:noProof/>
          <w:sz w:val="20"/>
          <w:szCs w:val="20"/>
        </w:rPr>
        <w:t>s</w:t>
      </w:r>
      <w:r w:rsidR="00332221">
        <w:rPr>
          <w:i/>
          <w:iCs/>
          <w:noProof/>
          <w:sz w:val="20"/>
          <w:szCs w:val="20"/>
        </w:rPr>
        <w:t xml:space="preserve"> </w:t>
      </w:r>
      <w:r w:rsidR="006D675D">
        <w:rPr>
          <w:i/>
          <w:iCs/>
          <w:noProof/>
          <w:sz w:val="20"/>
          <w:szCs w:val="20"/>
        </w:rPr>
        <w:t xml:space="preserve">- </w:t>
      </w:r>
      <w:r w:rsidR="00332221">
        <w:rPr>
          <w:i/>
          <w:iCs/>
          <w:noProof/>
          <w:sz w:val="20"/>
          <w:szCs w:val="20"/>
        </w:rPr>
        <w:t>End Stations</w:t>
      </w:r>
    </w:p>
    <w:p w14:paraId="39A646EE" w14:textId="77777777" w:rsidR="00401B94" w:rsidRDefault="00401B94" w:rsidP="00203DE8">
      <w:pPr>
        <w:spacing w:line="240" w:lineRule="auto"/>
        <w:rPr>
          <w:noProof/>
        </w:rPr>
      </w:pPr>
    </w:p>
    <w:p w14:paraId="377D8E4E" w14:textId="77777777" w:rsidR="00401B94" w:rsidRPr="007B2EAF" w:rsidRDefault="00401B94" w:rsidP="00DB4163">
      <w:pPr>
        <w:numPr>
          <w:ilvl w:val="0"/>
          <w:numId w:val="60"/>
        </w:numPr>
        <w:spacing w:before="100" w:beforeAutospacing="1" w:line="240" w:lineRule="auto"/>
        <w:rPr>
          <w:b/>
          <w:bCs/>
          <w:sz w:val="24"/>
          <w:szCs w:val="24"/>
          <w:lang w:val="en-US"/>
        </w:rPr>
      </w:pPr>
      <w:r w:rsidRPr="007B2EAF">
        <w:rPr>
          <w:b/>
          <w:bCs/>
          <w:sz w:val="24"/>
          <w:szCs w:val="24"/>
          <w:lang w:val="en-US"/>
        </w:rPr>
        <w:t>Insight</w:t>
      </w:r>
      <w:r>
        <w:rPr>
          <w:b/>
          <w:bCs/>
          <w:sz w:val="24"/>
          <w:szCs w:val="24"/>
          <w:lang w:val="en-US"/>
        </w:rPr>
        <w:t>s</w:t>
      </w:r>
      <w:r w:rsidRPr="007B2EAF">
        <w:rPr>
          <w:b/>
          <w:bCs/>
          <w:sz w:val="24"/>
          <w:szCs w:val="24"/>
          <w:lang w:val="en-US"/>
        </w:rPr>
        <w:t>:</w:t>
      </w:r>
    </w:p>
    <w:p w14:paraId="3959D280" w14:textId="29F7558D" w:rsidR="00203DE8" w:rsidRDefault="00AB1061" w:rsidP="005E071D">
      <w:pPr>
        <w:numPr>
          <w:ilvl w:val="0"/>
          <w:numId w:val="53"/>
        </w:numPr>
        <w:spacing w:before="100" w:beforeAutospacing="1" w:after="120" w:line="240" w:lineRule="auto"/>
        <w:ind w:left="1069"/>
        <w:rPr>
          <w:sz w:val="24"/>
          <w:szCs w:val="24"/>
          <w:lang w:val="en-US"/>
        </w:rPr>
      </w:pPr>
      <w:r w:rsidRPr="00231441">
        <w:rPr>
          <w:sz w:val="24"/>
          <w:szCs w:val="24"/>
          <w:lang w:val="en-US"/>
        </w:rPr>
        <w:t>Annual member</w:t>
      </w:r>
      <w:r w:rsidRPr="00AB1061">
        <w:rPr>
          <w:sz w:val="24"/>
          <w:szCs w:val="24"/>
          <w:lang w:val="en-US"/>
        </w:rPr>
        <w:t xml:space="preserve">s show a more widespread distribution, aligned with </w:t>
      </w:r>
      <w:r w:rsidRPr="00231441">
        <w:rPr>
          <w:sz w:val="24"/>
          <w:szCs w:val="24"/>
          <w:lang w:val="en-US"/>
        </w:rPr>
        <w:t>residential and commuting hubs</w:t>
      </w:r>
      <w:r w:rsidRPr="00AB1061">
        <w:rPr>
          <w:sz w:val="24"/>
          <w:szCs w:val="24"/>
          <w:lang w:val="en-US"/>
        </w:rPr>
        <w:t xml:space="preserve">, reflecting routine travel patterns. </w:t>
      </w:r>
      <w:r w:rsidRPr="00231441">
        <w:rPr>
          <w:sz w:val="24"/>
          <w:szCs w:val="24"/>
          <w:lang w:val="en-US"/>
        </w:rPr>
        <w:t>Casual riders</w:t>
      </w:r>
      <w:r w:rsidRPr="00AB1061">
        <w:rPr>
          <w:sz w:val="24"/>
          <w:szCs w:val="24"/>
          <w:lang w:val="en-US"/>
        </w:rPr>
        <w:t xml:space="preserve"> tend to concentrate around </w:t>
      </w:r>
      <w:r w:rsidRPr="00231441">
        <w:rPr>
          <w:sz w:val="24"/>
          <w:szCs w:val="24"/>
          <w:lang w:val="en-US"/>
        </w:rPr>
        <w:t xml:space="preserve">popular recreational and </w:t>
      </w:r>
      <w:r w:rsidR="00A92EB5" w:rsidRPr="00231441">
        <w:rPr>
          <w:sz w:val="24"/>
          <w:szCs w:val="24"/>
          <w:lang w:val="en-US"/>
        </w:rPr>
        <w:t>touristic</w:t>
      </w:r>
      <w:r w:rsidRPr="00231441">
        <w:rPr>
          <w:sz w:val="24"/>
          <w:szCs w:val="24"/>
          <w:lang w:val="en-US"/>
        </w:rPr>
        <w:t xml:space="preserve"> areas</w:t>
      </w:r>
      <w:r w:rsidRPr="00AB1061">
        <w:rPr>
          <w:sz w:val="24"/>
          <w:szCs w:val="24"/>
          <w:lang w:val="en-US"/>
        </w:rPr>
        <w:t>, highlighting leisure-oriented trips.</w:t>
      </w:r>
    </w:p>
    <w:p w14:paraId="334E9F9B" w14:textId="78E85C20" w:rsidR="00194B8B" w:rsidRDefault="00194B8B" w:rsidP="005E071D">
      <w:pPr>
        <w:numPr>
          <w:ilvl w:val="0"/>
          <w:numId w:val="53"/>
        </w:numPr>
        <w:spacing w:before="100" w:beforeAutospacing="1" w:after="120" w:line="240" w:lineRule="auto"/>
        <w:ind w:left="1069"/>
        <w:rPr>
          <w:sz w:val="24"/>
          <w:szCs w:val="24"/>
          <w:lang w:val="en-US"/>
        </w:rPr>
      </w:pPr>
      <w:r w:rsidRPr="00194B8B">
        <w:rPr>
          <w:sz w:val="24"/>
          <w:szCs w:val="24"/>
          <w:lang w:val="en-US"/>
        </w:rPr>
        <w:t>These spatial differences reinforce distinct usage behaviors — members depend on the service for consistent daily mobility, while casual users engage more around leisure and seasonal demand, suggesting opportunities for location-based marketing and tailored engagement strategies.</w:t>
      </w:r>
    </w:p>
    <w:p w14:paraId="21B09134" w14:textId="77777777" w:rsidR="0040716B" w:rsidRPr="007B0F1E" w:rsidRDefault="0040716B" w:rsidP="005E071D">
      <w:pPr>
        <w:spacing w:before="100" w:beforeAutospacing="1" w:line="240" w:lineRule="auto"/>
        <w:rPr>
          <w:sz w:val="24"/>
          <w:szCs w:val="24"/>
          <w:lang w:val="en-US"/>
        </w:rPr>
      </w:pPr>
    </w:p>
    <w:p w14:paraId="564916A6" w14:textId="210788A6" w:rsidR="007B2EAF" w:rsidRPr="007B2EAF" w:rsidRDefault="007B2EAF" w:rsidP="00926030">
      <w:pPr>
        <w:pStyle w:val="Heading3"/>
        <w:spacing w:before="100" w:beforeAutospacing="1" w:after="160"/>
        <w:rPr>
          <w:lang w:val="en-US"/>
        </w:rPr>
      </w:pPr>
      <w:bookmarkStart w:id="22" w:name="_Toc215737334"/>
      <w:r w:rsidRPr="007B2EAF">
        <w:rPr>
          <w:lang w:val="en-US"/>
        </w:rPr>
        <w:t>Summary of Key Insights</w:t>
      </w:r>
      <w:bookmarkEnd w:id="22"/>
    </w:p>
    <w:p w14:paraId="3B2AEA59" w14:textId="5A3E8F8B" w:rsidR="00BE2A92" w:rsidRPr="00BE2A92" w:rsidRDefault="00110DEB" w:rsidP="00926030">
      <w:pPr>
        <w:spacing w:before="100" w:beforeAutospacing="1" w:line="240" w:lineRule="auto"/>
        <w:rPr>
          <w:sz w:val="24"/>
          <w:szCs w:val="24"/>
          <w:lang w:val="en-US"/>
        </w:rPr>
      </w:pPr>
      <w:r>
        <w:rPr>
          <w:sz w:val="24"/>
          <w:szCs w:val="24"/>
          <w:lang w:val="en-US"/>
        </w:rPr>
        <w:t xml:space="preserve">The </w:t>
      </w:r>
      <w:r w:rsidRPr="00110DEB">
        <w:rPr>
          <w:sz w:val="24"/>
          <w:szCs w:val="24"/>
          <w:lang w:val="en-US"/>
        </w:rPr>
        <w:t>Analyze Phase confirms clear behavioral differences between Cyclistic’s two customer segments:</w:t>
      </w:r>
    </w:p>
    <w:p w14:paraId="786D2608" w14:textId="7A721692" w:rsidR="00BE2A92" w:rsidRPr="00BE2A92" w:rsidRDefault="00BE2A92" w:rsidP="00231441">
      <w:pPr>
        <w:numPr>
          <w:ilvl w:val="0"/>
          <w:numId w:val="65"/>
        </w:numPr>
        <w:spacing w:before="100" w:beforeAutospacing="1" w:after="120" w:line="240" w:lineRule="auto"/>
        <w:rPr>
          <w:sz w:val="24"/>
          <w:szCs w:val="24"/>
          <w:lang w:val="en-US"/>
        </w:rPr>
      </w:pPr>
      <w:r w:rsidRPr="00BE2A92">
        <w:rPr>
          <w:b/>
          <w:bCs/>
          <w:sz w:val="24"/>
          <w:szCs w:val="24"/>
          <w:lang w:val="en-US"/>
        </w:rPr>
        <w:lastRenderedPageBreak/>
        <w:t>Annual members</w:t>
      </w:r>
      <w:r w:rsidRPr="00BE2A92">
        <w:rPr>
          <w:sz w:val="24"/>
          <w:szCs w:val="24"/>
          <w:lang w:val="en-US"/>
        </w:rPr>
        <w:t xml:space="preserve">: </w:t>
      </w:r>
      <w:r w:rsidR="00110DEB" w:rsidRPr="00110DEB">
        <w:rPr>
          <w:sz w:val="24"/>
          <w:szCs w:val="24"/>
          <w:lang w:val="en-US"/>
        </w:rPr>
        <w:t>Shorter, more frequent rides; weekday and rush-hour usage; stable performance across the first quarter; concentration in residential and business areas.</w:t>
      </w:r>
    </w:p>
    <w:p w14:paraId="0E58E89C" w14:textId="63D35329" w:rsidR="00BE2A92" w:rsidRPr="00BE2A92" w:rsidRDefault="00BE2A92" w:rsidP="00231441">
      <w:pPr>
        <w:numPr>
          <w:ilvl w:val="0"/>
          <w:numId w:val="65"/>
        </w:numPr>
        <w:spacing w:before="100" w:beforeAutospacing="1" w:after="120" w:line="240" w:lineRule="auto"/>
        <w:rPr>
          <w:sz w:val="24"/>
          <w:szCs w:val="24"/>
          <w:lang w:val="en-US"/>
        </w:rPr>
      </w:pPr>
      <w:r w:rsidRPr="00BE2A92">
        <w:rPr>
          <w:b/>
          <w:bCs/>
          <w:sz w:val="24"/>
          <w:szCs w:val="24"/>
          <w:lang w:val="en-US"/>
        </w:rPr>
        <w:t>Casual riders</w:t>
      </w:r>
      <w:r w:rsidRPr="00BE2A92">
        <w:rPr>
          <w:sz w:val="24"/>
          <w:szCs w:val="24"/>
          <w:lang w:val="en-US"/>
        </w:rPr>
        <w:t xml:space="preserve">: </w:t>
      </w:r>
      <w:r w:rsidR="00110DEB" w:rsidRPr="00110DEB">
        <w:rPr>
          <w:sz w:val="24"/>
          <w:szCs w:val="24"/>
          <w:lang w:val="en-US"/>
        </w:rPr>
        <w:t>Longer rides; peak activity on weekends and in March, during early spring; frequent use of stations near tourist attractions.</w:t>
      </w:r>
    </w:p>
    <w:p w14:paraId="4B5FE342" w14:textId="597548F3" w:rsidR="00110DEB" w:rsidRPr="00110DEB" w:rsidRDefault="00110DEB" w:rsidP="005E071D">
      <w:pPr>
        <w:spacing w:before="100" w:beforeAutospacing="1" w:line="240" w:lineRule="auto"/>
        <w:rPr>
          <w:sz w:val="24"/>
          <w:szCs w:val="24"/>
          <w:lang w:val="en-US"/>
        </w:rPr>
      </w:pPr>
      <w:r w:rsidRPr="00110DEB">
        <w:rPr>
          <w:sz w:val="24"/>
          <w:szCs w:val="24"/>
          <w:lang w:val="en-US"/>
        </w:rPr>
        <w:t>These findings directly answer the first guiding question: members and casual riders use Cyclistic bikes in fundamentally different ways.</w:t>
      </w:r>
    </w:p>
    <w:p w14:paraId="389E3438" w14:textId="77777777" w:rsidR="00110DEB" w:rsidRPr="00110DEB" w:rsidRDefault="00110DEB" w:rsidP="005E071D">
      <w:pPr>
        <w:spacing w:before="100" w:beforeAutospacing="1" w:line="240" w:lineRule="auto"/>
        <w:rPr>
          <w:sz w:val="24"/>
          <w:szCs w:val="24"/>
          <w:lang w:val="en-US"/>
        </w:rPr>
      </w:pPr>
      <w:r w:rsidRPr="00110DEB">
        <w:rPr>
          <w:sz w:val="24"/>
          <w:szCs w:val="24"/>
          <w:lang w:val="en-US"/>
        </w:rPr>
        <w:t>They also begin to address the second guiding question: the main motivations for casual riders to convert may include cost savings on long rides, convenience for commuting, and broader usability beyond leisure.</w:t>
      </w:r>
    </w:p>
    <w:p w14:paraId="2A61AED8" w14:textId="4FE2FF19" w:rsidR="00BE2A92" w:rsidRDefault="00110DEB" w:rsidP="005E071D">
      <w:pPr>
        <w:spacing w:before="100" w:beforeAutospacing="1" w:line="240" w:lineRule="auto"/>
        <w:rPr>
          <w:sz w:val="24"/>
          <w:szCs w:val="24"/>
          <w:lang w:val="en-US"/>
        </w:rPr>
      </w:pPr>
      <w:r w:rsidRPr="00110DEB">
        <w:rPr>
          <w:sz w:val="24"/>
          <w:szCs w:val="24"/>
          <w:lang w:val="en-US"/>
        </w:rPr>
        <w:t>The analysis provides a strong foundation for the next phase, where marketing strategies can be designed to leverage these insights, particularly through digital media campaigns tailored to casual riders’ behavior.</w:t>
      </w:r>
    </w:p>
    <w:p w14:paraId="65852D15" w14:textId="7AC00D11" w:rsidR="00023813" w:rsidRPr="00BE2A92" w:rsidRDefault="00000000" w:rsidP="005E071D">
      <w:pPr>
        <w:spacing w:before="100" w:beforeAutospacing="1" w:line="240" w:lineRule="auto"/>
        <w:rPr>
          <w:sz w:val="24"/>
          <w:szCs w:val="24"/>
          <w:lang w:val="en-US"/>
        </w:rPr>
      </w:pPr>
      <w:r>
        <w:rPr>
          <w:sz w:val="24"/>
          <w:szCs w:val="24"/>
        </w:rPr>
        <w:pict w14:anchorId="411F6A4D">
          <v:rect id="_x0000_i1029" style="width:0;height:1.5pt" o:hralign="center" o:hrstd="t" o:hr="t" fillcolor="#a0a0a0" stroked="f"/>
        </w:pict>
      </w:r>
    </w:p>
    <w:p w14:paraId="244F6286" w14:textId="06114A5C" w:rsidR="00023813" w:rsidRPr="005315A1" w:rsidRDefault="00023813" w:rsidP="005E071D">
      <w:pPr>
        <w:pStyle w:val="Heading1"/>
        <w:spacing w:before="100" w:beforeAutospacing="1" w:after="160"/>
        <w:rPr>
          <w:lang w:val="en-US"/>
        </w:rPr>
      </w:pPr>
      <w:bookmarkStart w:id="23" w:name="_Toc215737335"/>
      <w:r w:rsidRPr="005315A1">
        <w:rPr>
          <w:lang w:val="en-US"/>
        </w:rPr>
        <w:t>Share Phase</w:t>
      </w:r>
      <w:bookmarkEnd w:id="23"/>
      <w:r w:rsidRPr="005315A1">
        <w:rPr>
          <w:lang w:val="en-US"/>
        </w:rPr>
        <w:t xml:space="preserve"> </w:t>
      </w:r>
    </w:p>
    <w:p w14:paraId="506DDBEA" w14:textId="77777777" w:rsidR="00B5249E" w:rsidRPr="00B5249E" w:rsidRDefault="00B5249E" w:rsidP="00B5249E">
      <w:pPr>
        <w:spacing w:before="100" w:beforeAutospacing="1"/>
        <w:rPr>
          <w:sz w:val="24"/>
          <w:szCs w:val="24"/>
          <w:lang w:val="en-US"/>
        </w:rPr>
      </w:pPr>
      <w:r w:rsidRPr="00B5249E">
        <w:rPr>
          <w:sz w:val="24"/>
          <w:szCs w:val="24"/>
          <w:lang w:val="en-US"/>
        </w:rPr>
        <w:t xml:space="preserve">The Share Phase focused on communicating insights clearly and effectively to Cyclistic’s stakeholders. To achieve this, the findings from the Analyze Phase were consolidated into an interactive </w:t>
      </w:r>
      <w:r w:rsidRPr="00B5249E">
        <w:rPr>
          <w:b/>
          <w:bCs/>
          <w:sz w:val="24"/>
          <w:szCs w:val="24"/>
          <w:lang w:val="en-US"/>
        </w:rPr>
        <w:t>Tableau dashboard</w:t>
      </w:r>
      <w:r w:rsidRPr="00B5249E">
        <w:rPr>
          <w:sz w:val="24"/>
          <w:szCs w:val="24"/>
          <w:lang w:val="en-US"/>
        </w:rPr>
        <w:t>, designed to summarize and visualize key differences between casual riders and annual members.</w:t>
      </w:r>
    </w:p>
    <w:p w14:paraId="23871113" w14:textId="4563D0FE" w:rsidR="009D5733" w:rsidRDefault="00B5249E" w:rsidP="006707B2">
      <w:pPr>
        <w:spacing w:before="100" w:beforeAutospacing="1"/>
        <w:rPr>
          <w:sz w:val="24"/>
          <w:szCs w:val="24"/>
          <w:lang w:val="en-US"/>
        </w:rPr>
      </w:pPr>
      <w:r w:rsidRPr="00B5249E">
        <w:rPr>
          <w:sz w:val="24"/>
          <w:szCs w:val="24"/>
          <w:lang w:val="en-US"/>
        </w:rPr>
        <w:t>The dashboard integrates multiple perspectives — including overall user distribution, temporal patterns, ride duration, and spatial behavior — allowing decision-makers to explore user dynamics and identify actionable opportunities for marketing strategies aimed at converting casual riders into members.</w:t>
      </w:r>
    </w:p>
    <w:p w14:paraId="0DF6C3D0" w14:textId="42694B48" w:rsidR="009D5733" w:rsidRPr="001B6D8C" w:rsidRDefault="001F02B6" w:rsidP="00FB5F24">
      <w:pPr>
        <w:spacing w:before="100" w:beforeAutospacing="1" w:after="0"/>
        <w:rPr>
          <w:sz w:val="24"/>
          <w:szCs w:val="24"/>
        </w:rPr>
      </w:pPr>
      <w:r w:rsidRPr="001F02B6">
        <w:rPr>
          <w:noProof/>
          <w:sz w:val="24"/>
          <w:szCs w:val="24"/>
          <w:lang w:val="en-US"/>
        </w:rPr>
        <w:lastRenderedPageBreak/>
        <w:drawing>
          <wp:inline distT="0" distB="0" distL="0" distR="0" wp14:anchorId="5C79EB63" wp14:editId="28F183CA">
            <wp:extent cx="5943600" cy="3724275"/>
            <wp:effectExtent l="0" t="0" r="0" b="9525"/>
            <wp:docPr id="410727925"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27925" name="Picture 1" descr="A screenshot of a diagram&#10;&#10;AI-generated content may be incorrect."/>
                    <pic:cNvPicPr/>
                  </pic:nvPicPr>
                  <pic:blipFill>
                    <a:blip r:embed="rId22"/>
                    <a:stretch>
                      <a:fillRect/>
                    </a:stretch>
                  </pic:blipFill>
                  <pic:spPr>
                    <a:xfrm>
                      <a:off x="0" y="0"/>
                      <a:ext cx="5943600" cy="3724275"/>
                    </a:xfrm>
                    <a:prstGeom prst="rect">
                      <a:avLst/>
                    </a:prstGeom>
                  </pic:spPr>
                </pic:pic>
              </a:graphicData>
            </a:graphic>
          </wp:inline>
        </w:drawing>
      </w:r>
    </w:p>
    <w:p w14:paraId="06FB6AD5" w14:textId="763E1BE8" w:rsidR="005E071D" w:rsidRPr="00332221" w:rsidRDefault="00332221" w:rsidP="00FB5F24">
      <w:pPr>
        <w:spacing w:before="100" w:beforeAutospacing="1" w:after="0" w:line="240" w:lineRule="auto"/>
        <w:rPr>
          <w:i/>
          <w:iCs/>
          <w:sz w:val="20"/>
          <w:szCs w:val="20"/>
          <w:lang w:val="en-US"/>
        </w:rPr>
      </w:pPr>
      <w:r w:rsidRPr="00332221">
        <w:rPr>
          <w:i/>
          <w:iCs/>
          <w:sz w:val="20"/>
          <w:szCs w:val="20"/>
          <w:lang w:val="en-US"/>
        </w:rPr>
        <w:t xml:space="preserve">Figure </w:t>
      </w:r>
      <w:r w:rsidR="00DB4163">
        <w:rPr>
          <w:i/>
          <w:iCs/>
          <w:sz w:val="20"/>
          <w:szCs w:val="20"/>
          <w:lang w:val="en-US"/>
        </w:rPr>
        <w:t>8</w:t>
      </w:r>
      <w:r w:rsidRPr="00332221">
        <w:rPr>
          <w:i/>
          <w:iCs/>
          <w:sz w:val="20"/>
          <w:szCs w:val="20"/>
          <w:lang w:val="en-US"/>
        </w:rPr>
        <w:t xml:space="preserve">: </w:t>
      </w:r>
      <w:r>
        <w:rPr>
          <w:i/>
          <w:iCs/>
          <w:sz w:val="20"/>
          <w:szCs w:val="20"/>
          <w:lang w:val="en-US"/>
        </w:rPr>
        <w:t>Final Dashboard</w:t>
      </w:r>
    </w:p>
    <w:p w14:paraId="1AA35A9B" w14:textId="7892173D" w:rsidR="001269C8" w:rsidRDefault="00000000" w:rsidP="00771207">
      <w:pPr>
        <w:spacing w:before="100" w:beforeAutospacing="1"/>
        <w:rPr>
          <w:sz w:val="24"/>
          <w:szCs w:val="24"/>
        </w:rPr>
      </w:pPr>
      <w:r>
        <w:rPr>
          <w:sz w:val="24"/>
          <w:szCs w:val="24"/>
        </w:rPr>
        <w:pict w14:anchorId="07D7B046">
          <v:rect id="_x0000_i1030" style="width:0;height:1.5pt" o:hralign="center" o:hrstd="t" o:hr="t" fillcolor="#a0a0a0" stroked="f"/>
        </w:pict>
      </w:r>
    </w:p>
    <w:p w14:paraId="7F0E03C6" w14:textId="23A1DA60" w:rsidR="00231441" w:rsidRPr="005315A1" w:rsidRDefault="00231441" w:rsidP="00C17C92">
      <w:pPr>
        <w:pStyle w:val="Heading1"/>
        <w:spacing w:before="100" w:beforeAutospacing="1" w:after="160"/>
        <w:rPr>
          <w:lang w:val="en-US"/>
        </w:rPr>
      </w:pPr>
      <w:bookmarkStart w:id="24" w:name="_Toc215737336"/>
      <w:r w:rsidRPr="005315A1">
        <w:rPr>
          <w:lang w:val="en-US"/>
        </w:rPr>
        <w:t>Act Phase</w:t>
      </w:r>
      <w:bookmarkEnd w:id="24"/>
    </w:p>
    <w:p w14:paraId="773496AD" w14:textId="47C18BC4" w:rsidR="00C17C92" w:rsidRDefault="00D7544A" w:rsidP="00C17C92">
      <w:pPr>
        <w:spacing w:before="100" w:beforeAutospacing="1"/>
        <w:rPr>
          <w:sz w:val="24"/>
          <w:szCs w:val="24"/>
          <w:lang w:val="en-US"/>
        </w:rPr>
      </w:pPr>
      <w:r w:rsidRPr="00D7544A">
        <w:rPr>
          <w:sz w:val="24"/>
          <w:szCs w:val="24"/>
          <w:lang w:val="en-US"/>
        </w:rPr>
        <w:t>Cyclistic’s riding data reveals clear behavioral differences between annual members and casual riders, highlighting distinct usage patterns, motivations, and peak demand periods.</w:t>
      </w:r>
      <w:r w:rsidRPr="00D7544A">
        <w:rPr>
          <w:sz w:val="24"/>
          <w:szCs w:val="24"/>
          <w:lang w:val="en-US"/>
        </w:rPr>
        <w:br/>
        <w:t>The following top three recommendations translate these insights into actionable strategies designed to increase casual-to-member conversions while reinforcing Cyclistic’s position as a reliable and accessible mobility option in Chicago.</w:t>
      </w:r>
    </w:p>
    <w:p w14:paraId="1A564478" w14:textId="4D7805A5" w:rsidR="00533E2D" w:rsidRPr="0068592B" w:rsidRDefault="0068592B" w:rsidP="00C17C92">
      <w:pPr>
        <w:pStyle w:val="Heading2"/>
        <w:spacing w:before="100" w:beforeAutospacing="1" w:after="160"/>
        <w:rPr>
          <w:lang w:val="en-US"/>
        </w:rPr>
      </w:pPr>
      <w:bookmarkStart w:id="25" w:name="_Toc215737337"/>
      <w:r w:rsidRPr="0068592B">
        <w:rPr>
          <w:lang w:val="en-US"/>
        </w:rPr>
        <w:t>Foundational Requirement: First-Party Data Collection</w:t>
      </w:r>
      <w:bookmarkEnd w:id="25"/>
    </w:p>
    <w:p w14:paraId="2CB4BEAF" w14:textId="757EBE45" w:rsidR="00533E2D" w:rsidRPr="00D7544A" w:rsidRDefault="00533E2D" w:rsidP="00C17C92">
      <w:pPr>
        <w:spacing w:before="100" w:beforeAutospacing="1"/>
        <w:rPr>
          <w:sz w:val="24"/>
          <w:szCs w:val="24"/>
          <w:lang w:val="en-US"/>
        </w:rPr>
      </w:pPr>
      <w:r w:rsidRPr="00533E2D">
        <w:rPr>
          <w:sz w:val="24"/>
          <w:szCs w:val="24"/>
          <w:lang w:val="en-US"/>
        </w:rPr>
        <w:t>Before implementing any marketing or membership strategy, Cyclistic must introduce a basic first-party data system (e.g., email opt-in, app login, or QR/SMS ride confirmation). This lightweight identification is essential for tracking returning riders, measuring campaign performance, and enabling personalized offers. It serves as a structural prerequisite for the recommendations that follow.</w:t>
      </w:r>
    </w:p>
    <w:p w14:paraId="7535263B" w14:textId="77777777" w:rsidR="0068592B" w:rsidRDefault="00D7544A" w:rsidP="00C17C92">
      <w:pPr>
        <w:pStyle w:val="Heading2"/>
        <w:spacing w:before="100" w:beforeAutospacing="1" w:after="160"/>
        <w:rPr>
          <w:lang w:val="en-US"/>
        </w:rPr>
      </w:pPr>
      <w:bookmarkStart w:id="26" w:name="_Toc215737338"/>
      <w:r w:rsidRPr="00D7544A">
        <w:rPr>
          <w:lang w:val="en-US"/>
        </w:rPr>
        <w:lastRenderedPageBreak/>
        <w:t>Top Three Strategic Recommendations</w:t>
      </w:r>
      <w:bookmarkEnd w:id="26"/>
    </w:p>
    <w:p w14:paraId="31BBACA2" w14:textId="263D419E" w:rsidR="00774669" w:rsidRPr="00771207" w:rsidRDefault="00774669" w:rsidP="00C17C92">
      <w:pPr>
        <w:pStyle w:val="Heading3"/>
        <w:numPr>
          <w:ilvl w:val="0"/>
          <w:numId w:val="112"/>
        </w:numPr>
        <w:spacing w:before="100" w:beforeAutospacing="1" w:after="160"/>
        <w:ind w:left="360"/>
        <w:rPr>
          <w:lang w:val="en-US"/>
        </w:rPr>
      </w:pPr>
      <w:bookmarkStart w:id="27" w:name="_Toc215737339"/>
      <w:r w:rsidRPr="00771207">
        <w:rPr>
          <w:lang w:val="en-US"/>
        </w:rPr>
        <w:t>Membership Strategy Optimization</w:t>
      </w:r>
      <w:bookmarkEnd w:id="27"/>
    </w:p>
    <w:p w14:paraId="07DA9786" w14:textId="3C180629" w:rsidR="00774669" w:rsidRPr="00774669" w:rsidRDefault="00C879B2" w:rsidP="00C17C92">
      <w:pPr>
        <w:spacing w:before="100" w:beforeAutospacing="1"/>
        <w:rPr>
          <w:sz w:val="24"/>
          <w:szCs w:val="24"/>
          <w:lang w:val="en-US"/>
        </w:rPr>
      </w:pPr>
      <w:r w:rsidRPr="00C879B2">
        <w:rPr>
          <w:sz w:val="24"/>
          <w:szCs w:val="24"/>
          <w:lang w:val="en-US"/>
        </w:rPr>
        <w:t xml:space="preserve">A restructured membership portfolio can guide casual riders toward long-term commitment by offering options </w:t>
      </w:r>
      <w:r>
        <w:rPr>
          <w:sz w:val="24"/>
          <w:szCs w:val="24"/>
          <w:lang w:val="en-US"/>
        </w:rPr>
        <w:t>that reflect</w:t>
      </w:r>
      <w:r w:rsidRPr="00C879B2">
        <w:rPr>
          <w:sz w:val="24"/>
          <w:szCs w:val="24"/>
          <w:lang w:val="en-US"/>
        </w:rPr>
        <w:t xml:space="preserve"> their </w:t>
      </w:r>
      <w:r w:rsidR="00604137">
        <w:rPr>
          <w:sz w:val="24"/>
          <w:szCs w:val="24"/>
          <w:lang w:val="en-US"/>
        </w:rPr>
        <w:t>observed riding behaviors</w:t>
      </w:r>
      <w:r w:rsidRPr="00C879B2">
        <w:rPr>
          <w:sz w:val="24"/>
          <w:szCs w:val="24"/>
          <w:lang w:val="en-US"/>
        </w:rPr>
        <w:t xml:space="preserve"> while positioning the annual membership as the highest-value alternative.</w:t>
      </w:r>
    </w:p>
    <w:p w14:paraId="2037D024" w14:textId="6E602D20" w:rsidR="00391B7A" w:rsidRPr="00C855AB" w:rsidRDefault="00774669" w:rsidP="00F00850">
      <w:pPr>
        <w:numPr>
          <w:ilvl w:val="0"/>
          <w:numId w:val="98"/>
        </w:numPr>
        <w:spacing w:before="100" w:beforeAutospacing="1" w:after="120"/>
        <w:rPr>
          <w:sz w:val="24"/>
          <w:szCs w:val="24"/>
          <w:lang w:val="en-US"/>
        </w:rPr>
      </w:pPr>
      <w:r w:rsidRPr="00774669">
        <w:rPr>
          <w:b/>
          <w:bCs/>
          <w:sz w:val="24"/>
          <w:szCs w:val="24"/>
          <w:lang w:val="en-US"/>
        </w:rPr>
        <w:t xml:space="preserve">Seasonal </w:t>
      </w:r>
      <w:r w:rsidR="00C879B2" w:rsidRPr="00C855AB">
        <w:rPr>
          <w:b/>
          <w:bCs/>
          <w:sz w:val="24"/>
          <w:szCs w:val="24"/>
          <w:lang w:val="en-US"/>
        </w:rPr>
        <w:t xml:space="preserve">(6-Month) </w:t>
      </w:r>
      <w:r w:rsidRPr="00774669">
        <w:rPr>
          <w:b/>
          <w:bCs/>
          <w:sz w:val="24"/>
          <w:szCs w:val="24"/>
          <w:lang w:val="en-US"/>
        </w:rPr>
        <w:t>Summer Membership:</w:t>
      </w:r>
      <w:r w:rsidR="00C855AB">
        <w:rPr>
          <w:b/>
          <w:bCs/>
          <w:sz w:val="24"/>
          <w:szCs w:val="24"/>
          <w:lang w:val="en-US"/>
        </w:rPr>
        <w:t xml:space="preserve"> </w:t>
      </w:r>
      <w:r w:rsidR="00C879B2" w:rsidRPr="00C855AB">
        <w:rPr>
          <w:sz w:val="24"/>
          <w:szCs w:val="24"/>
          <w:lang w:val="en-US"/>
        </w:rPr>
        <w:t>Data shows a sharp rise in ridership toward the end of the first quarter. While the current dataset cannot confirm seasonality, this uptick suggests a timely opportunity to test a shorter, lower-commitment summer plan designed for riders who may be more active as weather conditions improve.</w:t>
      </w:r>
    </w:p>
    <w:p w14:paraId="0A3CB665" w14:textId="3A1D803B" w:rsidR="00774669" w:rsidRPr="00774669" w:rsidRDefault="00774669" w:rsidP="00F00850">
      <w:pPr>
        <w:numPr>
          <w:ilvl w:val="0"/>
          <w:numId w:val="98"/>
        </w:numPr>
        <w:spacing w:before="100" w:beforeAutospacing="1" w:after="120"/>
        <w:rPr>
          <w:sz w:val="24"/>
          <w:szCs w:val="24"/>
          <w:lang w:val="en-US"/>
        </w:rPr>
      </w:pPr>
      <w:r w:rsidRPr="00774669">
        <w:rPr>
          <w:b/>
          <w:bCs/>
          <w:sz w:val="24"/>
          <w:szCs w:val="24"/>
          <w:lang w:val="en-US"/>
        </w:rPr>
        <w:t>Weekend Membership</w:t>
      </w:r>
      <w:r w:rsidR="00F00850" w:rsidRPr="00C855AB">
        <w:rPr>
          <w:b/>
          <w:bCs/>
          <w:sz w:val="24"/>
          <w:szCs w:val="24"/>
          <w:lang w:val="en-US"/>
        </w:rPr>
        <w:t>:</w:t>
      </w:r>
      <w:r w:rsidR="00C855AB">
        <w:rPr>
          <w:b/>
          <w:bCs/>
          <w:sz w:val="24"/>
          <w:szCs w:val="24"/>
          <w:lang w:val="en-US"/>
        </w:rPr>
        <w:t xml:space="preserve"> </w:t>
      </w:r>
      <w:r w:rsidR="00391B7A" w:rsidRPr="00C855AB">
        <w:rPr>
          <w:sz w:val="24"/>
          <w:szCs w:val="24"/>
          <w:lang w:val="en-US"/>
        </w:rPr>
        <w:t xml:space="preserve">Casual riders </w:t>
      </w:r>
      <w:r w:rsidR="00C879B2" w:rsidRPr="00C855AB">
        <w:rPr>
          <w:sz w:val="24"/>
          <w:szCs w:val="24"/>
          <w:lang w:val="en-US"/>
        </w:rPr>
        <w:t>demonstrate</w:t>
      </w:r>
      <w:r w:rsidR="00391B7A" w:rsidRPr="00C855AB">
        <w:rPr>
          <w:sz w:val="24"/>
          <w:szCs w:val="24"/>
          <w:lang w:val="en-US"/>
        </w:rPr>
        <w:t xml:space="preserve"> concentrated activity on Saturdays and Sundays. A weekend-only plan directly targets this </w:t>
      </w:r>
      <w:r w:rsidR="00DE3F93" w:rsidRPr="00C855AB">
        <w:rPr>
          <w:sz w:val="24"/>
          <w:szCs w:val="24"/>
          <w:lang w:val="en-US"/>
        </w:rPr>
        <w:t>behavior</w:t>
      </w:r>
      <w:r w:rsidR="00391B7A" w:rsidRPr="00C855AB">
        <w:rPr>
          <w:sz w:val="24"/>
          <w:szCs w:val="24"/>
          <w:lang w:val="en-US"/>
        </w:rPr>
        <w:t>, offering a</w:t>
      </w:r>
      <w:r w:rsidR="00DE3F93" w:rsidRPr="00C855AB">
        <w:rPr>
          <w:sz w:val="24"/>
          <w:szCs w:val="24"/>
          <w:lang w:val="en-US"/>
        </w:rPr>
        <w:t xml:space="preserve"> flexible,</w:t>
      </w:r>
      <w:r w:rsidR="00391B7A" w:rsidRPr="00C855AB">
        <w:rPr>
          <w:sz w:val="24"/>
          <w:szCs w:val="24"/>
          <w:lang w:val="en-US"/>
        </w:rPr>
        <w:t xml:space="preserve"> low-commitment option that meets their habits while </w:t>
      </w:r>
      <w:r w:rsidR="00DE3F93" w:rsidRPr="00C855AB">
        <w:rPr>
          <w:sz w:val="24"/>
          <w:szCs w:val="24"/>
          <w:lang w:val="en-US"/>
        </w:rPr>
        <w:t xml:space="preserve">gently </w:t>
      </w:r>
      <w:r w:rsidR="00391B7A" w:rsidRPr="00C855AB">
        <w:rPr>
          <w:sz w:val="24"/>
          <w:szCs w:val="24"/>
          <w:lang w:val="en-US"/>
        </w:rPr>
        <w:t xml:space="preserve">nudging them toward </w:t>
      </w:r>
      <w:r w:rsidR="00DE3F93" w:rsidRPr="00C855AB">
        <w:rPr>
          <w:sz w:val="24"/>
          <w:szCs w:val="24"/>
          <w:lang w:val="en-US"/>
        </w:rPr>
        <w:t>full</w:t>
      </w:r>
      <w:r w:rsidR="00391B7A" w:rsidRPr="00C855AB">
        <w:rPr>
          <w:sz w:val="24"/>
          <w:szCs w:val="24"/>
          <w:lang w:val="en-US"/>
        </w:rPr>
        <w:t xml:space="preserve"> membership.</w:t>
      </w:r>
    </w:p>
    <w:p w14:paraId="562DF511" w14:textId="12E6D601" w:rsidR="00774669" w:rsidRPr="00774669" w:rsidRDefault="00774669" w:rsidP="00771207">
      <w:pPr>
        <w:numPr>
          <w:ilvl w:val="0"/>
          <w:numId w:val="98"/>
        </w:numPr>
        <w:spacing w:before="100" w:beforeAutospacing="1" w:after="120"/>
        <w:rPr>
          <w:sz w:val="24"/>
          <w:szCs w:val="24"/>
          <w:lang w:val="en-US"/>
        </w:rPr>
      </w:pPr>
      <w:r w:rsidRPr="00774669">
        <w:rPr>
          <w:b/>
          <w:bCs/>
          <w:sz w:val="24"/>
          <w:szCs w:val="24"/>
          <w:lang w:val="en-US"/>
        </w:rPr>
        <w:t>Recreation Bundle (e.g., 5 rides/month):</w:t>
      </w:r>
      <w:r w:rsidR="00C855AB">
        <w:rPr>
          <w:b/>
          <w:bCs/>
          <w:sz w:val="24"/>
          <w:szCs w:val="24"/>
          <w:lang w:val="en-US"/>
        </w:rPr>
        <w:t xml:space="preserve"> </w:t>
      </w:r>
      <w:r w:rsidR="00DE3F93" w:rsidRPr="00C855AB">
        <w:rPr>
          <w:sz w:val="24"/>
          <w:szCs w:val="24"/>
          <w:lang w:val="en-US"/>
        </w:rPr>
        <w:t>For casual riders who take short, recurring trips, a light-touch monthly bundle creates a smooth progression toward membership without requiring major behavioral change.</w:t>
      </w:r>
    </w:p>
    <w:p w14:paraId="79E70C91" w14:textId="5DB4CBA0" w:rsidR="00771207" w:rsidRDefault="00A5272E" w:rsidP="00C17C92">
      <w:pPr>
        <w:spacing w:before="100" w:beforeAutospacing="1"/>
        <w:rPr>
          <w:sz w:val="24"/>
          <w:szCs w:val="24"/>
          <w:lang w:val="en-US"/>
        </w:rPr>
      </w:pPr>
      <w:r w:rsidRPr="00A5272E">
        <w:rPr>
          <w:sz w:val="24"/>
          <w:szCs w:val="24"/>
          <w:lang w:val="en-US"/>
        </w:rPr>
        <w:t>All three plans can be intentionally positioned through decoy pricing, making the annual membership appear the most cost-effective when presented alongside the shorter options — increasing perceived value and driving conversion. Coordinated digital campaigns across social media, email, and in-app messaging will further amplify adoption by highlighting the benefits of each plan during high-potential periods, leveraging observed riding behaviors to optimize timing and messaging.</w:t>
      </w:r>
    </w:p>
    <w:p w14:paraId="6B800B3B" w14:textId="78D3A3E3" w:rsidR="00774669" w:rsidRPr="00771207" w:rsidRDefault="00492BD2" w:rsidP="00C17C92">
      <w:pPr>
        <w:pStyle w:val="Heading3"/>
        <w:numPr>
          <w:ilvl w:val="0"/>
          <w:numId w:val="112"/>
        </w:numPr>
        <w:spacing w:before="100" w:beforeAutospacing="1" w:after="160"/>
        <w:ind w:left="360"/>
        <w:rPr>
          <w:lang w:val="en-US"/>
        </w:rPr>
      </w:pPr>
      <w:bookmarkStart w:id="28" w:name="_Toc215737340"/>
      <w:r w:rsidRPr="00771207">
        <w:rPr>
          <w:lang w:val="en-US"/>
        </w:rPr>
        <w:t>Events and On-Ground Engagement</w:t>
      </w:r>
      <w:bookmarkEnd w:id="28"/>
    </w:p>
    <w:p w14:paraId="2A3BB7B1" w14:textId="10C0E354" w:rsidR="00774669" w:rsidRPr="00774669" w:rsidRDefault="00492BD2" w:rsidP="00774669">
      <w:pPr>
        <w:spacing w:before="100" w:beforeAutospacing="1"/>
        <w:rPr>
          <w:sz w:val="24"/>
          <w:szCs w:val="24"/>
          <w:lang w:val="en-US"/>
        </w:rPr>
      </w:pPr>
      <w:r w:rsidRPr="00492BD2">
        <w:rPr>
          <w:sz w:val="24"/>
          <w:szCs w:val="24"/>
          <w:lang w:val="en-US"/>
        </w:rPr>
        <w:t>Strategic in-person initiatives can transform occasional recreational use into a more frequent and deliberate riding habit — a key step toward increasing membership intent among casual riders.</w:t>
      </w:r>
    </w:p>
    <w:p w14:paraId="053E63C2" w14:textId="3384FCDB" w:rsidR="00C84A4E" w:rsidRPr="00C855AB" w:rsidRDefault="00492BD2" w:rsidP="00B265CD">
      <w:pPr>
        <w:numPr>
          <w:ilvl w:val="0"/>
          <w:numId w:val="98"/>
        </w:numPr>
        <w:spacing w:before="100" w:beforeAutospacing="1" w:after="120"/>
        <w:rPr>
          <w:sz w:val="24"/>
          <w:szCs w:val="24"/>
          <w:lang w:val="en-US"/>
        </w:rPr>
      </w:pPr>
      <w:r w:rsidRPr="00C855AB">
        <w:rPr>
          <w:b/>
          <w:bCs/>
          <w:sz w:val="24"/>
          <w:szCs w:val="24"/>
          <w:lang w:val="en-US"/>
        </w:rPr>
        <w:t>Recreational Group Rides:</w:t>
      </w:r>
      <w:r w:rsidR="00C855AB">
        <w:rPr>
          <w:b/>
          <w:bCs/>
          <w:sz w:val="24"/>
          <w:szCs w:val="24"/>
          <w:lang w:val="en-US"/>
        </w:rPr>
        <w:t xml:space="preserve"> </w:t>
      </w:r>
      <w:r w:rsidRPr="00C855AB">
        <w:rPr>
          <w:sz w:val="24"/>
          <w:szCs w:val="24"/>
          <w:lang w:val="en-US"/>
        </w:rPr>
        <w:t>Curated rides along lakefront trails, weekend sunrise tours, or neighborhood “discovery rides” turn a casual activity into a shared experience, strengthening Cyclistic’s brand presence in the city’s most popular riding zones.</w:t>
      </w:r>
    </w:p>
    <w:p w14:paraId="4585B9F5" w14:textId="72A56469" w:rsidR="00C84A4E" w:rsidRPr="00C855AB" w:rsidRDefault="00C84A4E" w:rsidP="00B265CD">
      <w:pPr>
        <w:numPr>
          <w:ilvl w:val="0"/>
          <w:numId w:val="98"/>
        </w:numPr>
        <w:spacing w:before="100" w:beforeAutospacing="1" w:after="120"/>
        <w:rPr>
          <w:sz w:val="24"/>
          <w:szCs w:val="24"/>
          <w:lang w:val="en-US"/>
        </w:rPr>
      </w:pPr>
      <w:r w:rsidRPr="00C855AB">
        <w:rPr>
          <w:b/>
          <w:bCs/>
          <w:sz w:val="24"/>
          <w:szCs w:val="24"/>
          <w:lang w:val="en-US"/>
        </w:rPr>
        <w:t>Fitness-</w:t>
      </w:r>
      <w:r w:rsidR="00492BD2" w:rsidRPr="00C855AB">
        <w:rPr>
          <w:b/>
          <w:bCs/>
          <w:sz w:val="24"/>
          <w:szCs w:val="24"/>
          <w:lang w:val="en-US"/>
        </w:rPr>
        <w:t>Oriented Events</w:t>
      </w:r>
      <w:r w:rsidRPr="00C855AB">
        <w:rPr>
          <w:b/>
          <w:bCs/>
          <w:sz w:val="24"/>
          <w:szCs w:val="24"/>
          <w:lang w:val="en-US"/>
        </w:rPr>
        <w:t>:</w:t>
      </w:r>
      <w:r w:rsidR="00C855AB">
        <w:rPr>
          <w:b/>
          <w:bCs/>
          <w:sz w:val="24"/>
          <w:szCs w:val="24"/>
          <w:lang w:val="en-US"/>
        </w:rPr>
        <w:t xml:space="preserve"> </w:t>
      </w:r>
      <w:r w:rsidR="00492BD2" w:rsidRPr="00C855AB">
        <w:rPr>
          <w:sz w:val="24"/>
          <w:szCs w:val="24"/>
          <w:lang w:val="en-US"/>
        </w:rPr>
        <w:t xml:space="preserve">Multi-day challenges, mileage goals, and community fitness rides appeal to health-focused users who already ride for exercise on </w:t>
      </w:r>
      <w:r w:rsidR="00492BD2" w:rsidRPr="00C855AB">
        <w:rPr>
          <w:sz w:val="24"/>
          <w:szCs w:val="24"/>
          <w:lang w:val="en-US"/>
        </w:rPr>
        <w:lastRenderedPageBreak/>
        <w:t xml:space="preserve">weekends. By tying these events to achievement badges or limited-time rewards, Cyclistic introduces a motivating progression system </w:t>
      </w:r>
      <w:proofErr w:type="gramStart"/>
      <w:r w:rsidR="00492BD2" w:rsidRPr="00C855AB">
        <w:rPr>
          <w:sz w:val="24"/>
          <w:szCs w:val="24"/>
          <w:lang w:val="en-US"/>
        </w:rPr>
        <w:t>similar to</w:t>
      </w:r>
      <w:proofErr w:type="gramEnd"/>
      <w:r w:rsidR="00492BD2" w:rsidRPr="00C855AB">
        <w:rPr>
          <w:sz w:val="24"/>
          <w:szCs w:val="24"/>
          <w:lang w:val="en-US"/>
        </w:rPr>
        <w:t xml:space="preserve"> fitness apps.</w:t>
      </w:r>
    </w:p>
    <w:p w14:paraId="363BB37D" w14:textId="20429F65" w:rsidR="00C84A4E" w:rsidRPr="00C855AB" w:rsidRDefault="00AB310F" w:rsidP="00B265CD">
      <w:pPr>
        <w:numPr>
          <w:ilvl w:val="0"/>
          <w:numId w:val="98"/>
        </w:numPr>
        <w:spacing w:before="100" w:beforeAutospacing="1" w:after="120"/>
        <w:rPr>
          <w:sz w:val="24"/>
          <w:szCs w:val="24"/>
          <w:lang w:val="en-US"/>
        </w:rPr>
      </w:pPr>
      <w:r w:rsidRPr="00C855AB">
        <w:rPr>
          <w:b/>
          <w:bCs/>
          <w:sz w:val="24"/>
          <w:szCs w:val="24"/>
          <w:lang w:val="en-US"/>
        </w:rPr>
        <w:t>Location-Based Pop-Ups:</w:t>
      </w:r>
      <w:r w:rsidR="00C855AB">
        <w:rPr>
          <w:b/>
          <w:bCs/>
          <w:sz w:val="24"/>
          <w:szCs w:val="24"/>
          <w:lang w:val="en-US"/>
        </w:rPr>
        <w:t xml:space="preserve"> </w:t>
      </w:r>
      <w:r w:rsidRPr="00C855AB">
        <w:rPr>
          <w:sz w:val="24"/>
          <w:szCs w:val="24"/>
          <w:lang w:val="en-US"/>
        </w:rPr>
        <w:t>Temporary pop-up stations at high-traffic recreational points — such as lakefront parks, Navy Pier, or major city events — reinforce Cyclistic’s visibility where casual riders naturally gather, making the brand feel present, accessible, and community-driven.</w:t>
      </w:r>
    </w:p>
    <w:p w14:paraId="6E70FB7D" w14:textId="7BF4925C" w:rsidR="00771207" w:rsidRDefault="00A5272E" w:rsidP="00C17C92">
      <w:pPr>
        <w:spacing w:before="100" w:beforeAutospacing="1"/>
        <w:rPr>
          <w:sz w:val="24"/>
          <w:szCs w:val="24"/>
          <w:lang w:val="en-US"/>
        </w:rPr>
      </w:pPr>
      <w:r w:rsidRPr="00A5272E">
        <w:rPr>
          <w:sz w:val="24"/>
          <w:szCs w:val="24"/>
          <w:lang w:val="en-US"/>
        </w:rPr>
        <w:t>Together, these initiatives help casual riders associate Cyclistic with active, social, and recurring experiences — moving them from occasional leisure use to habitual engagement that more naturally leads to membership consideration. By designing these experiences to include targeted offers and limited-time incentives, Cyclistic can further encourage casual riders to consider membership.</w:t>
      </w:r>
    </w:p>
    <w:p w14:paraId="12777CCB" w14:textId="30BD64A9" w:rsidR="00774669" w:rsidRPr="00771207" w:rsidRDefault="00774669" w:rsidP="00C17C92">
      <w:pPr>
        <w:pStyle w:val="Heading3"/>
        <w:numPr>
          <w:ilvl w:val="0"/>
          <w:numId w:val="112"/>
        </w:numPr>
        <w:spacing w:before="100" w:beforeAutospacing="1" w:after="160"/>
        <w:ind w:left="360"/>
        <w:rPr>
          <w:lang w:val="en-US"/>
        </w:rPr>
      </w:pPr>
      <w:bookmarkStart w:id="29" w:name="_Toc215737341"/>
      <w:r w:rsidRPr="00771207">
        <w:rPr>
          <w:lang w:val="en-US"/>
        </w:rPr>
        <w:t>Strategic Partnerships to Expand Reach and Everyday Utility</w:t>
      </w:r>
      <w:bookmarkEnd w:id="29"/>
    </w:p>
    <w:p w14:paraId="0CFB320B" w14:textId="7A73BDA2" w:rsidR="00774669" w:rsidRPr="00774669" w:rsidRDefault="008B409D" w:rsidP="00C17C92">
      <w:pPr>
        <w:spacing w:before="100" w:beforeAutospacing="1"/>
        <w:rPr>
          <w:sz w:val="24"/>
          <w:szCs w:val="24"/>
          <w:lang w:val="en-US"/>
        </w:rPr>
      </w:pPr>
      <w:r w:rsidRPr="008B409D">
        <w:rPr>
          <w:sz w:val="24"/>
          <w:szCs w:val="24"/>
          <w:lang w:val="en-US"/>
        </w:rPr>
        <w:t>Partnerships placed where casual riders naturally spend time can strengthen Cyclistic’s visibility, reduce barriers to use, and position the service as a practical, everyday mobility option — not just a weekend recreation choice.</w:t>
      </w:r>
    </w:p>
    <w:p w14:paraId="269DE7D8" w14:textId="62D5B971" w:rsidR="00B265CD" w:rsidRPr="00C855AB" w:rsidRDefault="00774669" w:rsidP="00B265CD">
      <w:pPr>
        <w:numPr>
          <w:ilvl w:val="0"/>
          <w:numId w:val="98"/>
        </w:numPr>
        <w:spacing w:before="100" w:beforeAutospacing="1" w:after="120"/>
        <w:rPr>
          <w:sz w:val="24"/>
          <w:szCs w:val="24"/>
          <w:lang w:val="en-US"/>
        </w:rPr>
      </w:pPr>
      <w:r w:rsidRPr="00C855AB">
        <w:rPr>
          <w:b/>
          <w:bCs/>
          <w:sz w:val="24"/>
          <w:szCs w:val="24"/>
          <w:lang w:val="en-US"/>
        </w:rPr>
        <w:t xml:space="preserve">Hotels and </w:t>
      </w:r>
      <w:r w:rsidR="008B409D" w:rsidRPr="00C855AB">
        <w:rPr>
          <w:b/>
          <w:bCs/>
          <w:sz w:val="24"/>
          <w:szCs w:val="24"/>
          <w:lang w:val="en-US"/>
        </w:rPr>
        <w:t>Tourism Operators:</w:t>
      </w:r>
      <w:r w:rsidR="00C855AB">
        <w:rPr>
          <w:b/>
          <w:bCs/>
          <w:sz w:val="24"/>
          <w:szCs w:val="24"/>
          <w:lang w:val="en-US"/>
        </w:rPr>
        <w:t xml:space="preserve"> </w:t>
      </w:r>
      <w:r w:rsidR="00633A52" w:rsidRPr="00C855AB">
        <w:rPr>
          <w:sz w:val="24"/>
          <w:szCs w:val="24"/>
          <w:lang w:val="en-US"/>
        </w:rPr>
        <w:t>Collaborations with hotels, visitor centers, and tour providers place Cyclistic in front of riders at the exact moment they decide how to move around the city. Guest-focused incentives — such as ride credits, temporary access plans, or priority docks — can increase first-time use and, through sustained exposure, raise the likelihood of future membership consideration.</w:t>
      </w:r>
    </w:p>
    <w:p w14:paraId="48F51E2A" w14:textId="79DC8A33" w:rsidR="00774669" w:rsidRPr="00C855AB" w:rsidRDefault="00E22946" w:rsidP="00B265CD">
      <w:pPr>
        <w:numPr>
          <w:ilvl w:val="0"/>
          <w:numId w:val="98"/>
        </w:numPr>
        <w:spacing w:before="100" w:beforeAutospacing="1" w:after="120"/>
        <w:rPr>
          <w:sz w:val="24"/>
          <w:szCs w:val="24"/>
          <w:lang w:val="en-US"/>
        </w:rPr>
      </w:pPr>
      <w:r w:rsidRPr="00C855AB">
        <w:rPr>
          <w:b/>
          <w:bCs/>
          <w:sz w:val="24"/>
          <w:szCs w:val="24"/>
          <w:lang w:val="en-US"/>
        </w:rPr>
        <w:t>Local Mobility &amp; Wellness Partners:</w:t>
      </w:r>
      <w:r w:rsidR="00C855AB">
        <w:rPr>
          <w:b/>
          <w:bCs/>
          <w:sz w:val="24"/>
          <w:szCs w:val="24"/>
          <w:lang w:val="en-US"/>
        </w:rPr>
        <w:t xml:space="preserve"> </w:t>
      </w:r>
      <w:r w:rsidR="00633A52" w:rsidRPr="00C855AB">
        <w:rPr>
          <w:sz w:val="24"/>
          <w:szCs w:val="24"/>
          <w:lang w:val="en-US"/>
        </w:rPr>
        <w:t>Partnering with fitness studios, parks, universities, and municipal programs reinforces Cyclistic as an eco-friendly transportation and recreation alternative. Exclusive perks tied to these partners (e.g., discounted first-month membership or event-based ride bundles) help convert already motivated riders into long-term members.</w:t>
      </w:r>
    </w:p>
    <w:p w14:paraId="7E9315CF" w14:textId="268E1E7B" w:rsidR="00774669" w:rsidRPr="00C855AB" w:rsidRDefault="00E22946" w:rsidP="00B265CD">
      <w:pPr>
        <w:numPr>
          <w:ilvl w:val="0"/>
          <w:numId w:val="98"/>
        </w:numPr>
        <w:spacing w:before="100" w:beforeAutospacing="1" w:after="120"/>
        <w:rPr>
          <w:sz w:val="24"/>
          <w:szCs w:val="24"/>
          <w:lang w:val="en-US"/>
        </w:rPr>
      </w:pPr>
      <w:r w:rsidRPr="00C855AB">
        <w:rPr>
          <w:b/>
          <w:bCs/>
          <w:sz w:val="24"/>
          <w:szCs w:val="24"/>
          <w:lang w:val="en-US"/>
        </w:rPr>
        <w:t>Business &amp; Employer Engagement:</w:t>
      </w:r>
      <w:r w:rsidR="00C855AB">
        <w:rPr>
          <w:b/>
          <w:bCs/>
          <w:sz w:val="24"/>
          <w:szCs w:val="24"/>
          <w:lang w:val="en-US"/>
        </w:rPr>
        <w:t xml:space="preserve"> </w:t>
      </w:r>
      <w:r w:rsidR="00633A52" w:rsidRPr="00C855AB">
        <w:rPr>
          <w:sz w:val="24"/>
          <w:szCs w:val="24"/>
          <w:lang w:val="en-US"/>
        </w:rPr>
        <w:t>Encouraging local businesses to promote bike commuting through corporate memberships or employer-sponsored ride credits embeds Cyclistic into daily routines — a consistent behavior strongly associated with annual membership adoption.</w:t>
      </w:r>
    </w:p>
    <w:p w14:paraId="4071FCD5" w14:textId="74412437" w:rsidR="005E071D" w:rsidRDefault="00A5272E" w:rsidP="005E071D">
      <w:pPr>
        <w:spacing w:before="100" w:beforeAutospacing="1"/>
        <w:rPr>
          <w:sz w:val="24"/>
          <w:szCs w:val="24"/>
          <w:lang w:val="en-US"/>
        </w:rPr>
      </w:pPr>
      <w:r w:rsidRPr="00A5272E">
        <w:rPr>
          <w:sz w:val="24"/>
          <w:szCs w:val="24"/>
          <w:lang w:val="en-US"/>
        </w:rPr>
        <w:t>Across all partnerships, coordinated promotional campaigns — through social media, in-app prompts, and location-based messaging — ensure that riders encounter Cyclistic at high-intent moments, increasing engagement and driving membership conversions.</w:t>
      </w:r>
    </w:p>
    <w:p w14:paraId="35F207ED" w14:textId="332FF737" w:rsidR="00771207" w:rsidRPr="005315A1" w:rsidRDefault="00000000" w:rsidP="005E071D">
      <w:pPr>
        <w:spacing w:before="100" w:beforeAutospacing="1"/>
        <w:rPr>
          <w:sz w:val="24"/>
          <w:szCs w:val="24"/>
        </w:rPr>
      </w:pPr>
      <w:r>
        <w:rPr>
          <w:sz w:val="24"/>
          <w:szCs w:val="24"/>
        </w:rPr>
        <w:pict w14:anchorId="69711B44">
          <v:rect id="_x0000_i1031" style="width:0;height:1.5pt" o:hralign="center" o:hrstd="t" o:hr="t" fillcolor="#a0a0a0" stroked="f"/>
        </w:pict>
      </w:r>
    </w:p>
    <w:p w14:paraId="5B6BC255" w14:textId="77777777" w:rsidR="00604137" w:rsidRPr="002D12BB" w:rsidRDefault="00604137" w:rsidP="00210E44">
      <w:pPr>
        <w:pStyle w:val="Heading1"/>
        <w:spacing w:before="100" w:beforeAutospacing="1" w:after="160"/>
        <w:rPr>
          <w:lang w:val="en-US"/>
        </w:rPr>
      </w:pPr>
      <w:bookmarkStart w:id="30" w:name="_Toc215737342"/>
      <w:r w:rsidRPr="002D12BB">
        <w:rPr>
          <w:lang w:val="en-US"/>
        </w:rPr>
        <w:lastRenderedPageBreak/>
        <w:t>Conclusion</w:t>
      </w:r>
      <w:bookmarkEnd w:id="30"/>
    </w:p>
    <w:p w14:paraId="53DDC08A" w14:textId="0BC2EE44" w:rsidR="009A15A0" w:rsidRPr="009A15A0" w:rsidRDefault="009A15A0" w:rsidP="00210E44">
      <w:pPr>
        <w:spacing w:before="100" w:beforeAutospacing="1"/>
        <w:rPr>
          <w:sz w:val="24"/>
          <w:szCs w:val="24"/>
          <w:lang w:val="en-US"/>
        </w:rPr>
      </w:pPr>
      <w:r w:rsidRPr="009A15A0">
        <w:rPr>
          <w:sz w:val="24"/>
          <w:szCs w:val="24"/>
          <w:lang w:val="en-US"/>
        </w:rPr>
        <w:t>Cyclistic now has a clearer understanding of how annual members and casual riders differ — not only in when and where they ride, but in how these behaviors signal distinct motivations. By strengthening its first-party data foundation, Cyclistic can move from broad, city-wide marketing to targeted, evidence-based engagement that speaks directly to each rider segment.</w:t>
      </w:r>
    </w:p>
    <w:p w14:paraId="7D305096" w14:textId="77777777" w:rsidR="009A15A0" w:rsidRPr="009A15A0" w:rsidRDefault="009A15A0" w:rsidP="00210E44">
      <w:pPr>
        <w:spacing w:before="100" w:beforeAutospacing="1"/>
        <w:rPr>
          <w:sz w:val="24"/>
          <w:szCs w:val="24"/>
          <w:lang w:val="en-US"/>
        </w:rPr>
      </w:pPr>
      <w:r w:rsidRPr="009A15A0">
        <w:rPr>
          <w:sz w:val="24"/>
          <w:szCs w:val="24"/>
          <w:lang w:val="en-US"/>
        </w:rPr>
        <w:t>The strategies outlined in this report — optimizing the membership portfolio, activating on-ground and community-based events, and forming strategic partnerships — create multiple pathways that nudge casual riders toward deeper engagement and, ultimately, annual membership. Together, they reinforce Cyclistic’s positioning as a reliable, accessible, and purpose-driven mobility service for both everyday commuters and recreational riders.</w:t>
      </w:r>
    </w:p>
    <w:p w14:paraId="41907E42" w14:textId="77777777" w:rsidR="009A15A0" w:rsidRPr="009A15A0" w:rsidRDefault="009A15A0" w:rsidP="00210E44">
      <w:pPr>
        <w:spacing w:before="100" w:beforeAutospacing="1"/>
        <w:rPr>
          <w:sz w:val="24"/>
          <w:szCs w:val="24"/>
          <w:lang w:val="en-US"/>
        </w:rPr>
      </w:pPr>
      <w:r w:rsidRPr="009A15A0">
        <w:rPr>
          <w:sz w:val="24"/>
          <w:szCs w:val="24"/>
          <w:lang w:val="en-US"/>
        </w:rPr>
        <w:t>This Capstone project demonstrates how data-driven decision-making can shape product strategy, marketing execution, and long-term rider loyalty. As Cyclistic continues to expand its data capabilities and gather ongoing feedback, it will be well-positioned to refine these initiatives, enhance rider experience, and sustain growth through informed, measurable, and user-centered actions.</w:t>
      </w:r>
    </w:p>
    <w:p w14:paraId="7A57724B" w14:textId="5F4875E1" w:rsidR="00774669" w:rsidRPr="009B7EC8" w:rsidRDefault="00774669" w:rsidP="005E071D">
      <w:pPr>
        <w:spacing w:before="100" w:beforeAutospacing="1"/>
        <w:rPr>
          <w:sz w:val="24"/>
          <w:szCs w:val="24"/>
          <w:lang w:val="en-US"/>
        </w:rPr>
      </w:pPr>
    </w:p>
    <w:sectPr w:rsidR="00774669" w:rsidRPr="009B7EC8" w:rsidSect="00322DC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27A3" w14:textId="77777777" w:rsidR="00883CBE" w:rsidRDefault="00883CBE" w:rsidP="00446222">
      <w:pPr>
        <w:spacing w:after="0" w:line="240" w:lineRule="auto"/>
      </w:pPr>
      <w:r>
        <w:separator/>
      </w:r>
    </w:p>
  </w:endnote>
  <w:endnote w:type="continuationSeparator" w:id="0">
    <w:p w14:paraId="7CA8AFEA" w14:textId="77777777" w:rsidR="00883CBE" w:rsidRDefault="00883CBE" w:rsidP="00446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5D24" w14:textId="77777777" w:rsidR="00883CBE" w:rsidRDefault="00883CBE" w:rsidP="00446222">
      <w:pPr>
        <w:spacing w:after="0" w:line="240" w:lineRule="auto"/>
      </w:pPr>
      <w:r>
        <w:separator/>
      </w:r>
    </w:p>
  </w:footnote>
  <w:footnote w:type="continuationSeparator" w:id="0">
    <w:p w14:paraId="4EF985C4" w14:textId="77777777" w:rsidR="00883CBE" w:rsidRDefault="00883CBE" w:rsidP="00446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3DB"/>
    <w:multiLevelType w:val="hybridMultilevel"/>
    <w:tmpl w:val="0CEC207C"/>
    <w:lvl w:ilvl="0" w:tplc="F42E193C">
      <w:start w:val="5"/>
      <w:numFmt w:val="bullet"/>
      <w:lvlText w:val="-"/>
      <w:lvlJc w:val="left"/>
      <w:pPr>
        <w:ind w:left="1367" w:hanging="360"/>
      </w:pPr>
      <w:rPr>
        <w:rFonts w:ascii="Aptos" w:eastAsiaTheme="minorHAnsi" w:hAnsi="Aptos" w:cstheme="minorBidi" w:hint="default"/>
      </w:rPr>
    </w:lvl>
    <w:lvl w:ilvl="1" w:tplc="04090003" w:tentative="1">
      <w:start w:val="1"/>
      <w:numFmt w:val="bullet"/>
      <w:lvlText w:val="o"/>
      <w:lvlJc w:val="left"/>
      <w:pPr>
        <w:ind w:left="2087" w:hanging="360"/>
      </w:pPr>
      <w:rPr>
        <w:rFonts w:ascii="Courier New" w:hAnsi="Courier New" w:cs="Courier New" w:hint="default"/>
      </w:rPr>
    </w:lvl>
    <w:lvl w:ilvl="2" w:tplc="04090005" w:tentative="1">
      <w:start w:val="1"/>
      <w:numFmt w:val="bullet"/>
      <w:lvlText w:val=""/>
      <w:lvlJc w:val="left"/>
      <w:pPr>
        <w:ind w:left="2807" w:hanging="360"/>
      </w:pPr>
      <w:rPr>
        <w:rFonts w:ascii="Wingdings" w:hAnsi="Wingdings" w:hint="default"/>
      </w:rPr>
    </w:lvl>
    <w:lvl w:ilvl="3" w:tplc="04090001" w:tentative="1">
      <w:start w:val="1"/>
      <w:numFmt w:val="bullet"/>
      <w:lvlText w:val=""/>
      <w:lvlJc w:val="left"/>
      <w:pPr>
        <w:ind w:left="3527" w:hanging="360"/>
      </w:pPr>
      <w:rPr>
        <w:rFonts w:ascii="Symbol" w:hAnsi="Symbol" w:hint="default"/>
      </w:rPr>
    </w:lvl>
    <w:lvl w:ilvl="4" w:tplc="04090003" w:tentative="1">
      <w:start w:val="1"/>
      <w:numFmt w:val="bullet"/>
      <w:lvlText w:val="o"/>
      <w:lvlJc w:val="left"/>
      <w:pPr>
        <w:ind w:left="4247" w:hanging="360"/>
      </w:pPr>
      <w:rPr>
        <w:rFonts w:ascii="Courier New" w:hAnsi="Courier New" w:cs="Courier New" w:hint="default"/>
      </w:rPr>
    </w:lvl>
    <w:lvl w:ilvl="5" w:tplc="04090005" w:tentative="1">
      <w:start w:val="1"/>
      <w:numFmt w:val="bullet"/>
      <w:lvlText w:val=""/>
      <w:lvlJc w:val="left"/>
      <w:pPr>
        <w:ind w:left="4967" w:hanging="360"/>
      </w:pPr>
      <w:rPr>
        <w:rFonts w:ascii="Wingdings" w:hAnsi="Wingdings" w:hint="default"/>
      </w:rPr>
    </w:lvl>
    <w:lvl w:ilvl="6" w:tplc="04090001" w:tentative="1">
      <w:start w:val="1"/>
      <w:numFmt w:val="bullet"/>
      <w:lvlText w:val=""/>
      <w:lvlJc w:val="left"/>
      <w:pPr>
        <w:ind w:left="5687" w:hanging="360"/>
      </w:pPr>
      <w:rPr>
        <w:rFonts w:ascii="Symbol" w:hAnsi="Symbol" w:hint="default"/>
      </w:rPr>
    </w:lvl>
    <w:lvl w:ilvl="7" w:tplc="04090003" w:tentative="1">
      <w:start w:val="1"/>
      <w:numFmt w:val="bullet"/>
      <w:lvlText w:val="o"/>
      <w:lvlJc w:val="left"/>
      <w:pPr>
        <w:ind w:left="6407" w:hanging="360"/>
      </w:pPr>
      <w:rPr>
        <w:rFonts w:ascii="Courier New" w:hAnsi="Courier New" w:cs="Courier New" w:hint="default"/>
      </w:rPr>
    </w:lvl>
    <w:lvl w:ilvl="8" w:tplc="04090005" w:tentative="1">
      <w:start w:val="1"/>
      <w:numFmt w:val="bullet"/>
      <w:lvlText w:val=""/>
      <w:lvlJc w:val="left"/>
      <w:pPr>
        <w:ind w:left="7127" w:hanging="360"/>
      </w:pPr>
      <w:rPr>
        <w:rFonts w:ascii="Wingdings" w:hAnsi="Wingdings" w:hint="default"/>
      </w:rPr>
    </w:lvl>
  </w:abstractNum>
  <w:abstractNum w:abstractNumId="1" w15:restartNumberingAfterBreak="0">
    <w:nsid w:val="02CA2894"/>
    <w:multiLevelType w:val="multilevel"/>
    <w:tmpl w:val="CE8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1B6E"/>
    <w:multiLevelType w:val="multilevel"/>
    <w:tmpl w:val="E4CE4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6D97"/>
    <w:multiLevelType w:val="multilevel"/>
    <w:tmpl w:val="0252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92420"/>
    <w:multiLevelType w:val="multilevel"/>
    <w:tmpl w:val="2A4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2208F"/>
    <w:multiLevelType w:val="multilevel"/>
    <w:tmpl w:val="68C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877B4"/>
    <w:multiLevelType w:val="multilevel"/>
    <w:tmpl w:val="21C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E7B11"/>
    <w:multiLevelType w:val="multilevel"/>
    <w:tmpl w:val="3E40A4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769BF"/>
    <w:multiLevelType w:val="multilevel"/>
    <w:tmpl w:val="09BE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6036D"/>
    <w:multiLevelType w:val="multilevel"/>
    <w:tmpl w:val="FCFCE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669F"/>
    <w:multiLevelType w:val="multilevel"/>
    <w:tmpl w:val="7E6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25B6D"/>
    <w:multiLevelType w:val="multilevel"/>
    <w:tmpl w:val="52C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15D27"/>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6CCE"/>
    <w:multiLevelType w:val="multilevel"/>
    <w:tmpl w:val="C934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F2F23"/>
    <w:multiLevelType w:val="hybridMultilevel"/>
    <w:tmpl w:val="CC2AF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895C19"/>
    <w:multiLevelType w:val="multilevel"/>
    <w:tmpl w:val="EE2A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B87A67"/>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524EF"/>
    <w:multiLevelType w:val="hybridMultilevel"/>
    <w:tmpl w:val="E15069BC"/>
    <w:lvl w:ilvl="0" w:tplc="6B1216D2">
      <w:start w:val="5"/>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20164DA"/>
    <w:multiLevelType w:val="multilevel"/>
    <w:tmpl w:val="A67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C4536"/>
    <w:multiLevelType w:val="multilevel"/>
    <w:tmpl w:val="C3344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9C719B"/>
    <w:multiLevelType w:val="multilevel"/>
    <w:tmpl w:val="32CC4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sz w:val="1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5341CC7"/>
    <w:multiLevelType w:val="multilevel"/>
    <w:tmpl w:val="736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A556B"/>
    <w:multiLevelType w:val="multilevel"/>
    <w:tmpl w:val="864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67B1C"/>
    <w:multiLevelType w:val="multilevel"/>
    <w:tmpl w:val="788E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53958"/>
    <w:multiLevelType w:val="multilevel"/>
    <w:tmpl w:val="657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D407D"/>
    <w:multiLevelType w:val="multilevel"/>
    <w:tmpl w:val="6A6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C3ED0"/>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50F7E"/>
    <w:multiLevelType w:val="multilevel"/>
    <w:tmpl w:val="013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12414F"/>
    <w:multiLevelType w:val="hybridMultilevel"/>
    <w:tmpl w:val="820A2B9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9" w15:restartNumberingAfterBreak="0">
    <w:nsid w:val="1EA844D4"/>
    <w:multiLevelType w:val="hybridMultilevel"/>
    <w:tmpl w:val="35C8C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B53657"/>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31B2A"/>
    <w:multiLevelType w:val="multilevel"/>
    <w:tmpl w:val="7B9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617A7"/>
    <w:multiLevelType w:val="multilevel"/>
    <w:tmpl w:val="405A4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30C3243"/>
    <w:multiLevelType w:val="hybridMultilevel"/>
    <w:tmpl w:val="2D3235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7325A39"/>
    <w:multiLevelType w:val="multilevel"/>
    <w:tmpl w:val="143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53EFF"/>
    <w:multiLevelType w:val="multilevel"/>
    <w:tmpl w:val="FE00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544C0"/>
    <w:multiLevelType w:val="multilevel"/>
    <w:tmpl w:val="32CC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073752"/>
    <w:multiLevelType w:val="multilevel"/>
    <w:tmpl w:val="32CC4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sz w:val="1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CD52918"/>
    <w:multiLevelType w:val="multilevel"/>
    <w:tmpl w:val="4F1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996EF0"/>
    <w:multiLevelType w:val="multilevel"/>
    <w:tmpl w:val="32CC4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5F33FB"/>
    <w:multiLevelType w:val="multilevel"/>
    <w:tmpl w:val="E7D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562A6"/>
    <w:multiLevelType w:val="multilevel"/>
    <w:tmpl w:val="85D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435B0"/>
    <w:multiLevelType w:val="hybridMultilevel"/>
    <w:tmpl w:val="235AC02A"/>
    <w:lvl w:ilvl="0" w:tplc="0416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54031A"/>
    <w:multiLevelType w:val="multilevel"/>
    <w:tmpl w:val="377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B63872"/>
    <w:multiLevelType w:val="multilevel"/>
    <w:tmpl w:val="42B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C28A1"/>
    <w:multiLevelType w:val="multilevel"/>
    <w:tmpl w:val="D46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51DEA"/>
    <w:multiLevelType w:val="multilevel"/>
    <w:tmpl w:val="BCD24F9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EA33F0"/>
    <w:multiLevelType w:val="multilevel"/>
    <w:tmpl w:val="7DC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55B20"/>
    <w:multiLevelType w:val="multilevel"/>
    <w:tmpl w:val="39D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6396A"/>
    <w:multiLevelType w:val="multilevel"/>
    <w:tmpl w:val="8EA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F4491"/>
    <w:multiLevelType w:val="multilevel"/>
    <w:tmpl w:val="889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D2C4E"/>
    <w:multiLevelType w:val="multilevel"/>
    <w:tmpl w:val="EBDA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84DD9"/>
    <w:multiLevelType w:val="multilevel"/>
    <w:tmpl w:val="8C1C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3240F"/>
    <w:multiLevelType w:val="multilevel"/>
    <w:tmpl w:val="008425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401C3816"/>
    <w:multiLevelType w:val="multilevel"/>
    <w:tmpl w:val="A5E26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860892"/>
    <w:multiLevelType w:val="multilevel"/>
    <w:tmpl w:val="DBD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97B28"/>
    <w:multiLevelType w:val="multilevel"/>
    <w:tmpl w:val="E5F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0402F6"/>
    <w:multiLevelType w:val="multilevel"/>
    <w:tmpl w:val="85EC1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341805"/>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F653F"/>
    <w:multiLevelType w:val="multilevel"/>
    <w:tmpl w:val="D5C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77622"/>
    <w:multiLevelType w:val="multilevel"/>
    <w:tmpl w:val="07DE40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AD45A9"/>
    <w:multiLevelType w:val="multilevel"/>
    <w:tmpl w:val="594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3000E"/>
    <w:multiLevelType w:val="multilevel"/>
    <w:tmpl w:val="892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257FEC"/>
    <w:multiLevelType w:val="multilevel"/>
    <w:tmpl w:val="5B043F06"/>
    <w:lvl w:ilvl="0">
      <w:start w:val="1"/>
      <w:numFmt w:val="bullet"/>
      <w:lvlText w:val=""/>
      <w:lvlJc w:val="left"/>
      <w:pPr>
        <w:tabs>
          <w:tab w:val="num" w:pos="785"/>
        </w:tabs>
        <w:ind w:left="785"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6662E4"/>
    <w:multiLevelType w:val="multilevel"/>
    <w:tmpl w:val="FFE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157E0"/>
    <w:multiLevelType w:val="hybridMultilevel"/>
    <w:tmpl w:val="D1AC5304"/>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8705D5"/>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8750E1"/>
    <w:multiLevelType w:val="multilevel"/>
    <w:tmpl w:val="3EC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BD707A"/>
    <w:multiLevelType w:val="multilevel"/>
    <w:tmpl w:val="14F2F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1C242B"/>
    <w:multiLevelType w:val="multilevel"/>
    <w:tmpl w:val="637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2F7924"/>
    <w:multiLevelType w:val="multilevel"/>
    <w:tmpl w:val="32CC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FD6D4D"/>
    <w:multiLevelType w:val="multilevel"/>
    <w:tmpl w:val="FA8E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2D726F"/>
    <w:multiLevelType w:val="multilevel"/>
    <w:tmpl w:val="9EC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0532B"/>
    <w:multiLevelType w:val="hybridMultilevel"/>
    <w:tmpl w:val="DFD0D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36C0F1C"/>
    <w:multiLevelType w:val="multilevel"/>
    <w:tmpl w:val="B6C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982169"/>
    <w:multiLevelType w:val="multilevel"/>
    <w:tmpl w:val="C80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DB1B35"/>
    <w:multiLevelType w:val="hybridMultilevel"/>
    <w:tmpl w:val="03460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69552D4"/>
    <w:multiLevelType w:val="multilevel"/>
    <w:tmpl w:val="190E8E8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E3639"/>
    <w:multiLevelType w:val="hybridMultilevel"/>
    <w:tmpl w:val="D1C042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57A400A1"/>
    <w:multiLevelType w:val="multilevel"/>
    <w:tmpl w:val="9A36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0011CD"/>
    <w:multiLevelType w:val="multilevel"/>
    <w:tmpl w:val="10387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D26B2E"/>
    <w:multiLevelType w:val="multilevel"/>
    <w:tmpl w:val="152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7E17CC"/>
    <w:multiLevelType w:val="hybridMultilevel"/>
    <w:tmpl w:val="77FC6A68"/>
    <w:lvl w:ilvl="0" w:tplc="F42E193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A57464"/>
    <w:multiLevelType w:val="multilevel"/>
    <w:tmpl w:val="FF1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0239BB"/>
    <w:multiLevelType w:val="multilevel"/>
    <w:tmpl w:val="DAA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6629E"/>
    <w:multiLevelType w:val="multilevel"/>
    <w:tmpl w:val="1E18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B97D13"/>
    <w:multiLevelType w:val="multilevel"/>
    <w:tmpl w:val="69D80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5E23C6"/>
    <w:multiLevelType w:val="hybridMultilevel"/>
    <w:tmpl w:val="5BECC0C2"/>
    <w:lvl w:ilvl="0" w:tplc="F42E193C">
      <w:start w:val="5"/>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61FE2379"/>
    <w:multiLevelType w:val="multilevel"/>
    <w:tmpl w:val="46C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167014"/>
    <w:multiLevelType w:val="multilevel"/>
    <w:tmpl w:val="E34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CB0594"/>
    <w:multiLevelType w:val="multilevel"/>
    <w:tmpl w:val="74B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6360D5"/>
    <w:multiLevelType w:val="multilevel"/>
    <w:tmpl w:val="D6143FEC"/>
    <w:lvl w:ilvl="0">
      <w:start w:val="1"/>
      <w:numFmt w:val="lowerLetter"/>
      <w:lvlText w:val="%1)"/>
      <w:lvlJc w:val="left"/>
      <w:pPr>
        <w:tabs>
          <w:tab w:val="num" w:pos="360"/>
        </w:tabs>
        <w:ind w:left="36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03486B"/>
    <w:multiLevelType w:val="multilevel"/>
    <w:tmpl w:val="C8C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45F92"/>
    <w:multiLevelType w:val="multilevel"/>
    <w:tmpl w:val="32CC4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sz w:val="1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66A513FC"/>
    <w:multiLevelType w:val="multilevel"/>
    <w:tmpl w:val="D9BE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033691"/>
    <w:multiLevelType w:val="multilevel"/>
    <w:tmpl w:val="C1903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B111DC"/>
    <w:multiLevelType w:val="multilevel"/>
    <w:tmpl w:val="67DCD26C"/>
    <w:lvl w:ilvl="0">
      <w:start w:val="3"/>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6A5A4374"/>
    <w:multiLevelType w:val="hybridMultilevel"/>
    <w:tmpl w:val="45CE6EC8"/>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160017">
      <w:start w:val="1"/>
      <w:numFmt w:val="lowerLetter"/>
      <w:lvlText w:val="%3)"/>
      <w:lvlJc w:val="left"/>
      <w:pPr>
        <w:ind w:left="3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AAC09B7"/>
    <w:multiLevelType w:val="multilevel"/>
    <w:tmpl w:val="C2F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21FE9"/>
    <w:multiLevelType w:val="multilevel"/>
    <w:tmpl w:val="EF1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F0ECA"/>
    <w:multiLevelType w:val="multilevel"/>
    <w:tmpl w:val="1F8A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5617A8"/>
    <w:multiLevelType w:val="multilevel"/>
    <w:tmpl w:val="6428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95813"/>
    <w:multiLevelType w:val="multilevel"/>
    <w:tmpl w:val="510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B458DC"/>
    <w:multiLevelType w:val="multilevel"/>
    <w:tmpl w:val="6C3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0E5B49"/>
    <w:multiLevelType w:val="multilevel"/>
    <w:tmpl w:val="A66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DE4539"/>
    <w:multiLevelType w:val="hybridMultilevel"/>
    <w:tmpl w:val="BBC63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371B11"/>
    <w:multiLevelType w:val="multilevel"/>
    <w:tmpl w:val="1B5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1E567A"/>
    <w:multiLevelType w:val="multilevel"/>
    <w:tmpl w:val="799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62420"/>
    <w:multiLevelType w:val="hybridMultilevel"/>
    <w:tmpl w:val="992A8370"/>
    <w:lvl w:ilvl="0" w:tplc="0416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C8D7494"/>
    <w:multiLevelType w:val="hybridMultilevel"/>
    <w:tmpl w:val="A60E0444"/>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073B1B"/>
    <w:multiLevelType w:val="multilevel"/>
    <w:tmpl w:val="7708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DC47E3"/>
    <w:multiLevelType w:val="multilevel"/>
    <w:tmpl w:val="378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A31720"/>
    <w:multiLevelType w:val="multilevel"/>
    <w:tmpl w:val="6DB8AD4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7F163B19"/>
    <w:multiLevelType w:val="multilevel"/>
    <w:tmpl w:val="C8DC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254117">
    <w:abstractNumId w:val="17"/>
  </w:num>
  <w:num w:numId="2" w16cid:durableId="1576623983">
    <w:abstractNumId w:val="87"/>
  </w:num>
  <w:num w:numId="3" w16cid:durableId="638219954">
    <w:abstractNumId w:val="78"/>
  </w:num>
  <w:num w:numId="4" w16cid:durableId="593132042">
    <w:abstractNumId w:val="33"/>
  </w:num>
  <w:num w:numId="5" w16cid:durableId="1338464354">
    <w:abstractNumId w:val="15"/>
  </w:num>
  <w:num w:numId="6" w16cid:durableId="1979455524">
    <w:abstractNumId w:val="99"/>
  </w:num>
  <w:num w:numId="7" w16cid:durableId="1348143968">
    <w:abstractNumId w:val="31"/>
  </w:num>
  <w:num w:numId="8" w16cid:durableId="1932352786">
    <w:abstractNumId w:val="13"/>
  </w:num>
  <w:num w:numId="9" w16cid:durableId="767696399">
    <w:abstractNumId w:val="59"/>
  </w:num>
  <w:num w:numId="10" w16cid:durableId="1725644159">
    <w:abstractNumId w:val="92"/>
  </w:num>
  <w:num w:numId="11" w16cid:durableId="97335845">
    <w:abstractNumId w:val="2"/>
  </w:num>
  <w:num w:numId="12" w16cid:durableId="1294485088">
    <w:abstractNumId w:val="94"/>
  </w:num>
  <w:num w:numId="13" w16cid:durableId="2028746297">
    <w:abstractNumId w:val="50"/>
  </w:num>
  <w:num w:numId="14" w16cid:durableId="1731658294">
    <w:abstractNumId w:val="75"/>
  </w:num>
  <w:num w:numId="15" w16cid:durableId="222178785">
    <w:abstractNumId w:val="110"/>
  </w:num>
  <w:num w:numId="16" w16cid:durableId="375159349">
    <w:abstractNumId w:val="83"/>
  </w:num>
  <w:num w:numId="17" w16cid:durableId="447742530">
    <w:abstractNumId w:val="23"/>
  </w:num>
  <w:num w:numId="18" w16cid:durableId="1445995663">
    <w:abstractNumId w:val="80"/>
  </w:num>
  <w:num w:numId="19" w16cid:durableId="408964481">
    <w:abstractNumId w:val="57"/>
  </w:num>
  <w:num w:numId="20" w16cid:durableId="1064334728">
    <w:abstractNumId w:val="8"/>
  </w:num>
  <w:num w:numId="21" w16cid:durableId="1864592382">
    <w:abstractNumId w:val="55"/>
  </w:num>
  <w:num w:numId="22" w16cid:durableId="836577049">
    <w:abstractNumId w:val="67"/>
  </w:num>
  <w:num w:numId="23" w16cid:durableId="1213883837">
    <w:abstractNumId w:val="34"/>
  </w:num>
  <w:num w:numId="24" w16cid:durableId="1788431514">
    <w:abstractNumId w:val="52"/>
  </w:num>
  <w:num w:numId="25" w16cid:durableId="157042568">
    <w:abstractNumId w:val="1"/>
  </w:num>
  <w:num w:numId="26" w16cid:durableId="2087991292">
    <w:abstractNumId w:val="76"/>
  </w:num>
  <w:num w:numId="27" w16cid:durableId="861281422">
    <w:abstractNumId w:val="77"/>
  </w:num>
  <w:num w:numId="28" w16cid:durableId="2080593883">
    <w:abstractNumId w:val="47"/>
  </w:num>
  <w:num w:numId="29" w16cid:durableId="1996911205">
    <w:abstractNumId w:val="40"/>
  </w:num>
  <w:num w:numId="30" w16cid:durableId="1279603768">
    <w:abstractNumId w:val="84"/>
  </w:num>
  <w:num w:numId="31" w16cid:durableId="1629580688">
    <w:abstractNumId w:val="10"/>
  </w:num>
  <w:num w:numId="32" w16cid:durableId="223566281">
    <w:abstractNumId w:val="102"/>
  </w:num>
  <w:num w:numId="33" w16cid:durableId="1541673535">
    <w:abstractNumId w:val="71"/>
  </w:num>
  <w:num w:numId="34" w16cid:durableId="1673025141">
    <w:abstractNumId w:val="45"/>
  </w:num>
  <w:num w:numId="35" w16cid:durableId="1980917181">
    <w:abstractNumId w:val="101"/>
  </w:num>
  <w:num w:numId="36" w16cid:durableId="455489112">
    <w:abstractNumId w:val="51"/>
  </w:num>
  <w:num w:numId="37" w16cid:durableId="1430587119">
    <w:abstractNumId w:val="3"/>
  </w:num>
  <w:num w:numId="38" w16cid:durableId="408310805">
    <w:abstractNumId w:val="48"/>
  </w:num>
  <w:num w:numId="39" w16cid:durableId="957949952">
    <w:abstractNumId w:val="24"/>
  </w:num>
  <w:num w:numId="40" w16cid:durableId="147597024">
    <w:abstractNumId w:val="38"/>
  </w:num>
  <w:num w:numId="41" w16cid:durableId="388236996">
    <w:abstractNumId w:val="18"/>
  </w:num>
  <w:num w:numId="42" w16cid:durableId="2098938114">
    <w:abstractNumId w:val="79"/>
  </w:num>
  <w:num w:numId="43" w16cid:durableId="178931314">
    <w:abstractNumId w:val="25"/>
  </w:num>
  <w:num w:numId="44" w16cid:durableId="2074768280">
    <w:abstractNumId w:val="6"/>
  </w:num>
  <w:num w:numId="45" w16cid:durableId="2036810079">
    <w:abstractNumId w:val="85"/>
  </w:num>
  <w:num w:numId="46" w16cid:durableId="312833421">
    <w:abstractNumId w:val="69"/>
  </w:num>
  <w:num w:numId="47" w16cid:durableId="763112391">
    <w:abstractNumId w:val="113"/>
  </w:num>
  <w:num w:numId="48" w16cid:durableId="230506220">
    <w:abstractNumId w:val="46"/>
  </w:num>
  <w:num w:numId="49" w16cid:durableId="1010451976">
    <w:abstractNumId w:val="19"/>
  </w:num>
  <w:num w:numId="50" w16cid:durableId="1076823773">
    <w:abstractNumId w:val="60"/>
  </w:num>
  <w:num w:numId="51" w16cid:durableId="1242373764">
    <w:abstractNumId w:val="91"/>
  </w:num>
  <w:num w:numId="52" w16cid:durableId="461458354">
    <w:abstractNumId w:val="7"/>
  </w:num>
  <w:num w:numId="53" w16cid:durableId="197014501">
    <w:abstractNumId w:val="64"/>
  </w:num>
  <w:num w:numId="54" w16cid:durableId="725683453">
    <w:abstractNumId w:val="9"/>
  </w:num>
  <w:num w:numId="55" w16cid:durableId="273513862">
    <w:abstractNumId w:val="111"/>
  </w:num>
  <w:num w:numId="56" w16cid:durableId="979269949">
    <w:abstractNumId w:val="68"/>
  </w:num>
  <w:num w:numId="57" w16cid:durableId="1870024921">
    <w:abstractNumId w:val="86"/>
  </w:num>
  <w:num w:numId="58" w16cid:durableId="272127837">
    <w:abstractNumId w:val="89"/>
  </w:num>
  <w:num w:numId="59" w16cid:durableId="2124425">
    <w:abstractNumId w:val="63"/>
  </w:num>
  <w:num w:numId="60" w16cid:durableId="1719084656">
    <w:abstractNumId w:val="95"/>
  </w:num>
  <w:num w:numId="61" w16cid:durableId="1558006663">
    <w:abstractNumId w:val="62"/>
  </w:num>
  <w:num w:numId="62" w16cid:durableId="1086539362">
    <w:abstractNumId w:val="41"/>
  </w:num>
  <w:num w:numId="63" w16cid:durableId="1311864505">
    <w:abstractNumId w:val="82"/>
  </w:num>
  <w:num w:numId="64" w16cid:durableId="176845677">
    <w:abstractNumId w:val="21"/>
  </w:num>
  <w:num w:numId="65" w16cid:durableId="537669093">
    <w:abstractNumId w:val="11"/>
  </w:num>
  <w:num w:numId="66" w16cid:durableId="1143813845">
    <w:abstractNumId w:val="61"/>
  </w:num>
  <w:num w:numId="67" w16cid:durableId="206256941">
    <w:abstractNumId w:val="0"/>
  </w:num>
  <w:num w:numId="68" w16cid:durableId="763917617">
    <w:abstractNumId w:val="81"/>
  </w:num>
  <w:num w:numId="69" w16cid:durableId="644629004">
    <w:abstractNumId w:val="43"/>
  </w:num>
  <w:num w:numId="70" w16cid:durableId="1711104010">
    <w:abstractNumId w:val="106"/>
  </w:num>
  <w:num w:numId="71" w16cid:durableId="539590099">
    <w:abstractNumId w:val="35"/>
  </w:num>
  <w:num w:numId="72" w16cid:durableId="1657489111">
    <w:abstractNumId w:val="100"/>
  </w:num>
  <w:num w:numId="73" w16cid:durableId="542835925">
    <w:abstractNumId w:val="88"/>
  </w:num>
  <w:num w:numId="74" w16cid:durableId="2070226882">
    <w:abstractNumId w:val="109"/>
  </w:num>
  <w:num w:numId="75" w16cid:durableId="799108342">
    <w:abstractNumId w:val="44"/>
  </w:num>
  <w:num w:numId="76" w16cid:durableId="228806809">
    <w:abstractNumId w:val="98"/>
  </w:num>
  <w:num w:numId="77" w16cid:durableId="218057287">
    <w:abstractNumId w:val="49"/>
  </w:num>
  <w:num w:numId="78" w16cid:durableId="659847808">
    <w:abstractNumId w:val="74"/>
  </w:num>
  <w:num w:numId="79" w16cid:durableId="365256250">
    <w:abstractNumId w:val="72"/>
  </w:num>
  <w:num w:numId="80" w16cid:durableId="1756823784">
    <w:abstractNumId w:val="27"/>
  </w:num>
  <w:num w:numId="81" w16cid:durableId="2053770167">
    <w:abstractNumId w:val="104"/>
  </w:num>
  <w:num w:numId="82" w16cid:durableId="2092316779">
    <w:abstractNumId w:val="107"/>
  </w:num>
  <w:num w:numId="83" w16cid:durableId="937831307">
    <w:abstractNumId w:val="39"/>
  </w:num>
  <w:num w:numId="84" w16cid:durableId="560947995">
    <w:abstractNumId w:val="32"/>
  </w:num>
  <w:num w:numId="85" w16cid:durableId="1544709687">
    <w:abstractNumId w:val="53"/>
  </w:num>
  <w:num w:numId="86" w16cid:durableId="267196924">
    <w:abstractNumId w:val="5"/>
  </w:num>
  <w:num w:numId="87" w16cid:durableId="35546335">
    <w:abstractNumId w:val="22"/>
  </w:num>
  <w:num w:numId="88" w16cid:durableId="596788767">
    <w:abstractNumId w:val="70"/>
  </w:num>
  <w:num w:numId="89" w16cid:durableId="65686862">
    <w:abstractNumId w:val="93"/>
  </w:num>
  <w:num w:numId="90" w16cid:durableId="1615938421">
    <w:abstractNumId w:val="37"/>
  </w:num>
  <w:num w:numId="91" w16cid:durableId="2142142415">
    <w:abstractNumId w:val="112"/>
  </w:num>
  <w:num w:numId="92" w16cid:durableId="1914971881">
    <w:abstractNumId w:val="103"/>
  </w:num>
  <w:num w:numId="93" w16cid:durableId="1138887073">
    <w:abstractNumId w:val="96"/>
  </w:num>
  <w:num w:numId="94" w16cid:durableId="1425347311">
    <w:abstractNumId w:val="20"/>
  </w:num>
  <w:num w:numId="95" w16cid:durableId="1998264029">
    <w:abstractNumId w:val="73"/>
  </w:num>
  <w:num w:numId="96" w16cid:durableId="280654406">
    <w:abstractNumId w:val="36"/>
  </w:num>
  <w:num w:numId="97" w16cid:durableId="967471229">
    <w:abstractNumId w:val="54"/>
  </w:num>
  <w:num w:numId="98" w16cid:durableId="1430665314">
    <w:abstractNumId w:val="4"/>
  </w:num>
  <w:num w:numId="99" w16cid:durableId="1701315532">
    <w:abstractNumId w:val="56"/>
  </w:num>
  <w:num w:numId="100" w16cid:durableId="971522398">
    <w:abstractNumId w:val="90"/>
  </w:num>
  <w:num w:numId="101" w16cid:durableId="494611862">
    <w:abstractNumId w:val="28"/>
  </w:num>
  <w:num w:numId="102" w16cid:durableId="667293880">
    <w:abstractNumId w:val="105"/>
  </w:num>
  <w:num w:numId="103" w16cid:durableId="1371613273">
    <w:abstractNumId w:val="16"/>
  </w:num>
  <w:num w:numId="104" w16cid:durableId="948244417">
    <w:abstractNumId w:val="26"/>
  </w:num>
  <w:num w:numId="105" w16cid:durableId="646709675">
    <w:abstractNumId w:val="30"/>
  </w:num>
  <w:num w:numId="106" w16cid:durableId="1157696038">
    <w:abstractNumId w:val="12"/>
  </w:num>
  <w:num w:numId="107" w16cid:durableId="287394355">
    <w:abstractNumId w:val="58"/>
  </w:num>
  <w:num w:numId="108" w16cid:durableId="1356691599">
    <w:abstractNumId w:val="66"/>
  </w:num>
  <w:num w:numId="109" w16cid:durableId="1341852838">
    <w:abstractNumId w:val="108"/>
  </w:num>
  <w:num w:numId="110" w16cid:durableId="201401091">
    <w:abstractNumId w:val="97"/>
  </w:num>
  <w:num w:numId="111" w16cid:durableId="854881932">
    <w:abstractNumId w:val="29"/>
  </w:num>
  <w:num w:numId="112" w16cid:durableId="1500347717">
    <w:abstractNumId w:val="14"/>
  </w:num>
  <w:num w:numId="113" w16cid:durableId="1810510175">
    <w:abstractNumId w:val="42"/>
  </w:num>
  <w:num w:numId="114" w16cid:durableId="7112653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68"/>
    <w:rsid w:val="000200AA"/>
    <w:rsid w:val="00023813"/>
    <w:rsid w:val="000322BF"/>
    <w:rsid w:val="00035899"/>
    <w:rsid w:val="00053E31"/>
    <w:rsid w:val="0005663E"/>
    <w:rsid w:val="000617E0"/>
    <w:rsid w:val="0006667B"/>
    <w:rsid w:val="000A123A"/>
    <w:rsid w:val="000B6D8C"/>
    <w:rsid w:val="000C0839"/>
    <w:rsid w:val="000C0DD1"/>
    <w:rsid w:val="000E4CA1"/>
    <w:rsid w:val="000E51A0"/>
    <w:rsid w:val="000E694D"/>
    <w:rsid w:val="000E7363"/>
    <w:rsid w:val="000F0962"/>
    <w:rsid w:val="00104D38"/>
    <w:rsid w:val="00110758"/>
    <w:rsid w:val="00110DEB"/>
    <w:rsid w:val="00112976"/>
    <w:rsid w:val="00116698"/>
    <w:rsid w:val="001269C8"/>
    <w:rsid w:val="001470A6"/>
    <w:rsid w:val="0015539A"/>
    <w:rsid w:val="00162860"/>
    <w:rsid w:val="00171CB2"/>
    <w:rsid w:val="00174CEC"/>
    <w:rsid w:val="00187615"/>
    <w:rsid w:val="00191BA4"/>
    <w:rsid w:val="00194B8B"/>
    <w:rsid w:val="001A485D"/>
    <w:rsid w:val="001A6F79"/>
    <w:rsid w:val="001B6D8C"/>
    <w:rsid w:val="001C0DAE"/>
    <w:rsid w:val="001E64BD"/>
    <w:rsid w:val="001F02B6"/>
    <w:rsid w:val="001F3390"/>
    <w:rsid w:val="00203DE8"/>
    <w:rsid w:val="00210C96"/>
    <w:rsid w:val="00210E44"/>
    <w:rsid w:val="00213756"/>
    <w:rsid w:val="00224525"/>
    <w:rsid w:val="002257E9"/>
    <w:rsid w:val="00230A89"/>
    <w:rsid w:val="00231441"/>
    <w:rsid w:val="00242FF8"/>
    <w:rsid w:val="00243C56"/>
    <w:rsid w:val="002515E8"/>
    <w:rsid w:val="0026262A"/>
    <w:rsid w:val="00265EFE"/>
    <w:rsid w:val="00272EAB"/>
    <w:rsid w:val="002A6539"/>
    <w:rsid w:val="002C2E6B"/>
    <w:rsid w:val="002C484C"/>
    <w:rsid w:val="002D12BB"/>
    <w:rsid w:val="002D39EC"/>
    <w:rsid w:val="002E3711"/>
    <w:rsid w:val="002E3B52"/>
    <w:rsid w:val="002E4C73"/>
    <w:rsid w:val="002F6DE2"/>
    <w:rsid w:val="00307BE3"/>
    <w:rsid w:val="003208AD"/>
    <w:rsid w:val="00321908"/>
    <w:rsid w:val="00322241"/>
    <w:rsid w:val="00322495"/>
    <w:rsid w:val="00322DC0"/>
    <w:rsid w:val="0032607C"/>
    <w:rsid w:val="00332221"/>
    <w:rsid w:val="00336161"/>
    <w:rsid w:val="00347C3B"/>
    <w:rsid w:val="00350919"/>
    <w:rsid w:val="00351B5C"/>
    <w:rsid w:val="00364270"/>
    <w:rsid w:val="003649BB"/>
    <w:rsid w:val="00383D98"/>
    <w:rsid w:val="00391B7A"/>
    <w:rsid w:val="00396273"/>
    <w:rsid w:val="003C66E6"/>
    <w:rsid w:val="003D6DBA"/>
    <w:rsid w:val="00401B94"/>
    <w:rsid w:val="00403988"/>
    <w:rsid w:val="0040716B"/>
    <w:rsid w:val="004165D1"/>
    <w:rsid w:val="00420142"/>
    <w:rsid w:val="00434383"/>
    <w:rsid w:val="00440868"/>
    <w:rsid w:val="004429A5"/>
    <w:rsid w:val="00446222"/>
    <w:rsid w:val="00454CD2"/>
    <w:rsid w:val="0045797D"/>
    <w:rsid w:val="00460A8A"/>
    <w:rsid w:val="004639EB"/>
    <w:rsid w:val="004834B9"/>
    <w:rsid w:val="00485053"/>
    <w:rsid w:val="00486B1A"/>
    <w:rsid w:val="00492BD2"/>
    <w:rsid w:val="00496458"/>
    <w:rsid w:val="004A34F6"/>
    <w:rsid w:val="004B2DDF"/>
    <w:rsid w:val="004B2ECF"/>
    <w:rsid w:val="004C1610"/>
    <w:rsid w:val="004C6967"/>
    <w:rsid w:val="004D0ACC"/>
    <w:rsid w:val="004D54A1"/>
    <w:rsid w:val="004D7104"/>
    <w:rsid w:val="004D716C"/>
    <w:rsid w:val="004E4E25"/>
    <w:rsid w:val="004F55ED"/>
    <w:rsid w:val="004F7F74"/>
    <w:rsid w:val="00503D7C"/>
    <w:rsid w:val="00505780"/>
    <w:rsid w:val="005171D1"/>
    <w:rsid w:val="005226DA"/>
    <w:rsid w:val="005252F2"/>
    <w:rsid w:val="005315A1"/>
    <w:rsid w:val="00533E2D"/>
    <w:rsid w:val="0055061A"/>
    <w:rsid w:val="005529BE"/>
    <w:rsid w:val="00552E66"/>
    <w:rsid w:val="00572D45"/>
    <w:rsid w:val="0057333A"/>
    <w:rsid w:val="00580A61"/>
    <w:rsid w:val="00591C16"/>
    <w:rsid w:val="005927CA"/>
    <w:rsid w:val="00596A79"/>
    <w:rsid w:val="005C7BEA"/>
    <w:rsid w:val="005D60AD"/>
    <w:rsid w:val="005E071D"/>
    <w:rsid w:val="005E21AC"/>
    <w:rsid w:val="005E2E00"/>
    <w:rsid w:val="005E5EBE"/>
    <w:rsid w:val="0060132A"/>
    <w:rsid w:val="00604137"/>
    <w:rsid w:val="006130CB"/>
    <w:rsid w:val="00613803"/>
    <w:rsid w:val="0061617E"/>
    <w:rsid w:val="00616B3D"/>
    <w:rsid w:val="006171F8"/>
    <w:rsid w:val="006220EC"/>
    <w:rsid w:val="00633A52"/>
    <w:rsid w:val="00637AF4"/>
    <w:rsid w:val="0066211F"/>
    <w:rsid w:val="006707B2"/>
    <w:rsid w:val="006734F1"/>
    <w:rsid w:val="00676BDD"/>
    <w:rsid w:val="0068592B"/>
    <w:rsid w:val="006A1F8F"/>
    <w:rsid w:val="006B1424"/>
    <w:rsid w:val="006C3E59"/>
    <w:rsid w:val="006D1627"/>
    <w:rsid w:val="006D5970"/>
    <w:rsid w:val="006D675D"/>
    <w:rsid w:val="006E5981"/>
    <w:rsid w:val="006E5BA3"/>
    <w:rsid w:val="006F3DC3"/>
    <w:rsid w:val="006F579D"/>
    <w:rsid w:val="006F6975"/>
    <w:rsid w:val="00700B66"/>
    <w:rsid w:val="00702218"/>
    <w:rsid w:val="00705216"/>
    <w:rsid w:val="00706904"/>
    <w:rsid w:val="00731119"/>
    <w:rsid w:val="00731DCE"/>
    <w:rsid w:val="00733210"/>
    <w:rsid w:val="00734484"/>
    <w:rsid w:val="007467A0"/>
    <w:rsid w:val="0074723D"/>
    <w:rsid w:val="00750E42"/>
    <w:rsid w:val="00763B24"/>
    <w:rsid w:val="00764916"/>
    <w:rsid w:val="00765B5F"/>
    <w:rsid w:val="00770FB9"/>
    <w:rsid w:val="00771207"/>
    <w:rsid w:val="00774669"/>
    <w:rsid w:val="00782562"/>
    <w:rsid w:val="00782C00"/>
    <w:rsid w:val="0079571D"/>
    <w:rsid w:val="007B0F1E"/>
    <w:rsid w:val="007B2EAF"/>
    <w:rsid w:val="007B673C"/>
    <w:rsid w:val="007B7335"/>
    <w:rsid w:val="007C4106"/>
    <w:rsid w:val="007E2944"/>
    <w:rsid w:val="007E3F33"/>
    <w:rsid w:val="007F0C30"/>
    <w:rsid w:val="007F1103"/>
    <w:rsid w:val="007F4E5B"/>
    <w:rsid w:val="0080277D"/>
    <w:rsid w:val="00802B5A"/>
    <w:rsid w:val="00811EDE"/>
    <w:rsid w:val="00841A48"/>
    <w:rsid w:val="00855EAE"/>
    <w:rsid w:val="00866450"/>
    <w:rsid w:val="0088218E"/>
    <w:rsid w:val="00883CBE"/>
    <w:rsid w:val="008A39FD"/>
    <w:rsid w:val="008B1A9F"/>
    <w:rsid w:val="008B409D"/>
    <w:rsid w:val="008D18B6"/>
    <w:rsid w:val="008E117E"/>
    <w:rsid w:val="00906E0E"/>
    <w:rsid w:val="00911EF1"/>
    <w:rsid w:val="00913A49"/>
    <w:rsid w:val="009167A1"/>
    <w:rsid w:val="00920A12"/>
    <w:rsid w:val="00924BCC"/>
    <w:rsid w:val="00926030"/>
    <w:rsid w:val="00932FCC"/>
    <w:rsid w:val="00935530"/>
    <w:rsid w:val="00942A4E"/>
    <w:rsid w:val="009521C6"/>
    <w:rsid w:val="009556ED"/>
    <w:rsid w:val="00962607"/>
    <w:rsid w:val="00965E8A"/>
    <w:rsid w:val="009778FB"/>
    <w:rsid w:val="009A075C"/>
    <w:rsid w:val="009A15A0"/>
    <w:rsid w:val="009A68DC"/>
    <w:rsid w:val="009A7B58"/>
    <w:rsid w:val="009B505B"/>
    <w:rsid w:val="009B62BE"/>
    <w:rsid w:val="009B7EC8"/>
    <w:rsid w:val="009C41D2"/>
    <w:rsid w:val="009D5733"/>
    <w:rsid w:val="009E1691"/>
    <w:rsid w:val="009E3B11"/>
    <w:rsid w:val="00A00FB5"/>
    <w:rsid w:val="00A03B26"/>
    <w:rsid w:val="00A22B2A"/>
    <w:rsid w:val="00A316A0"/>
    <w:rsid w:val="00A34383"/>
    <w:rsid w:val="00A5272E"/>
    <w:rsid w:val="00A528A8"/>
    <w:rsid w:val="00A53ADF"/>
    <w:rsid w:val="00A65036"/>
    <w:rsid w:val="00A700B8"/>
    <w:rsid w:val="00A76B70"/>
    <w:rsid w:val="00A806AE"/>
    <w:rsid w:val="00A86F24"/>
    <w:rsid w:val="00A92EB5"/>
    <w:rsid w:val="00AA2C12"/>
    <w:rsid w:val="00AB1061"/>
    <w:rsid w:val="00AB310F"/>
    <w:rsid w:val="00AD6A1C"/>
    <w:rsid w:val="00AE52CA"/>
    <w:rsid w:val="00AF428A"/>
    <w:rsid w:val="00B023B0"/>
    <w:rsid w:val="00B05C5B"/>
    <w:rsid w:val="00B063E5"/>
    <w:rsid w:val="00B129EA"/>
    <w:rsid w:val="00B1407B"/>
    <w:rsid w:val="00B15519"/>
    <w:rsid w:val="00B17A5A"/>
    <w:rsid w:val="00B23299"/>
    <w:rsid w:val="00B265CD"/>
    <w:rsid w:val="00B307DF"/>
    <w:rsid w:val="00B346D0"/>
    <w:rsid w:val="00B468E2"/>
    <w:rsid w:val="00B5249E"/>
    <w:rsid w:val="00B60234"/>
    <w:rsid w:val="00B71854"/>
    <w:rsid w:val="00B74767"/>
    <w:rsid w:val="00B80248"/>
    <w:rsid w:val="00B828DE"/>
    <w:rsid w:val="00BA78D0"/>
    <w:rsid w:val="00BB1C91"/>
    <w:rsid w:val="00BB4473"/>
    <w:rsid w:val="00BB7C51"/>
    <w:rsid w:val="00BC095E"/>
    <w:rsid w:val="00BC3E06"/>
    <w:rsid w:val="00BC5591"/>
    <w:rsid w:val="00BD43C6"/>
    <w:rsid w:val="00BE2A92"/>
    <w:rsid w:val="00C17C92"/>
    <w:rsid w:val="00C320D0"/>
    <w:rsid w:val="00C34260"/>
    <w:rsid w:val="00C37033"/>
    <w:rsid w:val="00C40839"/>
    <w:rsid w:val="00C40F03"/>
    <w:rsid w:val="00C44546"/>
    <w:rsid w:val="00C71001"/>
    <w:rsid w:val="00C75E16"/>
    <w:rsid w:val="00C77132"/>
    <w:rsid w:val="00C80C13"/>
    <w:rsid w:val="00C82A27"/>
    <w:rsid w:val="00C84A4E"/>
    <w:rsid w:val="00C855AB"/>
    <w:rsid w:val="00C876EF"/>
    <w:rsid w:val="00C879B2"/>
    <w:rsid w:val="00CB0B63"/>
    <w:rsid w:val="00CC5245"/>
    <w:rsid w:val="00CD1C9A"/>
    <w:rsid w:val="00CF06F3"/>
    <w:rsid w:val="00D057B8"/>
    <w:rsid w:val="00D06E60"/>
    <w:rsid w:val="00D26420"/>
    <w:rsid w:val="00D7491D"/>
    <w:rsid w:val="00D7544A"/>
    <w:rsid w:val="00D82E96"/>
    <w:rsid w:val="00DA1ACC"/>
    <w:rsid w:val="00DB4163"/>
    <w:rsid w:val="00DC58BC"/>
    <w:rsid w:val="00DE3F93"/>
    <w:rsid w:val="00DE5D9D"/>
    <w:rsid w:val="00DF2A18"/>
    <w:rsid w:val="00DF5178"/>
    <w:rsid w:val="00E0721C"/>
    <w:rsid w:val="00E22946"/>
    <w:rsid w:val="00E34D6B"/>
    <w:rsid w:val="00E40068"/>
    <w:rsid w:val="00E43119"/>
    <w:rsid w:val="00E43C2D"/>
    <w:rsid w:val="00E464E1"/>
    <w:rsid w:val="00E4787B"/>
    <w:rsid w:val="00E47B4C"/>
    <w:rsid w:val="00E531E8"/>
    <w:rsid w:val="00E65A21"/>
    <w:rsid w:val="00E74096"/>
    <w:rsid w:val="00E91B98"/>
    <w:rsid w:val="00EC4328"/>
    <w:rsid w:val="00EC7CD4"/>
    <w:rsid w:val="00EE64FA"/>
    <w:rsid w:val="00EE7F64"/>
    <w:rsid w:val="00F00724"/>
    <w:rsid w:val="00F00850"/>
    <w:rsid w:val="00F135A6"/>
    <w:rsid w:val="00F16FA5"/>
    <w:rsid w:val="00F179E9"/>
    <w:rsid w:val="00F24031"/>
    <w:rsid w:val="00F255C0"/>
    <w:rsid w:val="00F460EC"/>
    <w:rsid w:val="00F519C4"/>
    <w:rsid w:val="00F65AD1"/>
    <w:rsid w:val="00F67B76"/>
    <w:rsid w:val="00F7223F"/>
    <w:rsid w:val="00F80CA2"/>
    <w:rsid w:val="00F8794A"/>
    <w:rsid w:val="00F87AFB"/>
    <w:rsid w:val="00F924F3"/>
    <w:rsid w:val="00F973F3"/>
    <w:rsid w:val="00FA26B5"/>
    <w:rsid w:val="00FB5F24"/>
    <w:rsid w:val="00FC0656"/>
    <w:rsid w:val="00FC593B"/>
    <w:rsid w:val="00FE38B6"/>
    <w:rsid w:val="00FE5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2C51"/>
  <w15:chartTrackingRefBased/>
  <w15:docId w15:val="{334516BE-31D0-45F2-B1D2-218514EC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068"/>
    <w:rPr>
      <w:rFonts w:eastAsiaTheme="majorEastAsia" w:cstheme="majorBidi"/>
      <w:color w:val="272727" w:themeColor="text1" w:themeTint="D8"/>
    </w:rPr>
  </w:style>
  <w:style w:type="paragraph" w:styleId="Title">
    <w:name w:val="Title"/>
    <w:basedOn w:val="Normal"/>
    <w:next w:val="Normal"/>
    <w:link w:val="TitleChar"/>
    <w:uiPriority w:val="10"/>
    <w:qFormat/>
    <w:rsid w:val="00E4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068"/>
    <w:pPr>
      <w:spacing w:before="160"/>
      <w:jc w:val="center"/>
    </w:pPr>
    <w:rPr>
      <w:i/>
      <w:iCs/>
      <w:color w:val="404040" w:themeColor="text1" w:themeTint="BF"/>
    </w:rPr>
  </w:style>
  <w:style w:type="character" w:customStyle="1" w:styleId="QuoteChar">
    <w:name w:val="Quote Char"/>
    <w:basedOn w:val="DefaultParagraphFont"/>
    <w:link w:val="Quote"/>
    <w:uiPriority w:val="29"/>
    <w:rsid w:val="00E40068"/>
    <w:rPr>
      <w:i/>
      <w:iCs/>
      <w:color w:val="404040" w:themeColor="text1" w:themeTint="BF"/>
    </w:rPr>
  </w:style>
  <w:style w:type="paragraph" w:styleId="ListParagraph">
    <w:name w:val="List Paragraph"/>
    <w:basedOn w:val="Normal"/>
    <w:uiPriority w:val="34"/>
    <w:qFormat/>
    <w:rsid w:val="00E40068"/>
    <w:pPr>
      <w:ind w:left="720"/>
      <w:contextualSpacing/>
    </w:pPr>
  </w:style>
  <w:style w:type="character" w:styleId="IntenseEmphasis">
    <w:name w:val="Intense Emphasis"/>
    <w:basedOn w:val="DefaultParagraphFont"/>
    <w:uiPriority w:val="21"/>
    <w:qFormat/>
    <w:rsid w:val="00E40068"/>
    <w:rPr>
      <w:i/>
      <w:iCs/>
      <w:color w:val="0F4761" w:themeColor="accent1" w:themeShade="BF"/>
    </w:rPr>
  </w:style>
  <w:style w:type="paragraph" w:styleId="IntenseQuote">
    <w:name w:val="Intense Quote"/>
    <w:basedOn w:val="Normal"/>
    <w:next w:val="Normal"/>
    <w:link w:val="IntenseQuoteChar"/>
    <w:uiPriority w:val="30"/>
    <w:qFormat/>
    <w:rsid w:val="00E40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068"/>
    <w:rPr>
      <w:i/>
      <w:iCs/>
      <w:color w:val="0F4761" w:themeColor="accent1" w:themeShade="BF"/>
    </w:rPr>
  </w:style>
  <w:style w:type="character" w:styleId="IntenseReference">
    <w:name w:val="Intense Reference"/>
    <w:basedOn w:val="DefaultParagraphFont"/>
    <w:uiPriority w:val="32"/>
    <w:qFormat/>
    <w:rsid w:val="00E40068"/>
    <w:rPr>
      <w:b/>
      <w:bCs/>
      <w:smallCaps/>
      <w:color w:val="0F4761" w:themeColor="accent1" w:themeShade="BF"/>
      <w:spacing w:val="5"/>
    </w:rPr>
  </w:style>
  <w:style w:type="character" w:styleId="Hyperlink">
    <w:name w:val="Hyperlink"/>
    <w:basedOn w:val="DefaultParagraphFont"/>
    <w:uiPriority w:val="99"/>
    <w:unhideWhenUsed/>
    <w:rsid w:val="002D39EC"/>
    <w:rPr>
      <w:color w:val="467886" w:themeColor="hyperlink"/>
      <w:u w:val="single"/>
    </w:rPr>
  </w:style>
  <w:style w:type="character" w:styleId="UnresolvedMention">
    <w:name w:val="Unresolved Mention"/>
    <w:basedOn w:val="DefaultParagraphFont"/>
    <w:uiPriority w:val="99"/>
    <w:semiHidden/>
    <w:unhideWhenUsed/>
    <w:rsid w:val="002D39EC"/>
    <w:rPr>
      <w:color w:val="605E5C"/>
      <w:shd w:val="clear" w:color="auto" w:fill="E1DFDD"/>
    </w:rPr>
  </w:style>
  <w:style w:type="character" w:styleId="FollowedHyperlink">
    <w:name w:val="FollowedHyperlink"/>
    <w:basedOn w:val="DefaultParagraphFont"/>
    <w:uiPriority w:val="99"/>
    <w:semiHidden/>
    <w:unhideWhenUsed/>
    <w:rsid w:val="002D39EC"/>
    <w:rPr>
      <w:color w:val="96607D" w:themeColor="followedHyperlink"/>
      <w:u w:val="single"/>
    </w:rPr>
  </w:style>
  <w:style w:type="table" w:styleId="TableGridLight">
    <w:name w:val="Grid Table Light"/>
    <w:basedOn w:val="TableNormal"/>
    <w:uiPriority w:val="40"/>
    <w:rsid w:val="008664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71CB2"/>
    <w:rPr>
      <w:rFonts w:ascii="Times New Roman" w:hAnsi="Times New Roman" w:cs="Times New Roman"/>
      <w:sz w:val="24"/>
      <w:szCs w:val="24"/>
    </w:rPr>
  </w:style>
  <w:style w:type="character" w:styleId="Strong">
    <w:name w:val="Strong"/>
    <w:basedOn w:val="DefaultParagraphFont"/>
    <w:uiPriority w:val="22"/>
    <w:qFormat/>
    <w:rsid w:val="00B828DE"/>
    <w:rPr>
      <w:b/>
      <w:bCs/>
    </w:rPr>
  </w:style>
  <w:style w:type="paragraph" w:styleId="NoSpacing">
    <w:name w:val="No Spacing"/>
    <w:link w:val="NoSpacingChar"/>
    <w:uiPriority w:val="1"/>
    <w:qFormat/>
    <w:rsid w:val="00322DC0"/>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322DC0"/>
    <w:rPr>
      <w:rFonts w:eastAsiaTheme="minorEastAsia"/>
      <w:lang w:val="en-US"/>
      <w14:ligatures w14:val="none"/>
    </w:rPr>
  </w:style>
  <w:style w:type="paragraph" w:styleId="TOCHeading">
    <w:name w:val="TOC Heading"/>
    <w:basedOn w:val="Heading1"/>
    <w:next w:val="Normal"/>
    <w:uiPriority w:val="39"/>
    <w:unhideWhenUsed/>
    <w:qFormat/>
    <w:rsid w:val="0040716B"/>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771207"/>
    <w:pPr>
      <w:tabs>
        <w:tab w:val="right" w:leader="dot" w:pos="9350"/>
      </w:tabs>
      <w:spacing w:after="100"/>
    </w:pPr>
  </w:style>
  <w:style w:type="paragraph" w:styleId="TOC3">
    <w:name w:val="toc 3"/>
    <w:basedOn w:val="Normal"/>
    <w:next w:val="Normal"/>
    <w:autoRedefine/>
    <w:uiPriority w:val="39"/>
    <w:unhideWhenUsed/>
    <w:rsid w:val="00771207"/>
    <w:pPr>
      <w:spacing w:after="100"/>
      <w:ind w:left="440"/>
    </w:pPr>
  </w:style>
  <w:style w:type="paragraph" w:styleId="TOC2">
    <w:name w:val="toc 2"/>
    <w:basedOn w:val="Normal"/>
    <w:next w:val="Normal"/>
    <w:autoRedefine/>
    <w:uiPriority w:val="39"/>
    <w:unhideWhenUsed/>
    <w:rsid w:val="00C17C92"/>
    <w:pPr>
      <w:spacing w:after="100"/>
      <w:ind w:left="220"/>
    </w:pPr>
  </w:style>
  <w:style w:type="paragraph" w:styleId="Header">
    <w:name w:val="header"/>
    <w:basedOn w:val="Normal"/>
    <w:link w:val="HeaderChar"/>
    <w:uiPriority w:val="99"/>
    <w:unhideWhenUsed/>
    <w:rsid w:val="00446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222"/>
  </w:style>
  <w:style w:type="paragraph" w:styleId="Footer">
    <w:name w:val="footer"/>
    <w:basedOn w:val="Normal"/>
    <w:link w:val="FooterChar"/>
    <w:uiPriority w:val="99"/>
    <w:unhideWhenUsed/>
    <w:rsid w:val="00446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A40D17-EC04-4A82-B5AA-37564049E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74750</TotalTime>
  <Pages>22</Pages>
  <Words>3896</Words>
  <Characters>22211</Characters>
  <Application>Microsoft Office Word</Application>
  <DocSecurity>0</DocSecurity>
  <Lines>185</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Cyclistic Case Study – Final Report</vt:lpstr>
      <vt:lpstr/>
    </vt:vector>
  </TitlesOfParts>
  <Company/>
  <LinksUpToDate>false</LinksUpToDate>
  <CharactersWithSpaces>26055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Cyclistic Case Study – Final Report</dc:title>
  <dc:subject>Google Data Analytics Capstone</dc:subject>
  <dc:creator>JUlio Rodrigues</dc:creator>
  <cp:keywords/>
  <dc:description/>
  <cp:lastModifiedBy>Julio Ferreira</cp:lastModifiedBy>
  <cp:revision>69</cp:revision>
  <cp:lastPrinted>2025-12-11T02:43:00Z</cp:lastPrinted>
  <dcterms:created xsi:type="dcterms:W3CDTF">2025-08-12T14:04:00Z</dcterms:created>
  <dcterms:modified xsi:type="dcterms:W3CDTF">2025-12-12T20:07:00Z</dcterms:modified>
</cp:coreProperties>
</file>