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27B90" w14:textId="77777777" w:rsidR="00927EB3" w:rsidRDefault="00927EB3" w:rsidP="00E02A92">
      <w:pPr>
        <w:jc w:val="center"/>
        <w:rPr>
          <w:rFonts w:ascii="Arial" w:hAnsi="Arial" w:cs="Arial"/>
          <w:color w:val="000000" w:themeColor="text1"/>
        </w:rPr>
      </w:pPr>
    </w:p>
    <w:p w14:paraId="4418B05F" w14:textId="16E7C663" w:rsidR="00E02A92" w:rsidRDefault="00E02A92" w:rsidP="00E02A92">
      <w:pPr>
        <w:jc w:val="center"/>
        <w:rPr>
          <w:rFonts w:ascii="Arial" w:hAnsi="Arial" w:cs="Arial"/>
          <w:color w:val="000000" w:themeColor="text1"/>
        </w:rPr>
      </w:pPr>
      <w:r w:rsidRPr="00927EB3">
        <w:rPr>
          <w:rFonts w:ascii="Arial" w:hAnsi="Arial" w:cs="Arial"/>
          <w:color w:val="000000" w:themeColor="text1"/>
        </w:rPr>
        <w:t>PLATICA DEL ELEVADOR</w:t>
      </w:r>
    </w:p>
    <w:p w14:paraId="04C1B920" w14:textId="77777777" w:rsidR="00927EB3" w:rsidRPr="00927EB3" w:rsidRDefault="00927EB3" w:rsidP="00E02A92">
      <w:pPr>
        <w:jc w:val="center"/>
        <w:rPr>
          <w:rFonts w:ascii="Arial" w:hAnsi="Arial" w:cs="Arial"/>
          <w:color w:val="000000" w:themeColor="text1"/>
        </w:rPr>
      </w:pPr>
    </w:p>
    <w:p w14:paraId="49510424" w14:textId="5E3B149C" w:rsidR="00E02A92" w:rsidRDefault="00927EB3" w:rsidP="00927EB3">
      <w:pPr>
        <w:pStyle w:val="Ttulo1"/>
        <w:jc w:val="center"/>
        <w:rPr>
          <w:rFonts w:ascii="Arial" w:hAnsi="Arial" w:cs="Arial"/>
          <w:color w:val="000000" w:themeColor="text1"/>
          <w:sz w:val="24"/>
          <w:szCs w:val="24"/>
        </w:rPr>
      </w:pPr>
      <w:r w:rsidRPr="00927EB3">
        <w:rPr>
          <w:rFonts w:ascii="Arial" w:hAnsi="Arial" w:cs="Arial"/>
          <w:color w:val="000000" w:themeColor="text1"/>
          <w:sz w:val="24"/>
          <w:szCs w:val="24"/>
        </w:rPr>
        <w:t>CON SOLO 2 SEMANAS DE INVASIÓN Y SANCIONES, PIB DE RUSIA YA PERDIÓ 30,000 MDD</w:t>
      </w:r>
    </w:p>
    <w:p w14:paraId="1B928196" w14:textId="77777777" w:rsidR="00927EB3" w:rsidRPr="00927EB3" w:rsidRDefault="00927EB3" w:rsidP="00927EB3">
      <w:pPr>
        <w:pStyle w:val="Ttulo1"/>
        <w:jc w:val="center"/>
        <w:rPr>
          <w:rFonts w:ascii="Arial" w:hAnsi="Arial" w:cs="Arial"/>
          <w:color w:val="000000" w:themeColor="text1"/>
          <w:sz w:val="24"/>
          <w:szCs w:val="24"/>
        </w:rPr>
      </w:pPr>
    </w:p>
    <w:p w14:paraId="66F95C02" w14:textId="3F448E3F" w:rsidR="00E80F9C" w:rsidRPr="00927EB3" w:rsidRDefault="00E80F9C" w:rsidP="00E80F9C">
      <w:pPr>
        <w:spacing w:before="100" w:beforeAutospacing="1" w:after="100" w:afterAutospacing="1"/>
        <w:outlineLvl w:val="0"/>
        <w:rPr>
          <w:rFonts w:ascii="Arial" w:eastAsia="Times New Roman" w:hAnsi="Arial" w:cs="Arial"/>
          <w:color w:val="000000" w:themeColor="text1"/>
          <w:kern w:val="36"/>
          <w:lang w:eastAsia="es-MX"/>
        </w:rPr>
      </w:pPr>
      <w:r w:rsidRPr="00927EB3">
        <w:rPr>
          <w:rFonts w:ascii="Arial" w:eastAsia="Times New Roman" w:hAnsi="Arial" w:cs="Arial"/>
          <w:color w:val="000000" w:themeColor="text1"/>
          <w:kern w:val="36"/>
          <w:lang w:eastAsia="es-MX"/>
        </w:rPr>
        <w:t xml:space="preserve">De acuerdo a una nota del Financiero de esta semana </w:t>
      </w:r>
      <w:r w:rsidR="00E02A92" w:rsidRPr="00927EB3">
        <w:rPr>
          <w:rFonts w:ascii="Arial" w:eastAsia="Times New Roman" w:hAnsi="Arial" w:cs="Arial"/>
          <w:color w:val="000000" w:themeColor="text1"/>
          <w:kern w:val="36"/>
          <w:lang w:eastAsia="es-MX"/>
        </w:rPr>
        <w:t xml:space="preserve"> </w:t>
      </w:r>
      <w:r w:rsidR="00E02A92" w:rsidRPr="00927EB3">
        <w:rPr>
          <w:rFonts w:ascii="Arial" w:eastAsia="Times New Roman" w:hAnsi="Arial" w:cs="Arial"/>
          <w:b/>
          <w:bCs/>
          <w:i/>
          <w:iCs/>
          <w:color w:val="000000" w:themeColor="text1"/>
          <w:kern w:val="36"/>
          <w:lang w:eastAsia="es-MX"/>
        </w:rPr>
        <w:t>(</w:t>
      </w:r>
      <w:r w:rsidR="00927EB3" w:rsidRPr="00927EB3">
        <w:rPr>
          <w:rFonts w:ascii="Arial" w:eastAsia="Times New Roman" w:hAnsi="Arial" w:cs="Arial"/>
          <w:b/>
          <w:bCs/>
          <w:i/>
          <w:iCs/>
          <w:color w:val="000000" w:themeColor="text1"/>
          <w:kern w:val="36"/>
          <w:lang w:eastAsia="es-MX"/>
        </w:rPr>
        <w:t>fuente</w:t>
      </w:r>
      <w:r w:rsidR="00E02A92" w:rsidRPr="00927EB3">
        <w:rPr>
          <w:rFonts w:ascii="Arial" w:eastAsia="Times New Roman" w:hAnsi="Arial" w:cs="Arial"/>
          <w:b/>
          <w:bCs/>
          <w:i/>
          <w:iCs/>
          <w:color w:val="000000" w:themeColor="text1"/>
          <w:kern w:val="36"/>
          <w:lang w:eastAsia="es-MX"/>
        </w:rPr>
        <w:t>)</w:t>
      </w:r>
    </w:p>
    <w:p w14:paraId="04485946" w14:textId="7AF4AB1C" w:rsidR="00E80F9C" w:rsidRPr="00927EB3" w:rsidRDefault="00E80F9C">
      <w:pPr>
        <w:rPr>
          <w:rFonts w:ascii="Arial" w:hAnsi="Arial" w:cs="Arial"/>
          <w:color w:val="000000" w:themeColor="text1"/>
        </w:rPr>
      </w:pPr>
    </w:p>
    <w:p w14:paraId="17554158" w14:textId="73555D30" w:rsidR="00E80F9C" w:rsidRPr="00927EB3" w:rsidRDefault="00E02A92" w:rsidP="00927EB3">
      <w:pPr>
        <w:pStyle w:val="Ttulo2"/>
        <w:rPr>
          <w:rFonts w:ascii="Arial" w:hAnsi="Arial" w:cs="Arial"/>
          <w:b/>
          <w:bCs/>
          <w:i/>
          <w:iCs/>
          <w:color w:val="000000" w:themeColor="text1"/>
          <w:sz w:val="24"/>
          <w:szCs w:val="24"/>
        </w:rPr>
      </w:pPr>
      <w:r w:rsidRPr="00927EB3">
        <w:rPr>
          <w:rFonts w:ascii="Arial" w:hAnsi="Arial" w:cs="Arial"/>
          <w:color w:val="000000" w:themeColor="text1"/>
          <w:sz w:val="24"/>
          <w:szCs w:val="24"/>
        </w:rPr>
        <w:t xml:space="preserve">Este es el cálculo que Bloomberg Economics hace del impacto de la guerra en la castigada economía rusa. </w:t>
      </w:r>
      <w:r w:rsidR="00927EB3" w:rsidRPr="00927EB3">
        <w:rPr>
          <w:rFonts w:ascii="Arial" w:hAnsi="Arial" w:cs="Arial"/>
          <w:b/>
          <w:bCs/>
          <w:color w:val="000000" w:themeColor="text1"/>
          <w:sz w:val="24"/>
          <w:szCs w:val="24"/>
        </w:rPr>
        <w:t>(</w:t>
      </w:r>
      <w:r w:rsidR="00927EB3" w:rsidRPr="00927EB3">
        <w:rPr>
          <w:rFonts w:ascii="Arial" w:hAnsi="Arial" w:cs="Arial"/>
          <w:b/>
          <w:bCs/>
          <w:i/>
          <w:iCs/>
          <w:color w:val="000000" w:themeColor="text1"/>
          <w:sz w:val="24"/>
          <w:szCs w:val="24"/>
        </w:rPr>
        <w:t>Idea principal</w:t>
      </w:r>
      <w:r w:rsidR="00927EB3">
        <w:rPr>
          <w:rFonts w:ascii="Arial" w:hAnsi="Arial" w:cs="Arial"/>
          <w:b/>
          <w:bCs/>
          <w:i/>
          <w:iCs/>
          <w:color w:val="000000" w:themeColor="text1"/>
          <w:sz w:val="24"/>
          <w:szCs w:val="24"/>
        </w:rPr>
        <w:t>)</w:t>
      </w:r>
    </w:p>
    <w:p w14:paraId="33207070" w14:textId="7E8641D0" w:rsidR="00E02A92" w:rsidRPr="00927EB3" w:rsidRDefault="00E02A92">
      <w:pPr>
        <w:rPr>
          <w:rFonts w:ascii="Arial" w:hAnsi="Arial" w:cs="Arial"/>
          <w:color w:val="000000" w:themeColor="text1"/>
        </w:rPr>
      </w:pPr>
    </w:p>
    <w:p w14:paraId="75B03833" w14:textId="77777777" w:rsidR="00927EB3" w:rsidRDefault="00927EB3">
      <w:pPr>
        <w:rPr>
          <w:rFonts w:ascii="Arial" w:hAnsi="Arial" w:cs="Arial"/>
          <w:color w:val="000000" w:themeColor="text1"/>
        </w:rPr>
      </w:pPr>
    </w:p>
    <w:p w14:paraId="7F97D38D" w14:textId="2CE4DF5E" w:rsidR="00E02A92" w:rsidRPr="00927EB3" w:rsidRDefault="00927EB3">
      <w:pPr>
        <w:rPr>
          <w:rFonts w:ascii="Arial" w:hAnsi="Arial" w:cs="Arial"/>
          <w:b/>
          <w:bCs/>
          <w:i/>
          <w:iCs/>
          <w:color w:val="000000" w:themeColor="text1"/>
        </w:rPr>
      </w:pPr>
      <w:r w:rsidRPr="00927EB3">
        <w:rPr>
          <w:rFonts w:ascii="Arial" w:hAnsi="Arial" w:cs="Arial"/>
          <w:b/>
          <w:bCs/>
          <w:i/>
          <w:iCs/>
          <w:color w:val="000000" w:themeColor="text1"/>
        </w:rPr>
        <w:t>(</w:t>
      </w:r>
      <w:r w:rsidR="00E02A92" w:rsidRPr="00927EB3">
        <w:rPr>
          <w:rFonts w:ascii="Arial" w:hAnsi="Arial" w:cs="Arial"/>
          <w:b/>
          <w:bCs/>
          <w:i/>
          <w:iCs/>
          <w:color w:val="000000" w:themeColor="text1"/>
        </w:rPr>
        <w:t>Ideas soporte</w:t>
      </w:r>
      <w:r w:rsidRPr="00927EB3">
        <w:rPr>
          <w:rFonts w:ascii="Arial" w:hAnsi="Arial" w:cs="Arial"/>
          <w:b/>
          <w:bCs/>
          <w:i/>
          <w:iCs/>
          <w:color w:val="000000" w:themeColor="text1"/>
        </w:rPr>
        <w:t>)</w:t>
      </w:r>
    </w:p>
    <w:p w14:paraId="14B46AA2" w14:textId="686B7CDA" w:rsidR="00E02A92" w:rsidRPr="00927EB3" w:rsidRDefault="00E02A92">
      <w:pPr>
        <w:rPr>
          <w:rFonts w:ascii="Arial" w:hAnsi="Arial" w:cs="Arial"/>
          <w:color w:val="000000" w:themeColor="text1"/>
        </w:rPr>
      </w:pPr>
    </w:p>
    <w:p w14:paraId="7EA19347" w14:textId="6359E666" w:rsidR="00E02A92" w:rsidRPr="00927EB3" w:rsidRDefault="00E02A92">
      <w:pPr>
        <w:rPr>
          <w:rFonts w:ascii="Arial" w:eastAsia="Times New Roman" w:hAnsi="Arial" w:cs="Arial"/>
          <w:color w:val="000000" w:themeColor="text1"/>
          <w:lang w:eastAsia="es-MX"/>
        </w:rPr>
      </w:pPr>
      <w:r w:rsidRPr="00E02A92">
        <w:rPr>
          <w:rFonts w:ascii="Arial" w:eastAsia="Times New Roman" w:hAnsi="Arial" w:cs="Arial"/>
          <w:color w:val="000000" w:themeColor="text1"/>
          <w:spacing w:val="2"/>
          <w:lang w:eastAsia="es-MX"/>
        </w:rPr>
        <w:t>A dos semanas de que Rusia invadiera Ucrania, el costo interno de la guerra ya se compara con las peores recesiones que ha vivido el país en las más de dos décadas del presidente Vladímir Putin en el poder.</w:t>
      </w:r>
    </w:p>
    <w:p w14:paraId="76A37E98" w14:textId="5229D35F" w:rsidR="00E02A92" w:rsidRPr="00927EB3" w:rsidRDefault="00E02A92" w:rsidP="00E02A92">
      <w:pPr>
        <w:pStyle w:val="defaultstyledtext-xb1qmn-0"/>
        <w:rPr>
          <w:rFonts w:ascii="Arial" w:hAnsi="Arial" w:cs="Arial"/>
          <w:color w:val="000000" w:themeColor="text1"/>
          <w:spacing w:val="2"/>
        </w:rPr>
      </w:pPr>
      <w:r w:rsidRPr="00927EB3">
        <w:rPr>
          <w:rFonts w:ascii="Arial" w:hAnsi="Arial" w:cs="Arial"/>
          <w:color w:val="000000" w:themeColor="text1"/>
          <w:spacing w:val="2"/>
        </w:rPr>
        <w:t>En una de las primeras evaluaciones del daño ya causado, </w:t>
      </w:r>
      <w:r w:rsidRPr="00927EB3">
        <w:rPr>
          <w:rFonts w:ascii="Arial" w:hAnsi="Arial" w:cs="Arial"/>
          <w:i/>
          <w:iCs/>
          <w:color w:val="000000" w:themeColor="text1"/>
          <w:spacing w:val="2"/>
        </w:rPr>
        <w:t>Bloomberg Economics</w:t>
      </w:r>
      <w:r w:rsidRPr="00927EB3">
        <w:rPr>
          <w:rFonts w:ascii="Arial" w:hAnsi="Arial" w:cs="Arial"/>
          <w:color w:val="000000" w:themeColor="text1"/>
          <w:spacing w:val="2"/>
        </w:rPr>
        <w:t> prevé un retroceso de 2 por ciento, una caída que rivaliza con la contracción anual durante la pandemia en 2020.</w:t>
      </w:r>
    </w:p>
    <w:p w14:paraId="793C883F" w14:textId="77777777" w:rsidR="00E02A92" w:rsidRPr="00927EB3" w:rsidRDefault="00E02A92" w:rsidP="00E02A92">
      <w:pPr>
        <w:pStyle w:val="defaultstyledtext-xb1qmn-0"/>
        <w:rPr>
          <w:rFonts w:ascii="Arial" w:hAnsi="Arial" w:cs="Arial"/>
          <w:color w:val="000000" w:themeColor="text1"/>
          <w:spacing w:val="2"/>
        </w:rPr>
      </w:pPr>
      <w:r w:rsidRPr="00927EB3">
        <w:rPr>
          <w:rFonts w:ascii="Arial" w:hAnsi="Arial" w:cs="Arial"/>
          <w:color w:val="000000" w:themeColor="text1"/>
          <w:spacing w:val="2"/>
        </w:rPr>
        <w:t>La contracción significaría que se han borrado más de 30 mil millones de dólares del Producto Interno Bruto de Rusia. El pronóstico inicial de Bloomberg Economics es que en 2022 el PIB de Rusia caerá alrededor de 9 por ciento.</w:t>
      </w:r>
    </w:p>
    <w:p w14:paraId="4DEFC0B6" w14:textId="0AE8BB50" w:rsidR="00E02A92" w:rsidRDefault="00E02A92"/>
    <w:p w14:paraId="398C141E" w14:textId="77777777" w:rsidR="00927EB3" w:rsidRPr="00241817" w:rsidRDefault="00927EB3" w:rsidP="00927EB3">
      <w:pPr>
        <w:shd w:val="clear" w:color="auto" w:fill="FFFFFF"/>
        <w:spacing w:before="100" w:beforeAutospacing="1"/>
        <w:jc w:val="both"/>
        <w:rPr>
          <w:rFonts w:ascii="Arial" w:hAnsi="Arial" w:cs="Arial"/>
          <w:color w:val="000000"/>
          <w:lang w:eastAsia="es-MX"/>
        </w:rPr>
      </w:pPr>
      <w:r w:rsidRPr="00241817">
        <w:rPr>
          <w:rFonts w:ascii="Arial" w:hAnsi="Arial" w:cs="Arial"/>
          <w:b/>
          <w:bCs/>
          <w:i/>
          <w:iCs/>
          <w:color w:val="2A2A2A"/>
          <w:lang w:eastAsia="es-MX"/>
        </w:rPr>
        <w:t>(relevancia-implicaciones)</w:t>
      </w:r>
    </w:p>
    <w:p w14:paraId="1D66A0E4" w14:textId="21BD8492" w:rsidR="00927EB3" w:rsidRDefault="00112C80">
      <w:r>
        <w:t xml:space="preserve">La importancia de este acontecimiento es que nunca antes en la historia del mundo, se habia visto algo como lo que estamos viviendo en la situacion de la guerra actual, </w:t>
      </w:r>
      <w:r w:rsidRPr="00112C80">
        <w:t>Rusia ha superado a Irán y se ha ganado el poco envidiable título de país más sancionado del mundo, luego de que los países occidentales impusieran miles de sanciones a</w:t>
      </w:r>
      <w:r>
        <w:t xml:space="preserve"> </w:t>
      </w:r>
      <w:r w:rsidRPr="00112C80">
        <w:t>entidades e individuos rusos, en respuesta a la guerra del Kremlin contra Ucrania.</w:t>
      </w:r>
      <w:r>
        <w:t xml:space="preserve"> Esto da un incapie ya que en el futuro si un pais quisiera invadir a otro, podra ver lo que sucede cuando Rusia decidio hacerlo, y como su PIB y economia van en picada.</w:t>
      </w:r>
    </w:p>
    <w:p w14:paraId="37EADCB5" w14:textId="4821CB71" w:rsidR="00112C80" w:rsidRDefault="00927EB3" w:rsidP="00927EB3">
      <w:pPr>
        <w:shd w:val="clear" w:color="auto" w:fill="FFFFFF"/>
        <w:spacing w:before="100" w:beforeAutospacing="1"/>
        <w:jc w:val="both"/>
        <w:rPr>
          <w:rFonts w:ascii="Arial" w:hAnsi="Arial" w:cs="Arial"/>
          <w:b/>
          <w:bCs/>
          <w:i/>
          <w:iCs/>
          <w:color w:val="2A2A2A"/>
          <w:lang w:eastAsia="es-MX"/>
        </w:rPr>
      </w:pPr>
      <w:r w:rsidRPr="00241817">
        <w:rPr>
          <w:rFonts w:ascii="Arial" w:hAnsi="Arial" w:cs="Arial"/>
          <w:b/>
          <w:bCs/>
          <w:i/>
          <w:iCs/>
          <w:color w:val="2A2A2A"/>
          <w:lang w:eastAsia="es-MX"/>
        </w:rPr>
        <w:t>(opinión) </w:t>
      </w:r>
    </w:p>
    <w:p w14:paraId="6D8D85F9" w14:textId="524924A4" w:rsidR="0048090E" w:rsidRDefault="00112C80" w:rsidP="00927EB3">
      <w:pPr>
        <w:shd w:val="clear" w:color="auto" w:fill="FFFFFF"/>
        <w:spacing w:before="100" w:beforeAutospacing="1"/>
        <w:jc w:val="both"/>
        <w:rPr>
          <w:rFonts w:ascii="Arial" w:hAnsi="Arial" w:cs="Arial"/>
          <w:b/>
          <w:bCs/>
          <w:i/>
          <w:iCs/>
          <w:color w:val="2A2A2A"/>
          <w:lang w:eastAsia="es-MX"/>
        </w:rPr>
      </w:pPr>
      <w:r>
        <w:rPr>
          <w:rFonts w:ascii="Arial" w:hAnsi="Arial" w:cs="Arial"/>
          <w:b/>
          <w:bCs/>
          <w:i/>
          <w:iCs/>
          <w:color w:val="2A2A2A"/>
          <w:lang w:eastAsia="es-MX"/>
        </w:rPr>
        <w:t xml:space="preserve">En mi opinion, considero que gracias a las sanciones que el mundo le esta poniendo a Rusia, podran lograr un poco de presion a Putin para que decida arreglar el conlifcto que tiene con Ucrania de una manera pacifica, y en el futuro cualquier conflicto belico que quiera existir, se pensara dos veces ya que se esta viendo que la union hace la fuerza, y por mas ejercito </w:t>
      </w:r>
      <w:r>
        <w:rPr>
          <w:rFonts w:ascii="Arial" w:hAnsi="Arial" w:cs="Arial"/>
          <w:b/>
          <w:bCs/>
          <w:i/>
          <w:iCs/>
          <w:color w:val="2A2A2A"/>
          <w:lang w:eastAsia="es-MX"/>
        </w:rPr>
        <w:lastRenderedPageBreak/>
        <w:t>que tengas, necesitas de una economia estable para que tu pueblo pueda seguir en la normalidad, y en tu apoyo, que es algo muy importante en la politica.</w:t>
      </w:r>
    </w:p>
    <w:p w14:paraId="69460536" w14:textId="77777777" w:rsidR="0048090E" w:rsidRDefault="0048090E" w:rsidP="0048090E">
      <w:pPr>
        <w:numPr>
          <w:ilvl w:val="1"/>
          <w:numId w:val="1"/>
        </w:numPr>
        <w:tabs>
          <w:tab w:val="left" w:pos="180"/>
        </w:tabs>
        <w:rPr>
          <w:b/>
          <w:bCs/>
          <w:sz w:val="40"/>
          <w:szCs w:val="36"/>
        </w:rPr>
      </w:pPr>
      <w:r w:rsidRPr="00F04FE9">
        <w:rPr>
          <w:b/>
          <w:bCs/>
          <w:sz w:val="40"/>
          <w:szCs w:val="36"/>
          <w:u w:val="single"/>
        </w:rPr>
        <w:t>relevancia</w:t>
      </w:r>
      <w:r>
        <w:rPr>
          <w:b/>
          <w:bCs/>
          <w:sz w:val="40"/>
          <w:szCs w:val="36"/>
        </w:rPr>
        <w:t xml:space="preserve"> del tema </w:t>
      </w:r>
    </w:p>
    <w:p w14:paraId="3E42E5AC" w14:textId="77777777" w:rsidR="0048090E" w:rsidRDefault="0048090E" w:rsidP="0048090E">
      <w:pPr>
        <w:numPr>
          <w:ilvl w:val="1"/>
          <w:numId w:val="1"/>
        </w:numPr>
        <w:tabs>
          <w:tab w:val="left" w:pos="180"/>
        </w:tabs>
        <w:rPr>
          <w:b/>
          <w:bCs/>
          <w:sz w:val="40"/>
          <w:szCs w:val="36"/>
        </w:rPr>
      </w:pPr>
      <w:r w:rsidRPr="00F04FE9">
        <w:rPr>
          <w:b/>
          <w:bCs/>
          <w:sz w:val="40"/>
          <w:szCs w:val="36"/>
          <w:u w:val="single"/>
        </w:rPr>
        <w:t>implicaciones</w:t>
      </w:r>
      <w:r w:rsidRPr="00D52E58">
        <w:rPr>
          <w:b/>
          <w:bCs/>
          <w:sz w:val="40"/>
          <w:szCs w:val="36"/>
        </w:rPr>
        <w:t xml:space="preserve"> a futuro y </w:t>
      </w:r>
    </w:p>
    <w:p w14:paraId="2771D765" w14:textId="77777777" w:rsidR="0048090E" w:rsidRPr="00D52E58" w:rsidRDefault="0048090E" w:rsidP="0048090E">
      <w:pPr>
        <w:numPr>
          <w:ilvl w:val="1"/>
          <w:numId w:val="1"/>
        </w:numPr>
        <w:tabs>
          <w:tab w:val="left" w:pos="180"/>
        </w:tabs>
        <w:rPr>
          <w:b/>
          <w:bCs/>
          <w:sz w:val="40"/>
          <w:szCs w:val="36"/>
        </w:rPr>
      </w:pPr>
      <w:r w:rsidRPr="00D52E58">
        <w:rPr>
          <w:b/>
          <w:bCs/>
          <w:sz w:val="40"/>
          <w:szCs w:val="36"/>
        </w:rPr>
        <w:t xml:space="preserve">cerrar con </w:t>
      </w:r>
      <w:r w:rsidRPr="00F04FE9">
        <w:rPr>
          <w:b/>
          <w:bCs/>
          <w:sz w:val="40"/>
          <w:szCs w:val="36"/>
          <w:u w:val="single"/>
        </w:rPr>
        <w:t>opinión</w:t>
      </w:r>
      <w:r w:rsidRPr="00D52E58">
        <w:rPr>
          <w:b/>
          <w:bCs/>
          <w:sz w:val="40"/>
          <w:szCs w:val="36"/>
        </w:rPr>
        <w:t xml:space="preserve"> personal.</w:t>
      </w:r>
    </w:p>
    <w:p w14:paraId="2A82716C" w14:textId="77777777" w:rsidR="0048090E" w:rsidRPr="00241817" w:rsidRDefault="0048090E" w:rsidP="00927EB3">
      <w:pPr>
        <w:shd w:val="clear" w:color="auto" w:fill="FFFFFF"/>
        <w:spacing w:before="100" w:beforeAutospacing="1"/>
        <w:jc w:val="both"/>
        <w:rPr>
          <w:rFonts w:ascii="Arial" w:hAnsi="Arial" w:cs="Arial"/>
          <w:color w:val="000000"/>
          <w:lang w:eastAsia="es-MX"/>
        </w:rPr>
      </w:pPr>
    </w:p>
    <w:p w14:paraId="336EE116" w14:textId="55C3214D" w:rsidR="00927EB3" w:rsidRDefault="00927EB3"/>
    <w:p w14:paraId="39E16B3A" w14:textId="17DB6B43" w:rsidR="00927EB3" w:rsidRDefault="00927EB3"/>
    <w:p w14:paraId="57AE9EFD" w14:textId="61162BD8" w:rsidR="00927EB3" w:rsidRDefault="00927EB3"/>
    <w:p w14:paraId="2A9CF8CD" w14:textId="1AAFE57A" w:rsidR="00927EB3" w:rsidRDefault="00927EB3">
      <w:r>
        <w:rPr>
          <w:noProof/>
        </w:rPr>
        <w:drawing>
          <wp:inline distT="0" distB="0" distL="0" distR="0" wp14:anchorId="1FCBE668" wp14:editId="67EA1837">
            <wp:extent cx="5398851" cy="2995660"/>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7" cstate="print">
                      <a:extLst>
                        <a:ext uri="{28A0092B-C50C-407E-A947-70E740481C1C}">
                          <a14:useLocalDpi xmlns:a14="http://schemas.microsoft.com/office/drawing/2010/main" val="0"/>
                        </a:ext>
                      </a:extLst>
                    </a:blip>
                    <a:srcRect t="4901" r="8" b="6326"/>
                    <a:stretch/>
                  </pic:blipFill>
                  <pic:spPr bwMode="auto">
                    <a:xfrm>
                      <a:off x="0" y="0"/>
                      <a:ext cx="5399635" cy="2996095"/>
                    </a:xfrm>
                    <a:prstGeom prst="rect">
                      <a:avLst/>
                    </a:prstGeom>
                    <a:ln>
                      <a:noFill/>
                    </a:ln>
                    <a:extLst>
                      <a:ext uri="{53640926-AAD7-44D8-BBD7-CCE9431645EC}">
                        <a14:shadowObscured xmlns:a14="http://schemas.microsoft.com/office/drawing/2010/main"/>
                      </a:ext>
                    </a:extLst>
                  </pic:spPr>
                </pic:pic>
              </a:graphicData>
            </a:graphic>
          </wp:inline>
        </w:drawing>
      </w:r>
    </w:p>
    <w:p w14:paraId="69033795" w14:textId="77777777" w:rsidR="00E100FA" w:rsidRDefault="00E100FA"/>
    <w:p w14:paraId="51D2D207" w14:textId="7D5AC400" w:rsidR="00927EB3" w:rsidRDefault="00927EB3">
      <w:r>
        <w:rPr>
          <w:noProof/>
        </w:rPr>
        <w:drawing>
          <wp:inline distT="0" distB="0" distL="0" distR="0" wp14:anchorId="1E1E2884" wp14:editId="3C4C0993">
            <wp:extent cx="5350213" cy="2295727"/>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8" cstate="print">
                      <a:extLst>
                        <a:ext uri="{28A0092B-C50C-407E-A947-70E740481C1C}">
                          <a14:useLocalDpi xmlns:a14="http://schemas.microsoft.com/office/drawing/2010/main" val="0"/>
                        </a:ext>
                      </a:extLst>
                    </a:blip>
                    <a:srcRect t="12105" r="910" b="19865"/>
                    <a:stretch/>
                  </pic:blipFill>
                  <pic:spPr bwMode="auto">
                    <a:xfrm>
                      <a:off x="0" y="0"/>
                      <a:ext cx="5350897" cy="2296020"/>
                    </a:xfrm>
                    <a:prstGeom prst="rect">
                      <a:avLst/>
                    </a:prstGeom>
                    <a:ln>
                      <a:noFill/>
                    </a:ln>
                    <a:extLst>
                      <a:ext uri="{53640926-AAD7-44D8-BBD7-CCE9431645EC}">
                        <a14:shadowObscured xmlns:a14="http://schemas.microsoft.com/office/drawing/2010/main"/>
                      </a:ext>
                    </a:extLst>
                  </pic:spPr>
                </pic:pic>
              </a:graphicData>
            </a:graphic>
          </wp:inline>
        </w:drawing>
      </w:r>
    </w:p>
    <w:sectPr w:rsidR="00927EB3">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B8369" w14:textId="77777777" w:rsidR="00F91BDA" w:rsidRDefault="00F91BDA" w:rsidP="00E02A92">
      <w:r>
        <w:separator/>
      </w:r>
    </w:p>
  </w:endnote>
  <w:endnote w:type="continuationSeparator" w:id="0">
    <w:p w14:paraId="5F3EA0A0" w14:textId="77777777" w:rsidR="00F91BDA" w:rsidRDefault="00F91BDA" w:rsidP="00E02A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6E3A6" w14:textId="77777777" w:rsidR="00F91BDA" w:rsidRDefault="00F91BDA" w:rsidP="00E02A92">
      <w:r>
        <w:separator/>
      </w:r>
    </w:p>
  </w:footnote>
  <w:footnote w:type="continuationSeparator" w:id="0">
    <w:p w14:paraId="03F8A24D" w14:textId="77777777" w:rsidR="00F91BDA" w:rsidRDefault="00F91BDA" w:rsidP="00E02A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A9247" w14:textId="77777777" w:rsidR="00E02A92" w:rsidRDefault="00E02A92" w:rsidP="00E02A92">
    <w:pPr>
      <w:pStyle w:val="Encabezado"/>
    </w:pPr>
    <w:r>
      <w:t>PAULINA LEÓN Y VÉLEZ SERRANO</w:t>
    </w:r>
  </w:p>
  <w:p w14:paraId="1C16488B" w14:textId="77777777" w:rsidR="00E02A92" w:rsidRDefault="00E02A9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EA3872"/>
    <w:multiLevelType w:val="hybridMultilevel"/>
    <w:tmpl w:val="071E49F0"/>
    <w:lvl w:ilvl="0" w:tplc="6A8CE09A">
      <w:start w:val="1"/>
      <w:numFmt w:val="decimal"/>
      <w:lvlText w:val="%1."/>
      <w:lvlJc w:val="left"/>
      <w:pPr>
        <w:ind w:left="720" w:hanging="360"/>
      </w:pPr>
      <w:rPr>
        <w:rFonts w:ascii="Georgia" w:hAnsi="Georgia" w:hint="default"/>
        <w:b/>
        <w:color w:val="445555"/>
        <w:sz w:val="24"/>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F9C"/>
    <w:rsid w:val="00112C80"/>
    <w:rsid w:val="0033558B"/>
    <w:rsid w:val="0048090E"/>
    <w:rsid w:val="00534D7C"/>
    <w:rsid w:val="005F1330"/>
    <w:rsid w:val="00927EB3"/>
    <w:rsid w:val="00E02A92"/>
    <w:rsid w:val="00E100FA"/>
    <w:rsid w:val="00E80F9C"/>
    <w:rsid w:val="00F91B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0FFA1592"/>
  <w15:chartTrackingRefBased/>
  <w15:docId w15:val="{6A56F181-28B0-C54F-9CA6-92F1F54C0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E80F9C"/>
    <w:pPr>
      <w:spacing w:before="100" w:beforeAutospacing="1" w:after="100" w:afterAutospacing="1"/>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unhideWhenUsed/>
    <w:qFormat/>
    <w:rsid w:val="00E02A9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80F9C"/>
    <w:rPr>
      <w:rFonts w:ascii="Times New Roman" w:eastAsia="Times New Roman" w:hAnsi="Times New Roman" w:cs="Times New Roman"/>
      <w:b/>
      <w:bCs/>
      <w:kern w:val="36"/>
      <w:sz w:val="48"/>
      <w:szCs w:val="48"/>
      <w:lang w:eastAsia="es-MX"/>
    </w:rPr>
  </w:style>
  <w:style w:type="paragraph" w:styleId="Encabezado">
    <w:name w:val="header"/>
    <w:basedOn w:val="Normal"/>
    <w:link w:val="EncabezadoCar"/>
    <w:uiPriority w:val="99"/>
    <w:unhideWhenUsed/>
    <w:rsid w:val="00E02A92"/>
    <w:pPr>
      <w:tabs>
        <w:tab w:val="center" w:pos="4252"/>
        <w:tab w:val="right" w:pos="8504"/>
      </w:tabs>
    </w:pPr>
  </w:style>
  <w:style w:type="character" w:customStyle="1" w:styleId="EncabezadoCar">
    <w:name w:val="Encabezado Car"/>
    <w:basedOn w:val="Fuentedeprrafopredeter"/>
    <w:link w:val="Encabezado"/>
    <w:uiPriority w:val="99"/>
    <w:rsid w:val="00E02A92"/>
  </w:style>
  <w:style w:type="paragraph" w:styleId="Piedepgina">
    <w:name w:val="footer"/>
    <w:basedOn w:val="Normal"/>
    <w:link w:val="PiedepginaCar"/>
    <w:uiPriority w:val="99"/>
    <w:unhideWhenUsed/>
    <w:rsid w:val="00E02A92"/>
    <w:pPr>
      <w:tabs>
        <w:tab w:val="center" w:pos="4252"/>
        <w:tab w:val="right" w:pos="8504"/>
      </w:tabs>
    </w:pPr>
  </w:style>
  <w:style w:type="character" w:customStyle="1" w:styleId="PiedepginaCar">
    <w:name w:val="Pie de página Car"/>
    <w:basedOn w:val="Fuentedeprrafopredeter"/>
    <w:link w:val="Piedepgina"/>
    <w:uiPriority w:val="99"/>
    <w:rsid w:val="00E02A92"/>
  </w:style>
  <w:style w:type="character" w:customStyle="1" w:styleId="Ttulo2Car">
    <w:name w:val="Título 2 Car"/>
    <w:basedOn w:val="Fuentedeprrafopredeter"/>
    <w:link w:val="Ttulo2"/>
    <w:uiPriority w:val="9"/>
    <w:rsid w:val="00E02A92"/>
    <w:rPr>
      <w:rFonts w:asciiTheme="majorHAnsi" w:eastAsiaTheme="majorEastAsia" w:hAnsiTheme="majorHAnsi" w:cstheme="majorBidi"/>
      <w:color w:val="2F5496" w:themeColor="accent1" w:themeShade="BF"/>
      <w:sz w:val="26"/>
      <w:szCs w:val="26"/>
    </w:rPr>
  </w:style>
  <w:style w:type="paragraph" w:customStyle="1" w:styleId="defaultstyledtext-xb1qmn-0">
    <w:name w:val="default__styledtext-xb1qmn-0"/>
    <w:basedOn w:val="Normal"/>
    <w:rsid w:val="00E02A92"/>
    <w:pPr>
      <w:spacing w:before="100" w:beforeAutospacing="1" w:after="100" w:afterAutospacing="1"/>
    </w:pPr>
    <w:rPr>
      <w:rFonts w:ascii="Times New Roman" w:eastAsia="Times New Roman" w:hAnsi="Times New Roman" w:cs="Times New Roman"/>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763692">
      <w:bodyDiv w:val="1"/>
      <w:marLeft w:val="0"/>
      <w:marRight w:val="0"/>
      <w:marTop w:val="0"/>
      <w:marBottom w:val="0"/>
      <w:divBdr>
        <w:top w:val="none" w:sz="0" w:space="0" w:color="auto"/>
        <w:left w:val="none" w:sz="0" w:space="0" w:color="auto"/>
        <w:bottom w:val="none" w:sz="0" w:space="0" w:color="auto"/>
        <w:right w:val="none" w:sz="0" w:space="0" w:color="auto"/>
      </w:divBdr>
    </w:div>
    <w:div w:id="859585135">
      <w:bodyDiv w:val="1"/>
      <w:marLeft w:val="0"/>
      <w:marRight w:val="0"/>
      <w:marTop w:val="0"/>
      <w:marBottom w:val="0"/>
      <w:divBdr>
        <w:top w:val="none" w:sz="0" w:space="0" w:color="auto"/>
        <w:left w:val="none" w:sz="0" w:space="0" w:color="auto"/>
        <w:bottom w:val="none" w:sz="0" w:space="0" w:color="auto"/>
        <w:right w:val="none" w:sz="0" w:space="0" w:color="auto"/>
      </w:divBdr>
    </w:div>
    <w:div w:id="1382905665">
      <w:bodyDiv w:val="1"/>
      <w:marLeft w:val="0"/>
      <w:marRight w:val="0"/>
      <w:marTop w:val="0"/>
      <w:marBottom w:val="0"/>
      <w:divBdr>
        <w:top w:val="none" w:sz="0" w:space="0" w:color="auto"/>
        <w:left w:val="none" w:sz="0" w:space="0" w:color="auto"/>
        <w:bottom w:val="none" w:sz="0" w:space="0" w:color="auto"/>
        <w:right w:val="none" w:sz="0" w:space="0" w:color="auto"/>
      </w:divBdr>
    </w:div>
    <w:div w:id="1606962333">
      <w:bodyDiv w:val="1"/>
      <w:marLeft w:val="0"/>
      <w:marRight w:val="0"/>
      <w:marTop w:val="0"/>
      <w:marBottom w:val="0"/>
      <w:divBdr>
        <w:top w:val="none" w:sz="0" w:space="0" w:color="auto"/>
        <w:left w:val="none" w:sz="0" w:space="0" w:color="auto"/>
        <w:bottom w:val="none" w:sz="0" w:space="0" w:color="auto"/>
        <w:right w:val="none" w:sz="0" w:space="0" w:color="auto"/>
      </w:divBdr>
    </w:div>
    <w:div w:id="1644120080">
      <w:bodyDiv w:val="1"/>
      <w:marLeft w:val="0"/>
      <w:marRight w:val="0"/>
      <w:marTop w:val="0"/>
      <w:marBottom w:val="0"/>
      <w:divBdr>
        <w:top w:val="none" w:sz="0" w:space="0" w:color="auto"/>
        <w:left w:val="none" w:sz="0" w:space="0" w:color="auto"/>
        <w:bottom w:val="none" w:sz="0" w:space="0" w:color="auto"/>
        <w:right w:val="none" w:sz="0" w:space="0" w:color="auto"/>
      </w:divBdr>
    </w:div>
    <w:div w:id="1661470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333</Words>
  <Characters>1834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LEON Y VELEZ SERRANO</dc:creator>
  <cp:keywords/>
  <dc:description/>
  <cp:lastModifiedBy>Microsoft Office User</cp:lastModifiedBy>
  <cp:revision>4</cp:revision>
  <dcterms:created xsi:type="dcterms:W3CDTF">2022-03-15T22:45:00Z</dcterms:created>
  <dcterms:modified xsi:type="dcterms:W3CDTF">2022-03-16T02:05:00Z</dcterms:modified>
</cp:coreProperties>
</file>