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FC5" w:rsidRPr="00330D3F" w:rsidRDefault="00A82FC5" w:rsidP="00A82FC5">
      <w:pPr>
        <w:jc w:val="center"/>
        <w:outlineLvl w:val="0"/>
        <w:rPr>
          <w:color w:val="FF0000"/>
          <w:sz w:val="36"/>
        </w:rPr>
      </w:pPr>
      <w:r w:rsidRPr="00330D3F">
        <w:rPr>
          <w:color w:val="FF0000"/>
          <w:sz w:val="36"/>
        </w:rPr>
        <w:t>PLT_SPEC</w:t>
      </w:r>
    </w:p>
    <w:p w:rsidR="00A82FC5" w:rsidRPr="00CF5B18" w:rsidRDefault="00A82FC5" w:rsidP="00A82FC5">
      <w:pPr>
        <w:rPr>
          <w:color w:val="0000FF"/>
          <w:sz w:val="28"/>
        </w:rPr>
      </w:pPr>
    </w:p>
    <w:p w:rsidR="00A82FC5" w:rsidRPr="00CF5B18" w:rsidRDefault="00A82FC5" w:rsidP="00A82FC5">
      <w:pPr>
        <w:rPr>
          <w:color w:val="0000FF"/>
          <w:sz w:val="28"/>
        </w:rPr>
      </w:pPr>
      <w:proofErr w:type="gramStart"/>
      <w:r w:rsidRPr="00CF5B18">
        <w:rPr>
          <w:color w:val="0000FF"/>
          <w:sz w:val="28"/>
        </w:rPr>
        <w:t>General purpose</w:t>
      </w:r>
      <w:proofErr w:type="gramEnd"/>
      <w:r w:rsidRPr="00CF5B18">
        <w:rPr>
          <w:color w:val="0000FF"/>
          <w:sz w:val="28"/>
        </w:rPr>
        <w:t xml:space="preserve"> program for comparing CMFGEN/CMF_FLUX spectral data with observational data. Options are provide</w:t>
      </w:r>
      <w:r w:rsidR="00381009">
        <w:rPr>
          <w:color w:val="0000FF"/>
          <w:sz w:val="28"/>
        </w:rPr>
        <w:t>d</w:t>
      </w:r>
      <w:r w:rsidRPr="00CF5B18">
        <w:rPr>
          <w:color w:val="0000FF"/>
          <w:sz w:val="28"/>
        </w:rPr>
        <w:t xml:space="preserve"> to redden the model, smooth the model, and to apply rotational broadening. Although all care has been taken, it is the user</w:t>
      </w:r>
      <w:r w:rsidR="00381009">
        <w:rPr>
          <w:color w:val="0000FF"/>
          <w:sz w:val="28"/>
        </w:rPr>
        <w:t>’</w:t>
      </w:r>
      <w:r w:rsidRPr="00CF5B18">
        <w:rPr>
          <w:color w:val="0000FF"/>
          <w:sz w:val="28"/>
        </w:rPr>
        <w:t>s responsibility to check that options perform as indicated.</w:t>
      </w:r>
    </w:p>
    <w:p w:rsidR="00A82FC5" w:rsidRPr="00CF5B18" w:rsidRDefault="00A82FC5" w:rsidP="00A82FC5">
      <w:pPr>
        <w:rPr>
          <w:color w:val="0000FF"/>
          <w:sz w:val="28"/>
        </w:rPr>
      </w:pPr>
    </w:p>
    <w:p w:rsidR="00381009" w:rsidRPr="00381009" w:rsidRDefault="00381009" w:rsidP="00381009">
      <w:pPr>
        <w:rPr>
          <w:color w:val="0000FF"/>
          <w:sz w:val="28"/>
        </w:rPr>
      </w:pPr>
      <w:r w:rsidRPr="00381009">
        <w:rPr>
          <w:color w:val="0000FF"/>
          <w:sz w:val="28"/>
        </w:rPr>
        <w:t xml:space="preserve">PLT_SPEC contains a single buffer. Data in this buffer can be changed by PLT_SPEC options, </w:t>
      </w:r>
    </w:p>
    <w:p w:rsidR="00381009" w:rsidRPr="00381009" w:rsidRDefault="00381009" w:rsidP="00381009">
      <w:pPr>
        <w:rPr>
          <w:color w:val="0000FF"/>
          <w:sz w:val="28"/>
        </w:rPr>
      </w:pPr>
      <w:proofErr w:type="gramStart"/>
      <w:r w:rsidRPr="00381009">
        <w:rPr>
          <w:color w:val="0000FF"/>
          <w:sz w:val="28"/>
        </w:rPr>
        <w:t>and</w:t>
      </w:r>
      <w:proofErr w:type="gramEnd"/>
      <w:r w:rsidRPr="00381009">
        <w:rPr>
          <w:color w:val="0000FF"/>
          <w:sz w:val="28"/>
        </w:rPr>
        <w:t xml:space="preserve"> can be sent (sometimes with changes) to the plotting package (and its buffers). The buffer </w:t>
      </w:r>
    </w:p>
    <w:p w:rsidR="00381009" w:rsidRPr="00381009" w:rsidRDefault="00381009" w:rsidP="00381009">
      <w:pPr>
        <w:rPr>
          <w:color w:val="0000FF"/>
          <w:sz w:val="28"/>
        </w:rPr>
      </w:pPr>
      <w:proofErr w:type="gramStart"/>
      <w:r w:rsidRPr="00381009">
        <w:rPr>
          <w:color w:val="0000FF"/>
          <w:sz w:val="28"/>
        </w:rPr>
        <w:t>in</w:t>
      </w:r>
      <w:proofErr w:type="gramEnd"/>
      <w:r w:rsidRPr="00381009">
        <w:rPr>
          <w:color w:val="0000FF"/>
          <w:sz w:val="28"/>
        </w:rPr>
        <w:t xml:space="preserve"> PLT_SPEC has no connection to the buffers in the plot package. Commonly used options are </w:t>
      </w:r>
    </w:p>
    <w:p w:rsidR="00381009" w:rsidRPr="00381009" w:rsidRDefault="00381009" w:rsidP="00381009">
      <w:pPr>
        <w:rPr>
          <w:color w:val="0000FF"/>
          <w:sz w:val="28"/>
        </w:rPr>
      </w:pPr>
      <w:r w:rsidRPr="00D02E90">
        <w:rPr>
          <w:color w:val="FF0000"/>
          <w:sz w:val="28"/>
        </w:rPr>
        <w:t>RD_MOD</w:t>
      </w:r>
      <w:r>
        <w:rPr>
          <w:color w:val="0000FF"/>
          <w:sz w:val="28"/>
        </w:rPr>
        <w:t xml:space="preserve"> (read </w:t>
      </w:r>
      <w:r w:rsidRPr="00381009">
        <w:rPr>
          <w:color w:val="0000FF"/>
          <w:sz w:val="28"/>
        </w:rPr>
        <w:t xml:space="preserve">CMFGEN model data), </w:t>
      </w:r>
      <w:r w:rsidRPr="00D02E90">
        <w:rPr>
          <w:color w:val="FF0000"/>
          <w:sz w:val="28"/>
        </w:rPr>
        <w:t>RD_OBS</w:t>
      </w:r>
      <w:r w:rsidRPr="00381009">
        <w:rPr>
          <w:color w:val="0000FF"/>
          <w:sz w:val="28"/>
        </w:rPr>
        <w:t xml:space="preserve"> (read observational data), and </w:t>
      </w:r>
      <w:r w:rsidRPr="00D02E90">
        <w:rPr>
          <w:color w:val="FF0000"/>
          <w:sz w:val="28"/>
        </w:rPr>
        <w:t>FLAM</w:t>
      </w:r>
      <w:r w:rsidRPr="00381009">
        <w:rPr>
          <w:color w:val="0000FF"/>
          <w:sz w:val="28"/>
        </w:rPr>
        <w:t xml:space="preserve"> </w:t>
      </w:r>
    </w:p>
    <w:p w:rsidR="00381009" w:rsidRPr="00381009" w:rsidRDefault="00381009" w:rsidP="00381009">
      <w:pPr>
        <w:rPr>
          <w:color w:val="0000FF"/>
          <w:sz w:val="28"/>
        </w:rPr>
      </w:pPr>
      <w:r w:rsidRPr="00381009">
        <w:rPr>
          <w:color w:val="0000FF"/>
          <w:sz w:val="28"/>
        </w:rPr>
        <w:t>(</w:t>
      </w:r>
      <w:proofErr w:type="gramStart"/>
      <w:r w:rsidRPr="00381009">
        <w:rPr>
          <w:color w:val="0000FF"/>
          <w:sz w:val="28"/>
        </w:rPr>
        <w:t>apply</w:t>
      </w:r>
      <w:proofErr w:type="gramEnd"/>
      <w:r w:rsidRPr="00381009">
        <w:rPr>
          <w:color w:val="0000FF"/>
          <w:sz w:val="28"/>
        </w:rPr>
        <w:t xml:space="preserve"> a correction for reddening and distance, and send buffer data to plot package). </w:t>
      </w:r>
    </w:p>
    <w:p w:rsidR="00381009" w:rsidRPr="00381009" w:rsidRDefault="00381009" w:rsidP="00381009">
      <w:pPr>
        <w:rPr>
          <w:color w:val="0000FF"/>
          <w:sz w:val="28"/>
        </w:rPr>
      </w:pPr>
      <w:r w:rsidRPr="00381009">
        <w:rPr>
          <w:color w:val="0000FF"/>
          <w:sz w:val="28"/>
        </w:rPr>
        <w:t xml:space="preserve"> </w:t>
      </w:r>
    </w:p>
    <w:p w:rsidR="00A82FC5" w:rsidRPr="00CF5B18" w:rsidRDefault="00A82FC5" w:rsidP="00A82FC5">
      <w:pPr>
        <w:rPr>
          <w:color w:val="0000FF"/>
          <w:sz w:val="28"/>
        </w:rPr>
      </w:pPr>
      <w:r w:rsidRPr="00CF5B18">
        <w:rPr>
          <w:color w:val="0000FF"/>
          <w:sz w:val="28"/>
        </w:rPr>
        <w:t>Options are ordered under subject. Associated with each option are requested inputs. Some inputs are not prompted for, and can only be changed from their default values by specifying them in the call, e.g.,</w:t>
      </w:r>
    </w:p>
    <w:p w:rsidR="00A82FC5" w:rsidRPr="00CF5B18" w:rsidRDefault="00A82FC5" w:rsidP="00A82FC5">
      <w:pPr>
        <w:rPr>
          <w:color w:val="0000FF"/>
          <w:sz w:val="28"/>
        </w:rPr>
      </w:pPr>
    </w:p>
    <w:p w:rsidR="00A82FC5" w:rsidRPr="00330D3F" w:rsidRDefault="00A82FC5" w:rsidP="00A82FC5">
      <w:pPr>
        <w:outlineLvl w:val="0"/>
        <w:rPr>
          <w:color w:val="FF0000"/>
          <w:sz w:val="28"/>
        </w:rPr>
      </w:pPr>
      <w:r w:rsidRPr="00CF5B18">
        <w:rPr>
          <w:color w:val="0000FF"/>
          <w:sz w:val="28"/>
        </w:rPr>
        <w:tab/>
      </w:r>
      <w:r w:rsidRPr="00CF5B18">
        <w:rPr>
          <w:color w:val="0000FF"/>
          <w:sz w:val="28"/>
        </w:rPr>
        <w:tab/>
        <w:t xml:space="preserve">       </w:t>
      </w:r>
      <w:r w:rsidRPr="00330D3F">
        <w:rPr>
          <w:color w:val="FF0000"/>
          <w:sz w:val="28"/>
        </w:rPr>
        <w:t>RD_</w:t>
      </w:r>
      <w:proofErr w:type="gramStart"/>
      <w:r w:rsidRPr="00330D3F">
        <w:rPr>
          <w:color w:val="FF0000"/>
          <w:sz w:val="28"/>
        </w:rPr>
        <w:t>MOD(</w:t>
      </w:r>
      <w:proofErr w:type="gramEnd"/>
      <w:r w:rsidRPr="00330D3F">
        <w:rPr>
          <w:color w:val="FF0000"/>
          <w:sz w:val="28"/>
        </w:rPr>
        <w:t>OVER=T)</w:t>
      </w:r>
    </w:p>
    <w:p w:rsidR="00A82FC5" w:rsidRPr="00CF5B18" w:rsidRDefault="00A82FC5" w:rsidP="00A82FC5">
      <w:pPr>
        <w:rPr>
          <w:color w:val="0000FF"/>
          <w:sz w:val="28"/>
        </w:rPr>
      </w:pPr>
    </w:p>
    <w:p w:rsidR="00A82FC5" w:rsidRPr="00CF5B18" w:rsidRDefault="00D02E90" w:rsidP="00A82FC5">
      <w:pPr>
        <w:ind w:left="475" w:hanging="475"/>
        <w:outlineLvl w:val="0"/>
        <w:rPr>
          <w:color w:val="0000FF"/>
          <w:sz w:val="28"/>
        </w:rPr>
      </w:pPr>
      <w:r>
        <w:rPr>
          <w:color w:val="0000FF"/>
          <w:sz w:val="28"/>
        </w:rPr>
        <w:t xml:space="preserve">Such input parameters are placed in </w:t>
      </w:r>
      <w:proofErr w:type="gramStart"/>
      <w:r w:rsidR="00A82FC5" w:rsidRPr="00CF5B18">
        <w:rPr>
          <w:color w:val="0000FF"/>
          <w:sz w:val="28"/>
        </w:rPr>
        <w:t>[ ]</w:t>
      </w:r>
      <w:proofErr w:type="gramEnd"/>
      <w:r>
        <w:rPr>
          <w:color w:val="0000FF"/>
          <w:sz w:val="28"/>
        </w:rPr>
        <w:t xml:space="preserve"> in the following documentation</w:t>
      </w:r>
      <w:r w:rsidR="00A82FC5" w:rsidRPr="00CF5B18">
        <w:rPr>
          <w:color w:val="0000FF"/>
          <w:sz w:val="28"/>
        </w:rPr>
        <w:t>.</w:t>
      </w:r>
    </w:p>
    <w:p w:rsidR="00A82FC5" w:rsidRPr="00CF5B18" w:rsidRDefault="00A82FC5" w:rsidP="00A82FC5">
      <w:pPr>
        <w:ind w:left="475" w:hanging="475"/>
        <w:rPr>
          <w:color w:val="0000FF"/>
          <w:sz w:val="28"/>
        </w:rPr>
      </w:pPr>
    </w:p>
    <w:p w:rsidR="00A82FC5" w:rsidRPr="00CF5B18" w:rsidRDefault="00A82FC5" w:rsidP="00A82FC5">
      <w:pPr>
        <w:ind w:left="475" w:hanging="475"/>
        <w:rPr>
          <w:color w:val="0000FF"/>
          <w:sz w:val="28"/>
        </w:rPr>
      </w:pPr>
      <w:r w:rsidRPr="00CF5B18">
        <w:rPr>
          <w:color w:val="0000FF"/>
          <w:sz w:val="28"/>
        </w:rPr>
        <w:t>There are five types of options:</w:t>
      </w:r>
    </w:p>
    <w:p w:rsidR="00A82FC5" w:rsidRPr="00CF5B18" w:rsidRDefault="00A82FC5" w:rsidP="00A82FC5">
      <w:pPr>
        <w:numPr>
          <w:ilvl w:val="0"/>
          <w:numId w:val="1"/>
        </w:numPr>
        <w:rPr>
          <w:color w:val="0000FF"/>
          <w:sz w:val="28"/>
        </w:rPr>
      </w:pPr>
      <w:r w:rsidRPr="00CF5B18">
        <w:rPr>
          <w:color w:val="0000FF"/>
          <w:sz w:val="28"/>
        </w:rPr>
        <w:t xml:space="preserve">Options such as </w:t>
      </w:r>
      <w:proofErr w:type="gramStart"/>
      <w:r w:rsidRPr="00330D3F">
        <w:rPr>
          <w:color w:val="FF0000"/>
          <w:sz w:val="28"/>
        </w:rPr>
        <w:t>lx</w:t>
      </w:r>
      <w:r w:rsidRPr="00CF5B18">
        <w:rPr>
          <w:color w:val="0000FF"/>
          <w:sz w:val="28"/>
        </w:rPr>
        <w:t xml:space="preserve"> which</w:t>
      </w:r>
      <w:proofErr w:type="gramEnd"/>
      <w:r w:rsidRPr="00CF5B18">
        <w:rPr>
          <w:color w:val="0000FF"/>
          <w:sz w:val="28"/>
        </w:rPr>
        <w:t xml:space="preserve"> change plotting style or units.</w:t>
      </w:r>
    </w:p>
    <w:p w:rsidR="00A82FC5" w:rsidRPr="00CF5B18" w:rsidRDefault="00A82FC5" w:rsidP="00A82FC5">
      <w:pPr>
        <w:numPr>
          <w:ilvl w:val="0"/>
          <w:numId w:val="1"/>
        </w:numPr>
        <w:rPr>
          <w:color w:val="0000FF"/>
          <w:sz w:val="28"/>
        </w:rPr>
      </w:pPr>
      <w:r w:rsidRPr="00CF5B18">
        <w:rPr>
          <w:color w:val="0000FF"/>
          <w:sz w:val="28"/>
        </w:rPr>
        <w:t>Option</w:t>
      </w:r>
      <w:r w:rsidR="00381009">
        <w:rPr>
          <w:color w:val="0000FF"/>
          <w:sz w:val="28"/>
        </w:rPr>
        <w:t>s</w:t>
      </w:r>
      <w:r w:rsidRPr="00CF5B18">
        <w:rPr>
          <w:color w:val="0000FF"/>
          <w:sz w:val="28"/>
        </w:rPr>
        <w:t xml:space="preserve"> such as </w:t>
      </w:r>
      <w:r w:rsidRPr="00330D3F">
        <w:rPr>
          <w:color w:val="FF0000"/>
          <w:sz w:val="28"/>
        </w:rPr>
        <w:t>RD_</w:t>
      </w:r>
      <w:proofErr w:type="gramStart"/>
      <w:r w:rsidRPr="00330D3F">
        <w:rPr>
          <w:color w:val="FF0000"/>
          <w:sz w:val="28"/>
        </w:rPr>
        <w:t>MOD(</w:t>
      </w:r>
      <w:proofErr w:type="gramEnd"/>
      <w:r w:rsidRPr="00330D3F">
        <w:rPr>
          <w:color w:val="FF0000"/>
          <w:sz w:val="28"/>
        </w:rPr>
        <w:t>OVER=F)</w:t>
      </w:r>
      <w:r w:rsidRPr="00CF5B18">
        <w:rPr>
          <w:color w:val="0000FF"/>
          <w:sz w:val="28"/>
        </w:rPr>
        <w:t xml:space="preserve"> which pass data directly to the plot program.</w:t>
      </w:r>
    </w:p>
    <w:p w:rsidR="00A82FC5" w:rsidRPr="00CF5B18" w:rsidRDefault="00A82FC5" w:rsidP="00A82FC5">
      <w:pPr>
        <w:numPr>
          <w:ilvl w:val="0"/>
          <w:numId w:val="1"/>
        </w:numPr>
        <w:rPr>
          <w:color w:val="0000FF"/>
          <w:sz w:val="28"/>
        </w:rPr>
      </w:pPr>
      <w:r w:rsidRPr="00CF5B18">
        <w:rPr>
          <w:color w:val="0000FF"/>
          <w:sz w:val="28"/>
        </w:rPr>
        <w:t>Option</w:t>
      </w:r>
      <w:r w:rsidR="00381009">
        <w:rPr>
          <w:color w:val="0000FF"/>
          <w:sz w:val="28"/>
        </w:rPr>
        <w:t>s</w:t>
      </w:r>
      <w:r w:rsidRPr="00CF5B18">
        <w:rPr>
          <w:color w:val="0000FF"/>
          <w:sz w:val="28"/>
        </w:rPr>
        <w:t xml:space="preserve"> such as</w:t>
      </w:r>
      <w:r w:rsidRPr="00330D3F">
        <w:rPr>
          <w:color w:val="0000FF"/>
          <w:sz w:val="28"/>
        </w:rPr>
        <w:t xml:space="preserve"> </w:t>
      </w:r>
      <w:r w:rsidRPr="00330D3F">
        <w:rPr>
          <w:color w:val="FF0000"/>
          <w:sz w:val="28"/>
        </w:rPr>
        <w:t>RD_</w:t>
      </w:r>
      <w:proofErr w:type="gramStart"/>
      <w:r w:rsidRPr="00330D3F">
        <w:rPr>
          <w:color w:val="FF0000"/>
          <w:sz w:val="28"/>
        </w:rPr>
        <w:t>MOD(</w:t>
      </w:r>
      <w:proofErr w:type="gramEnd"/>
      <w:r w:rsidRPr="00330D3F">
        <w:rPr>
          <w:color w:val="FF0000"/>
          <w:sz w:val="28"/>
        </w:rPr>
        <w:t>OVER=T)</w:t>
      </w:r>
      <w:r w:rsidRPr="00CF5B18">
        <w:rPr>
          <w:color w:val="0000FF"/>
          <w:sz w:val="28"/>
        </w:rPr>
        <w:t xml:space="preserve"> which place data into the (single) buffer where it can be operated on by other commands.</w:t>
      </w:r>
    </w:p>
    <w:p w:rsidR="00A82FC5" w:rsidRPr="00CF5B18" w:rsidRDefault="00A82FC5" w:rsidP="00A82FC5">
      <w:pPr>
        <w:numPr>
          <w:ilvl w:val="0"/>
          <w:numId w:val="1"/>
        </w:numPr>
        <w:rPr>
          <w:color w:val="0000FF"/>
          <w:sz w:val="28"/>
        </w:rPr>
      </w:pPr>
      <w:r w:rsidRPr="00CF5B18">
        <w:rPr>
          <w:color w:val="0000FF"/>
          <w:sz w:val="28"/>
        </w:rPr>
        <w:t xml:space="preserve">Options such as </w:t>
      </w:r>
      <w:r w:rsidRPr="00330D3F">
        <w:rPr>
          <w:color w:val="FF0000"/>
          <w:sz w:val="28"/>
        </w:rPr>
        <w:t>CNVLV</w:t>
      </w:r>
      <w:r w:rsidR="00381009">
        <w:rPr>
          <w:color w:val="0000FF"/>
          <w:sz w:val="28"/>
        </w:rPr>
        <w:t xml:space="preserve"> &amp; </w:t>
      </w:r>
      <w:r w:rsidR="00381009" w:rsidRPr="00381009">
        <w:rPr>
          <w:color w:val="FF0000"/>
          <w:sz w:val="28"/>
        </w:rPr>
        <w:t>ROT</w:t>
      </w:r>
      <w:r w:rsidR="00381009">
        <w:rPr>
          <w:color w:val="0000FF"/>
          <w:sz w:val="28"/>
        </w:rPr>
        <w:t xml:space="preserve"> t</w:t>
      </w:r>
      <w:r w:rsidRPr="00CF5B18">
        <w:rPr>
          <w:color w:val="0000FF"/>
          <w:sz w:val="28"/>
        </w:rPr>
        <w:t>hat operate on the data in the buffer. In some cases the data is left in the buffer -- in other cases it is sent to the plot package.</w:t>
      </w:r>
    </w:p>
    <w:p w:rsidR="00A82FC5" w:rsidRPr="00CF5B18" w:rsidRDefault="00A82FC5" w:rsidP="00A82FC5">
      <w:pPr>
        <w:numPr>
          <w:ilvl w:val="0"/>
          <w:numId w:val="1"/>
        </w:numPr>
        <w:rPr>
          <w:color w:val="0000FF"/>
          <w:sz w:val="28"/>
        </w:rPr>
      </w:pPr>
      <w:proofErr w:type="gramStart"/>
      <w:r w:rsidRPr="00CF5B18">
        <w:rPr>
          <w:color w:val="0000FF"/>
          <w:sz w:val="28"/>
        </w:rPr>
        <w:t>Options which</w:t>
      </w:r>
      <w:proofErr w:type="gramEnd"/>
      <w:r w:rsidRPr="00CF5B18">
        <w:rPr>
          <w:color w:val="0000FF"/>
          <w:sz w:val="28"/>
        </w:rPr>
        <w:t xml:space="preserve"> call the plot package (default)</w:t>
      </w:r>
      <w:r w:rsidR="00647E6D">
        <w:rPr>
          <w:color w:val="0000FF"/>
          <w:sz w:val="28"/>
        </w:rPr>
        <w:t xml:space="preserve">. </w:t>
      </w:r>
      <w:r w:rsidR="00647E6D" w:rsidRPr="00647E6D">
        <w:rPr>
          <w:color w:val="0000FF"/>
          <w:sz w:val="28"/>
        </w:rPr>
        <w:t>If data is only in the PLT_SPEC buffer, use the FLAM command to send it to the plotting buffer.</w:t>
      </w:r>
    </w:p>
    <w:p w:rsidR="00A82FC5" w:rsidRPr="00CF5B18" w:rsidRDefault="00A82FC5" w:rsidP="00A82FC5">
      <w:pPr>
        <w:ind w:left="475" w:hanging="475"/>
        <w:rPr>
          <w:color w:val="0000FF"/>
          <w:sz w:val="28"/>
        </w:rPr>
      </w:pPr>
    </w:p>
    <w:p w:rsidR="00A82FC5" w:rsidRPr="00330D3F" w:rsidRDefault="00A82FC5" w:rsidP="00A82FC5">
      <w:pPr>
        <w:ind w:left="475" w:hanging="475"/>
        <w:rPr>
          <w:color w:val="FF0000"/>
          <w:sz w:val="28"/>
        </w:rPr>
      </w:pPr>
      <w:r w:rsidRPr="00330D3F">
        <w:rPr>
          <w:color w:val="FF0000"/>
          <w:sz w:val="28"/>
        </w:rPr>
        <w:t>SVE file:</w:t>
      </w:r>
    </w:p>
    <w:p w:rsidR="00A82FC5" w:rsidRPr="00CF5B18" w:rsidRDefault="00A82FC5" w:rsidP="00A82FC5">
      <w:pPr>
        <w:ind w:left="950" w:hanging="475"/>
        <w:rPr>
          <w:color w:val="0000FF"/>
          <w:sz w:val="28"/>
        </w:rPr>
      </w:pPr>
      <w:proofErr w:type="gramStart"/>
      <w:r w:rsidRPr="00CF5B18">
        <w:rPr>
          <w:color w:val="0000FF"/>
          <w:sz w:val="28"/>
        </w:rPr>
        <w:t>A text file containing options (transparent and hidden) used in the execution of a command</w:t>
      </w:r>
      <w:r w:rsidR="00381009">
        <w:rPr>
          <w:color w:val="0000FF"/>
          <w:sz w:val="28"/>
        </w:rPr>
        <w:t>.</w:t>
      </w:r>
      <w:proofErr w:type="gramEnd"/>
    </w:p>
    <w:p w:rsidR="00A82FC5" w:rsidRPr="00CF5B18" w:rsidRDefault="00A82FC5" w:rsidP="00A82FC5">
      <w:pPr>
        <w:ind w:left="950" w:hanging="475"/>
        <w:rPr>
          <w:color w:val="0000FF"/>
          <w:sz w:val="28"/>
        </w:rPr>
      </w:pPr>
      <w:r w:rsidRPr="00CF5B18">
        <w:rPr>
          <w:color w:val="0000FF"/>
          <w:sz w:val="28"/>
        </w:rPr>
        <w:t xml:space="preserve">Default is to write a file  </w:t>
      </w:r>
      <w:r w:rsidRPr="00330D3F">
        <w:rPr>
          <w:color w:val="FF0000"/>
          <w:sz w:val="28"/>
        </w:rPr>
        <w:t>‘</w:t>
      </w:r>
      <w:proofErr w:type="spellStart"/>
      <w:r w:rsidRPr="00330D3F">
        <w:rPr>
          <w:color w:val="FF0000"/>
          <w:sz w:val="28"/>
        </w:rPr>
        <w:t>command.sve</w:t>
      </w:r>
      <w:proofErr w:type="spellEnd"/>
      <w:r w:rsidRPr="00330D3F">
        <w:rPr>
          <w:color w:val="FF0000"/>
          <w:sz w:val="28"/>
        </w:rPr>
        <w:t xml:space="preserve">’ </w:t>
      </w:r>
      <w:r w:rsidRPr="00CF5B18">
        <w:rPr>
          <w:color w:val="0000FF"/>
          <w:sz w:val="28"/>
        </w:rPr>
        <w:t xml:space="preserve">(e.g., </w:t>
      </w:r>
      <w:proofErr w:type="spellStart"/>
      <w:r w:rsidRPr="00CF5B18">
        <w:rPr>
          <w:color w:val="0000FF"/>
          <w:sz w:val="28"/>
        </w:rPr>
        <w:t>rd_mod.sve</w:t>
      </w:r>
      <w:proofErr w:type="spellEnd"/>
      <w:r w:rsidRPr="00CF5B18">
        <w:rPr>
          <w:color w:val="0000FF"/>
          <w:sz w:val="28"/>
        </w:rPr>
        <w:t>) containing the options used when a command is executed.</w:t>
      </w:r>
    </w:p>
    <w:p w:rsidR="00A82FC5" w:rsidRPr="00CF5B18" w:rsidRDefault="00A82FC5" w:rsidP="00A82FC5">
      <w:pPr>
        <w:ind w:left="950" w:hanging="475"/>
        <w:rPr>
          <w:color w:val="0000FF"/>
          <w:sz w:val="28"/>
        </w:rPr>
      </w:pPr>
      <w:r w:rsidRPr="00CF5B18">
        <w:rPr>
          <w:color w:val="0000FF"/>
          <w:sz w:val="28"/>
        </w:rPr>
        <w:t>Case is important for</w:t>
      </w:r>
      <w:r w:rsidR="00647E6D">
        <w:rPr>
          <w:color w:val="0000FF"/>
          <w:sz w:val="28"/>
        </w:rPr>
        <w:t xml:space="preserve"> the name of</w:t>
      </w:r>
      <w:r w:rsidRPr="00CF5B18">
        <w:rPr>
          <w:color w:val="0000FF"/>
          <w:sz w:val="28"/>
        </w:rPr>
        <w:t xml:space="preserve"> the </w:t>
      </w:r>
      <w:proofErr w:type="spellStart"/>
      <w:r w:rsidRPr="00647E6D">
        <w:rPr>
          <w:color w:val="008000"/>
          <w:sz w:val="28"/>
        </w:rPr>
        <w:t>sve</w:t>
      </w:r>
      <w:proofErr w:type="spellEnd"/>
      <w:r w:rsidRPr="00647E6D">
        <w:rPr>
          <w:color w:val="008000"/>
          <w:sz w:val="28"/>
        </w:rPr>
        <w:t xml:space="preserve"> file</w:t>
      </w:r>
      <w:r w:rsidRPr="00CF5B18">
        <w:rPr>
          <w:color w:val="0000FF"/>
          <w:sz w:val="28"/>
        </w:rPr>
        <w:t xml:space="preserve"> but not for the option.</w:t>
      </w:r>
    </w:p>
    <w:p w:rsidR="00A82FC5" w:rsidRPr="00CF5B18" w:rsidRDefault="00A82FC5" w:rsidP="00A82FC5">
      <w:pPr>
        <w:ind w:left="950" w:hanging="475"/>
        <w:rPr>
          <w:color w:val="0000FF"/>
          <w:sz w:val="28"/>
        </w:rPr>
      </w:pPr>
      <w:r w:rsidRPr="00CF5B18">
        <w:rPr>
          <w:color w:val="0000FF"/>
          <w:sz w:val="28"/>
        </w:rPr>
        <w:t xml:space="preserve">To execute a previous command, </w:t>
      </w:r>
      <w:proofErr w:type="gramStart"/>
      <w:r w:rsidRPr="00CF5B18">
        <w:rPr>
          <w:color w:val="0000FF"/>
          <w:sz w:val="28"/>
        </w:rPr>
        <w:t>enter .command</w:t>
      </w:r>
      <w:proofErr w:type="gramEnd"/>
      <w:r w:rsidRPr="00CF5B18">
        <w:rPr>
          <w:color w:val="0000FF"/>
          <w:sz w:val="28"/>
        </w:rPr>
        <w:t xml:space="preserve"> (e.g</w:t>
      </w:r>
      <w:r w:rsidRPr="00647E6D">
        <w:rPr>
          <w:color w:val="FF0000"/>
          <w:sz w:val="28"/>
        </w:rPr>
        <w:t>., .</w:t>
      </w:r>
      <w:proofErr w:type="spellStart"/>
      <w:r w:rsidRPr="00647E6D">
        <w:rPr>
          <w:color w:val="FF0000"/>
          <w:sz w:val="28"/>
        </w:rPr>
        <w:t>rd_mod</w:t>
      </w:r>
      <w:proofErr w:type="spellEnd"/>
      <w:r w:rsidRPr="00CF5B18">
        <w:rPr>
          <w:color w:val="0000FF"/>
          <w:sz w:val="28"/>
        </w:rPr>
        <w:t xml:space="preserve">). </w:t>
      </w:r>
      <w:proofErr w:type="gramStart"/>
      <w:r w:rsidRPr="00CF5B18">
        <w:rPr>
          <w:color w:val="0000FF"/>
          <w:sz w:val="28"/>
        </w:rPr>
        <w:t>Options can be changed by supplying the</w:t>
      </w:r>
      <w:r w:rsidR="00381009">
        <w:rPr>
          <w:color w:val="0000FF"/>
          <w:sz w:val="28"/>
        </w:rPr>
        <w:t>m</w:t>
      </w:r>
      <w:r w:rsidRPr="00CF5B18">
        <w:rPr>
          <w:color w:val="0000FF"/>
          <w:sz w:val="28"/>
        </w:rPr>
        <w:t xml:space="preserve"> in () after the </w:t>
      </w:r>
      <w:proofErr w:type="spellStart"/>
      <w:r w:rsidRPr="00647E6D">
        <w:rPr>
          <w:color w:val="008000"/>
          <w:sz w:val="28"/>
        </w:rPr>
        <w:t>sve</w:t>
      </w:r>
      <w:proofErr w:type="spellEnd"/>
      <w:r w:rsidRPr="00647E6D">
        <w:rPr>
          <w:color w:val="008000"/>
          <w:sz w:val="28"/>
        </w:rPr>
        <w:t xml:space="preserve"> file</w:t>
      </w:r>
      <w:r w:rsidR="00647E6D">
        <w:rPr>
          <w:color w:val="0000FF"/>
          <w:sz w:val="28"/>
        </w:rPr>
        <w:t xml:space="preserve"> name,</w:t>
      </w:r>
      <w:r w:rsidRPr="00CF5B18">
        <w:rPr>
          <w:color w:val="0000FF"/>
          <w:sz w:val="28"/>
        </w:rPr>
        <w:t xml:space="preserve"> e.g.</w:t>
      </w:r>
      <w:proofErr w:type="gramEnd"/>
      <w:r w:rsidRPr="00CF5B18">
        <w:rPr>
          <w:color w:val="0000FF"/>
          <w:sz w:val="28"/>
        </w:rPr>
        <w:t>,</w:t>
      </w:r>
    </w:p>
    <w:p w:rsidR="00A82FC5" w:rsidRPr="00330D3F" w:rsidRDefault="00A82FC5" w:rsidP="00A82FC5">
      <w:pPr>
        <w:ind w:left="950" w:hanging="475"/>
        <w:rPr>
          <w:color w:val="FF0000"/>
          <w:sz w:val="28"/>
        </w:rPr>
      </w:pPr>
      <w:r w:rsidRPr="00CF5B18">
        <w:rPr>
          <w:color w:val="0000FF"/>
          <w:sz w:val="28"/>
        </w:rPr>
        <w:tab/>
      </w:r>
      <w:r w:rsidRPr="00CF5B18">
        <w:rPr>
          <w:color w:val="0000FF"/>
          <w:sz w:val="28"/>
        </w:rPr>
        <w:tab/>
      </w:r>
      <w:proofErr w:type="gramStart"/>
      <w:r w:rsidRPr="00330D3F">
        <w:rPr>
          <w:color w:val="FF0000"/>
          <w:sz w:val="28"/>
        </w:rPr>
        <w:t>.</w:t>
      </w:r>
      <w:proofErr w:type="spellStart"/>
      <w:r w:rsidRPr="00330D3F">
        <w:rPr>
          <w:color w:val="FF0000"/>
          <w:sz w:val="28"/>
        </w:rPr>
        <w:t>rd</w:t>
      </w:r>
      <w:proofErr w:type="gramEnd"/>
      <w:r w:rsidRPr="00330D3F">
        <w:rPr>
          <w:color w:val="FF0000"/>
          <w:sz w:val="28"/>
        </w:rPr>
        <w:t>_mod</w:t>
      </w:r>
      <w:proofErr w:type="spellEnd"/>
      <w:r w:rsidRPr="00330D3F">
        <w:rPr>
          <w:color w:val="FF0000"/>
          <w:sz w:val="28"/>
        </w:rPr>
        <w:t>(over=t)</w:t>
      </w:r>
    </w:p>
    <w:p w:rsidR="00A82FC5" w:rsidRPr="00330D3F" w:rsidRDefault="00A82FC5" w:rsidP="00A82FC5">
      <w:pPr>
        <w:ind w:left="950" w:hanging="475"/>
        <w:rPr>
          <w:color w:val="FF0000"/>
          <w:sz w:val="28"/>
        </w:rPr>
      </w:pPr>
    </w:p>
    <w:p w:rsidR="00D02E90" w:rsidRDefault="00A82FC5" w:rsidP="00A82FC5">
      <w:pPr>
        <w:ind w:left="950" w:hanging="475"/>
        <w:rPr>
          <w:color w:val="0000FF"/>
          <w:sz w:val="28"/>
        </w:rPr>
      </w:pPr>
      <w:r w:rsidRPr="00CF5B18">
        <w:rPr>
          <w:color w:val="0000FF"/>
          <w:sz w:val="28"/>
        </w:rPr>
        <w:t xml:space="preserve">NB: </w:t>
      </w:r>
      <w:proofErr w:type="spellStart"/>
      <w:r w:rsidR="00647E6D">
        <w:rPr>
          <w:color w:val="0000FF"/>
          <w:sz w:val="28"/>
        </w:rPr>
        <w:t>rd_obs</w:t>
      </w:r>
      <w:proofErr w:type="spellEnd"/>
      <w:r w:rsidR="00647E6D">
        <w:rPr>
          <w:color w:val="0000FF"/>
          <w:sz w:val="28"/>
        </w:rPr>
        <w:t>, RD_OBS and RD_OBS1</w:t>
      </w:r>
      <w:r w:rsidRPr="00CF5B18">
        <w:rPr>
          <w:color w:val="0000FF"/>
          <w:sz w:val="28"/>
        </w:rPr>
        <w:t xml:space="preserve"> are treated as the same option in PLT_SPEC, but write different </w:t>
      </w:r>
      <w:proofErr w:type="spellStart"/>
      <w:r w:rsidRPr="00CF5B18">
        <w:rPr>
          <w:color w:val="0000FF"/>
          <w:sz w:val="28"/>
        </w:rPr>
        <w:t>sve</w:t>
      </w:r>
      <w:proofErr w:type="spellEnd"/>
      <w:r w:rsidRPr="00CF5B18">
        <w:rPr>
          <w:color w:val="0000FF"/>
          <w:sz w:val="28"/>
        </w:rPr>
        <w:t xml:space="preserve"> files with distinct names.</w:t>
      </w:r>
    </w:p>
    <w:p w:rsidR="00D02E90" w:rsidRDefault="00D02E90" w:rsidP="00A82FC5">
      <w:pPr>
        <w:ind w:left="950" w:hanging="475"/>
        <w:rPr>
          <w:color w:val="0000FF"/>
          <w:sz w:val="28"/>
        </w:rPr>
      </w:pPr>
    </w:p>
    <w:p w:rsidR="00A82FC5" w:rsidRPr="00CF5B18" w:rsidRDefault="00A82FC5" w:rsidP="00A82FC5">
      <w:pPr>
        <w:ind w:left="950" w:hanging="475"/>
        <w:rPr>
          <w:color w:val="0000FF"/>
          <w:sz w:val="28"/>
        </w:rPr>
      </w:pPr>
    </w:p>
    <w:p w:rsidR="00A82FC5" w:rsidRPr="00D02E90" w:rsidRDefault="00A82FC5" w:rsidP="00D02E90">
      <w:pPr>
        <w:ind w:left="475" w:hanging="475"/>
        <w:rPr>
          <w:color w:val="0000FF"/>
          <w:sz w:val="28"/>
        </w:rPr>
      </w:pPr>
      <w:r w:rsidRPr="00330D3F">
        <w:rPr>
          <w:color w:val="FF0000"/>
          <w:sz w:val="28"/>
        </w:rPr>
        <w:t>BOX file:</w:t>
      </w:r>
    </w:p>
    <w:p w:rsidR="00A82FC5" w:rsidRPr="00CF5B18" w:rsidRDefault="00A82FC5" w:rsidP="00A82FC5">
      <w:pPr>
        <w:ind w:left="950" w:hanging="475"/>
        <w:rPr>
          <w:color w:val="0000FF"/>
          <w:sz w:val="28"/>
        </w:rPr>
      </w:pPr>
      <w:r w:rsidRPr="00CF5B18">
        <w:rPr>
          <w:color w:val="0000FF"/>
          <w:sz w:val="28"/>
        </w:rPr>
        <w:t xml:space="preserve">A text file containing an ordered sequence of commands as </w:t>
      </w:r>
      <w:proofErr w:type="spellStart"/>
      <w:r w:rsidRPr="00CF5B18">
        <w:rPr>
          <w:color w:val="0000FF"/>
          <w:sz w:val="28"/>
        </w:rPr>
        <w:t>specfied</w:t>
      </w:r>
      <w:proofErr w:type="spellEnd"/>
      <w:r w:rsidRPr="00CF5B18">
        <w:rPr>
          <w:color w:val="0000FF"/>
          <w:sz w:val="28"/>
        </w:rPr>
        <w:t xml:space="preserve"> by </w:t>
      </w:r>
      <w:r w:rsidRPr="00647E6D">
        <w:rPr>
          <w:color w:val="008000"/>
          <w:sz w:val="28"/>
        </w:rPr>
        <w:t>.</w:t>
      </w:r>
      <w:proofErr w:type="spellStart"/>
      <w:r w:rsidRPr="00647E6D">
        <w:rPr>
          <w:color w:val="008000"/>
          <w:sz w:val="28"/>
        </w:rPr>
        <w:t>sve</w:t>
      </w:r>
      <w:proofErr w:type="spellEnd"/>
      <w:r w:rsidRPr="00647E6D">
        <w:rPr>
          <w:color w:val="008000"/>
          <w:sz w:val="28"/>
        </w:rPr>
        <w:t xml:space="preserve"> files</w:t>
      </w:r>
      <w:r w:rsidRPr="00CF5B18">
        <w:rPr>
          <w:color w:val="0000FF"/>
          <w:sz w:val="28"/>
        </w:rPr>
        <w:t>, e.g.,</w:t>
      </w:r>
    </w:p>
    <w:p w:rsidR="00A82FC5" w:rsidRPr="00330D3F" w:rsidRDefault="00381009" w:rsidP="00A82FC5">
      <w:pPr>
        <w:ind w:left="1195" w:hanging="475"/>
        <w:rPr>
          <w:color w:val="FF0000"/>
          <w:sz w:val="28"/>
        </w:rPr>
      </w:pPr>
      <w:r>
        <w:rPr>
          <w:color w:val="FF0000"/>
          <w:sz w:val="28"/>
        </w:rPr>
        <w:t xml:space="preserve">              </w:t>
      </w:r>
      <w:proofErr w:type="gramStart"/>
      <w:r w:rsidR="00A82FC5" w:rsidRPr="00330D3F">
        <w:rPr>
          <w:color w:val="FF0000"/>
          <w:sz w:val="28"/>
        </w:rPr>
        <w:t>.</w:t>
      </w:r>
      <w:proofErr w:type="spellStart"/>
      <w:r w:rsidR="00A82FC5" w:rsidRPr="00330D3F">
        <w:rPr>
          <w:color w:val="FF0000"/>
          <w:sz w:val="28"/>
        </w:rPr>
        <w:t>rd</w:t>
      </w:r>
      <w:proofErr w:type="gramEnd"/>
      <w:r w:rsidR="00A82FC5" w:rsidRPr="00330D3F">
        <w:rPr>
          <w:color w:val="FF0000"/>
          <w:sz w:val="28"/>
        </w:rPr>
        <w:t>_mod</w:t>
      </w:r>
      <w:proofErr w:type="spellEnd"/>
    </w:p>
    <w:p w:rsidR="00A82FC5" w:rsidRPr="00330D3F" w:rsidRDefault="00381009" w:rsidP="00A82FC5">
      <w:pPr>
        <w:ind w:left="1195" w:hanging="475"/>
        <w:rPr>
          <w:color w:val="FF0000"/>
          <w:sz w:val="28"/>
        </w:rPr>
      </w:pPr>
      <w:r>
        <w:rPr>
          <w:color w:val="FF0000"/>
          <w:sz w:val="28"/>
        </w:rPr>
        <w:t xml:space="preserve">              </w:t>
      </w:r>
      <w:proofErr w:type="gramStart"/>
      <w:r w:rsidR="00A82FC5" w:rsidRPr="00330D3F">
        <w:rPr>
          <w:color w:val="FF0000"/>
          <w:sz w:val="28"/>
        </w:rPr>
        <w:t>.</w:t>
      </w:r>
      <w:proofErr w:type="spellStart"/>
      <w:r w:rsidR="00A82FC5" w:rsidRPr="00330D3F">
        <w:rPr>
          <w:color w:val="FF0000"/>
          <w:sz w:val="28"/>
        </w:rPr>
        <w:t>cnvlv</w:t>
      </w:r>
      <w:proofErr w:type="spellEnd"/>
      <w:proofErr w:type="gramEnd"/>
    </w:p>
    <w:p w:rsidR="00A82FC5" w:rsidRPr="00CF5B18" w:rsidRDefault="00381009" w:rsidP="00A82FC5">
      <w:pPr>
        <w:ind w:left="1195" w:hanging="475"/>
        <w:rPr>
          <w:color w:val="0000FF"/>
          <w:sz w:val="28"/>
        </w:rPr>
      </w:pPr>
      <w:r>
        <w:rPr>
          <w:color w:val="FF0000"/>
          <w:sz w:val="28"/>
        </w:rPr>
        <w:t xml:space="preserve">              </w:t>
      </w:r>
      <w:proofErr w:type="gramStart"/>
      <w:r w:rsidR="00A82FC5" w:rsidRPr="00330D3F">
        <w:rPr>
          <w:color w:val="FF0000"/>
          <w:sz w:val="28"/>
        </w:rPr>
        <w:t>.norm</w:t>
      </w:r>
      <w:proofErr w:type="gramEnd"/>
    </w:p>
    <w:p w:rsidR="00A82FC5" w:rsidRPr="00CF5B18" w:rsidRDefault="00A82FC5" w:rsidP="00A82FC5">
      <w:pPr>
        <w:ind w:left="950" w:hanging="475"/>
        <w:rPr>
          <w:color w:val="0000FF"/>
          <w:sz w:val="28"/>
        </w:rPr>
      </w:pPr>
      <w:r w:rsidRPr="00CF5B18">
        <w:rPr>
          <w:color w:val="0000FF"/>
          <w:sz w:val="28"/>
        </w:rPr>
        <w:t>Type box=filename to write a .box file containing several .</w:t>
      </w:r>
      <w:proofErr w:type="spellStart"/>
      <w:r w:rsidRPr="00CF5B18">
        <w:rPr>
          <w:color w:val="0000FF"/>
          <w:sz w:val="28"/>
        </w:rPr>
        <w:t>sve</w:t>
      </w:r>
      <w:proofErr w:type="spellEnd"/>
      <w:r w:rsidRPr="00CF5B18">
        <w:rPr>
          <w:color w:val="0000FF"/>
          <w:sz w:val="28"/>
        </w:rPr>
        <w:t xml:space="preserve"> files</w:t>
      </w:r>
      <w:r w:rsidR="00381009">
        <w:rPr>
          <w:color w:val="0000FF"/>
          <w:sz w:val="28"/>
        </w:rPr>
        <w:t>, or simply use a text editor.</w:t>
      </w:r>
    </w:p>
    <w:p w:rsidR="00A82FC5" w:rsidRPr="00CF5B18" w:rsidRDefault="00A82FC5" w:rsidP="00A82FC5">
      <w:pPr>
        <w:ind w:left="950" w:hanging="475"/>
        <w:rPr>
          <w:color w:val="0000FF"/>
          <w:sz w:val="28"/>
        </w:rPr>
      </w:pPr>
      <w:r w:rsidRPr="00CF5B18">
        <w:rPr>
          <w:color w:val="0000FF"/>
          <w:sz w:val="28"/>
        </w:rPr>
        <w:t xml:space="preserve">Type #filename to </w:t>
      </w:r>
      <w:proofErr w:type="gramStart"/>
      <w:r w:rsidRPr="00CF5B18">
        <w:rPr>
          <w:color w:val="0000FF"/>
          <w:sz w:val="28"/>
        </w:rPr>
        <w:t xml:space="preserve">read </w:t>
      </w:r>
      <w:r w:rsidR="00381009">
        <w:rPr>
          <w:color w:val="0000FF"/>
          <w:sz w:val="28"/>
        </w:rPr>
        <w:t xml:space="preserve"> a</w:t>
      </w:r>
      <w:proofErr w:type="gramEnd"/>
      <w:r w:rsidR="00381009">
        <w:rPr>
          <w:color w:val="0000FF"/>
          <w:sz w:val="28"/>
        </w:rPr>
        <w:t xml:space="preserve"> </w:t>
      </w:r>
      <w:r w:rsidRPr="00CF5B18">
        <w:rPr>
          <w:color w:val="0000FF"/>
          <w:sz w:val="28"/>
        </w:rPr>
        <w:t>.box file</w:t>
      </w:r>
      <w:r w:rsidR="00647E6D">
        <w:rPr>
          <w:color w:val="0000FF"/>
          <w:sz w:val="28"/>
        </w:rPr>
        <w:t xml:space="preserve"> (e.g., </w:t>
      </w:r>
      <w:r w:rsidR="00647E6D" w:rsidRPr="00647E6D">
        <w:rPr>
          <w:color w:val="FF0000"/>
          <w:sz w:val="28"/>
        </w:rPr>
        <w:t>#</w:t>
      </w:r>
      <w:proofErr w:type="spellStart"/>
      <w:r w:rsidR="00647E6D" w:rsidRPr="00647E6D">
        <w:rPr>
          <w:color w:val="FF0000"/>
          <w:sz w:val="28"/>
        </w:rPr>
        <w:t>mybox</w:t>
      </w:r>
      <w:proofErr w:type="spellEnd"/>
      <w:r w:rsidR="00647E6D">
        <w:rPr>
          <w:color w:val="0000FF"/>
          <w:sz w:val="28"/>
        </w:rPr>
        <w:t>)</w:t>
      </w:r>
      <w:r w:rsidRPr="00CF5B18">
        <w:rPr>
          <w:color w:val="0000FF"/>
          <w:sz w:val="28"/>
        </w:rPr>
        <w:t>.</w:t>
      </w:r>
    </w:p>
    <w:p w:rsidR="00A82FC5" w:rsidRPr="00CF5B18" w:rsidRDefault="00381009" w:rsidP="00A82FC5">
      <w:pPr>
        <w:ind w:left="950" w:hanging="475"/>
        <w:rPr>
          <w:color w:val="0000FF"/>
          <w:sz w:val="28"/>
        </w:rPr>
      </w:pPr>
      <w:proofErr w:type="gramStart"/>
      <w:r>
        <w:rPr>
          <w:color w:val="0000FF"/>
          <w:sz w:val="28"/>
        </w:rPr>
        <w:t>Particula</w:t>
      </w:r>
      <w:r w:rsidR="00A82FC5" w:rsidRPr="00CF5B18">
        <w:rPr>
          <w:color w:val="0000FF"/>
          <w:sz w:val="28"/>
        </w:rPr>
        <w:t>r</w:t>
      </w:r>
      <w:r>
        <w:rPr>
          <w:color w:val="0000FF"/>
          <w:sz w:val="28"/>
        </w:rPr>
        <w:t>l</w:t>
      </w:r>
      <w:r w:rsidR="00A82FC5" w:rsidRPr="00CF5B18">
        <w:rPr>
          <w:color w:val="0000FF"/>
          <w:sz w:val="28"/>
        </w:rPr>
        <w:t>y useful fo</w:t>
      </w:r>
      <w:r w:rsidR="00647E6D">
        <w:rPr>
          <w:color w:val="0000FF"/>
          <w:sz w:val="28"/>
        </w:rPr>
        <w:t>r reading in multiple data sets, and for comparing model sequences with observation.</w:t>
      </w:r>
      <w:proofErr w:type="gramEnd"/>
      <w:r w:rsidR="00647E6D">
        <w:rPr>
          <w:color w:val="0000FF"/>
          <w:sz w:val="28"/>
        </w:rPr>
        <w:t xml:space="preserve"> </w:t>
      </w:r>
    </w:p>
    <w:p w:rsidR="00A82FC5" w:rsidRPr="00CF5B18" w:rsidRDefault="00A82FC5" w:rsidP="00A82FC5">
      <w:pPr>
        <w:ind w:left="950" w:hanging="475"/>
        <w:rPr>
          <w:color w:val="0000FF"/>
          <w:sz w:val="28"/>
        </w:rPr>
      </w:pPr>
    </w:p>
    <w:p w:rsidR="00D02E90" w:rsidRDefault="00D02E90" w:rsidP="00381009">
      <w:pPr>
        <w:rPr>
          <w:color w:val="FF0000"/>
          <w:sz w:val="28"/>
        </w:rPr>
      </w:pPr>
    </w:p>
    <w:p w:rsidR="00381009" w:rsidRPr="00381009" w:rsidRDefault="00381009" w:rsidP="00381009">
      <w:pPr>
        <w:rPr>
          <w:color w:val="FF0000"/>
          <w:sz w:val="28"/>
        </w:rPr>
      </w:pPr>
      <w:r w:rsidRPr="00381009">
        <w:rPr>
          <w:color w:val="FF0000"/>
          <w:sz w:val="28"/>
        </w:rPr>
        <w:t xml:space="preserve">Typical commands: </w:t>
      </w:r>
    </w:p>
    <w:p w:rsidR="00381009" w:rsidRPr="00381009" w:rsidRDefault="00381009" w:rsidP="00381009">
      <w:pPr>
        <w:ind w:left="950" w:hanging="475"/>
        <w:rPr>
          <w:color w:val="0000FF"/>
          <w:sz w:val="28"/>
        </w:rPr>
      </w:pPr>
      <w:r w:rsidRPr="00381009">
        <w:rPr>
          <w:color w:val="0000FF"/>
          <w:sz w:val="28"/>
        </w:rPr>
        <w:t xml:space="preserve">A typical series of commands designed to compare </w:t>
      </w:r>
      <w:r>
        <w:rPr>
          <w:color w:val="0000FF"/>
          <w:sz w:val="28"/>
        </w:rPr>
        <w:t xml:space="preserve">the </w:t>
      </w:r>
      <w:r w:rsidRPr="00381009">
        <w:rPr>
          <w:color w:val="0000FF"/>
          <w:sz w:val="28"/>
        </w:rPr>
        <w:t xml:space="preserve">model with an observational data set </w:t>
      </w:r>
    </w:p>
    <w:p w:rsidR="00381009" w:rsidRPr="00381009" w:rsidRDefault="00D02E90" w:rsidP="00381009">
      <w:pPr>
        <w:ind w:left="950" w:hanging="475"/>
        <w:rPr>
          <w:color w:val="0000FF"/>
          <w:sz w:val="28"/>
        </w:rPr>
      </w:pPr>
      <w:proofErr w:type="gramStart"/>
      <w:r>
        <w:rPr>
          <w:color w:val="0000FF"/>
          <w:sz w:val="28"/>
        </w:rPr>
        <w:t>is</w:t>
      </w:r>
      <w:proofErr w:type="gramEnd"/>
      <w:r>
        <w:rPr>
          <w:color w:val="0000FF"/>
          <w:sz w:val="28"/>
        </w:rPr>
        <w:t xml:space="preserve"> given below:</w:t>
      </w:r>
    </w:p>
    <w:p w:rsidR="00381009" w:rsidRPr="00381009" w:rsidRDefault="00381009" w:rsidP="00381009">
      <w:pPr>
        <w:ind w:left="950" w:hanging="475"/>
        <w:rPr>
          <w:color w:val="0000FF"/>
          <w:sz w:val="28"/>
        </w:rPr>
      </w:pPr>
      <w:r w:rsidRPr="00381009">
        <w:rPr>
          <w:color w:val="0000FF"/>
          <w:sz w:val="28"/>
        </w:rPr>
        <w:t xml:space="preserve"> </w:t>
      </w:r>
    </w:p>
    <w:p w:rsidR="00381009" w:rsidRPr="00381009" w:rsidRDefault="00381009" w:rsidP="00381009">
      <w:pPr>
        <w:ind w:left="950" w:hanging="475"/>
        <w:rPr>
          <w:color w:val="0000FF"/>
          <w:sz w:val="28"/>
        </w:rPr>
      </w:pPr>
      <w:r w:rsidRPr="00381009">
        <w:rPr>
          <w:color w:val="0000FF"/>
          <w:sz w:val="28"/>
        </w:rPr>
        <w:t xml:space="preserve"> </w:t>
      </w:r>
    </w:p>
    <w:tbl>
      <w:tblPr>
        <w:tblStyle w:val="TableGrid"/>
        <w:tblW w:w="0" w:type="auto"/>
        <w:tblInd w:w="648" w:type="dxa"/>
        <w:tblLook w:val="00BF"/>
      </w:tblPr>
      <w:tblGrid>
        <w:gridCol w:w="3960"/>
        <w:gridCol w:w="5940"/>
      </w:tblGrid>
      <w:tr w:rsidR="00381009">
        <w:tc>
          <w:tcPr>
            <w:tcW w:w="3960" w:type="dxa"/>
          </w:tcPr>
          <w:p w:rsidR="00381009" w:rsidRPr="00381009" w:rsidRDefault="00381009" w:rsidP="00381009">
            <w:pPr>
              <w:rPr>
                <w:b/>
                <w:color w:val="C0504D" w:themeColor="accent2"/>
                <w:sz w:val="28"/>
              </w:rPr>
            </w:pPr>
            <w:r w:rsidRPr="00381009">
              <w:rPr>
                <w:b/>
                <w:bCs/>
                <w:color w:val="C0504D" w:themeColor="accent2"/>
                <w:sz w:val="28"/>
              </w:rPr>
              <w:t>RD_</w:t>
            </w:r>
            <w:proofErr w:type="gramStart"/>
            <w:r w:rsidRPr="00381009">
              <w:rPr>
                <w:b/>
                <w:bCs/>
                <w:color w:val="C0504D" w:themeColor="accent2"/>
                <w:sz w:val="28"/>
              </w:rPr>
              <w:t>MOD(</w:t>
            </w:r>
            <w:proofErr w:type="gramEnd"/>
            <w:r w:rsidRPr="00381009">
              <w:rPr>
                <w:b/>
                <w:bCs/>
                <w:color w:val="C0504D" w:themeColor="accent2"/>
                <w:sz w:val="28"/>
              </w:rPr>
              <w:t>OVER=T)</w:t>
            </w:r>
          </w:p>
        </w:tc>
        <w:tc>
          <w:tcPr>
            <w:tcW w:w="5940" w:type="dxa"/>
          </w:tcPr>
          <w:p w:rsidR="00381009" w:rsidRDefault="00381009" w:rsidP="00381009">
            <w:pPr>
              <w:rPr>
                <w:color w:val="0000FF"/>
                <w:sz w:val="28"/>
              </w:rPr>
            </w:pPr>
            <w:r>
              <w:rPr>
                <w:color w:val="0000FF"/>
                <w:sz w:val="28"/>
              </w:rPr>
              <w:t xml:space="preserve">Read </w:t>
            </w:r>
            <w:r w:rsidR="00647E6D">
              <w:rPr>
                <w:color w:val="0000FF"/>
                <w:sz w:val="28"/>
              </w:rPr>
              <w:t>model data in</w:t>
            </w:r>
            <w:r w:rsidRPr="00381009">
              <w:rPr>
                <w:color w:val="0000FF"/>
                <w:sz w:val="28"/>
              </w:rPr>
              <w:t>to PLT_SPEC buffer.</w:t>
            </w:r>
          </w:p>
        </w:tc>
      </w:tr>
      <w:tr w:rsidR="00381009">
        <w:tc>
          <w:tcPr>
            <w:tcW w:w="3960" w:type="dxa"/>
          </w:tcPr>
          <w:p w:rsidR="00381009" w:rsidRPr="00381009" w:rsidRDefault="00381009" w:rsidP="00381009">
            <w:pPr>
              <w:rPr>
                <w:b/>
                <w:color w:val="C0504D" w:themeColor="accent2"/>
                <w:sz w:val="28"/>
              </w:rPr>
            </w:pPr>
            <w:r w:rsidRPr="00381009">
              <w:rPr>
                <w:b/>
                <w:bCs/>
                <w:color w:val="C0504D" w:themeColor="accent2"/>
                <w:sz w:val="28"/>
              </w:rPr>
              <w:t>ROT</w:t>
            </w:r>
          </w:p>
        </w:tc>
        <w:tc>
          <w:tcPr>
            <w:tcW w:w="5940" w:type="dxa"/>
          </w:tcPr>
          <w:p w:rsidR="00381009" w:rsidRDefault="00381009" w:rsidP="00381009">
            <w:pPr>
              <w:rPr>
                <w:color w:val="0000FF"/>
                <w:sz w:val="28"/>
              </w:rPr>
            </w:pPr>
            <w:r w:rsidRPr="00381009">
              <w:rPr>
                <w:color w:val="0000FF"/>
                <w:sz w:val="28"/>
              </w:rPr>
              <w:t xml:space="preserve">Rotationally broaden buffer spectrum. </w:t>
            </w:r>
          </w:p>
        </w:tc>
      </w:tr>
      <w:tr w:rsidR="00381009">
        <w:tc>
          <w:tcPr>
            <w:tcW w:w="3960" w:type="dxa"/>
          </w:tcPr>
          <w:p w:rsidR="00381009" w:rsidRPr="00381009" w:rsidRDefault="00381009" w:rsidP="00381009">
            <w:pPr>
              <w:rPr>
                <w:b/>
                <w:color w:val="C0504D" w:themeColor="accent2"/>
                <w:sz w:val="28"/>
              </w:rPr>
            </w:pPr>
            <w:r w:rsidRPr="00381009">
              <w:rPr>
                <w:b/>
                <w:bCs/>
                <w:color w:val="C0504D" w:themeColor="accent2"/>
                <w:sz w:val="28"/>
              </w:rPr>
              <w:t>CNVLV</w:t>
            </w:r>
          </w:p>
        </w:tc>
        <w:tc>
          <w:tcPr>
            <w:tcW w:w="5940" w:type="dxa"/>
          </w:tcPr>
          <w:p w:rsidR="00381009" w:rsidRDefault="00381009" w:rsidP="00381009">
            <w:pPr>
              <w:rPr>
                <w:color w:val="0000FF"/>
                <w:sz w:val="28"/>
              </w:rPr>
            </w:pPr>
            <w:r w:rsidRPr="00381009">
              <w:rPr>
                <w:color w:val="0000FF"/>
                <w:sz w:val="28"/>
              </w:rPr>
              <w:t xml:space="preserve">Adjust buffer spectrum for instrumental resolution. </w:t>
            </w:r>
          </w:p>
        </w:tc>
      </w:tr>
      <w:tr w:rsidR="00381009">
        <w:tc>
          <w:tcPr>
            <w:tcW w:w="3960" w:type="dxa"/>
          </w:tcPr>
          <w:p w:rsidR="00381009" w:rsidRPr="00381009" w:rsidRDefault="00381009" w:rsidP="00381009">
            <w:pPr>
              <w:rPr>
                <w:b/>
                <w:color w:val="C0504D" w:themeColor="accent2"/>
                <w:sz w:val="28"/>
              </w:rPr>
            </w:pPr>
            <w:r w:rsidRPr="00381009">
              <w:rPr>
                <w:b/>
                <w:bCs/>
                <w:color w:val="C0504D" w:themeColor="accent2"/>
                <w:sz w:val="28"/>
              </w:rPr>
              <w:t>NORM</w:t>
            </w:r>
          </w:p>
        </w:tc>
        <w:tc>
          <w:tcPr>
            <w:tcW w:w="5940" w:type="dxa"/>
          </w:tcPr>
          <w:p w:rsidR="00381009" w:rsidRDefault="00381009" w:rsidP="00381009">
            <w:pPr>
              <w:rPr>
                <w:color w:val="0000FF"/>
                <w:sz w:val="28"/>
              </w:rPr>
            </w:pPr>
            <w:r w:rsidRPr="00381009">
              <w:rPr>
                <w:color w:val="0000FF"/>
                <w:sz w:val="28"/>
              </w:rPr>
              <w:t xml:space="preserve">Rectify buffer data if comparing with normalized data and send </w:t>
            </w:r>
            <w:r>
              <w:rPr>
                <w:color w:val="0000FF"/>
                <w:sz w:val="28"/>
              </w:rPr>
              <w:t>it to the plot package. For non</w:t>
            </w:r>
            <w:r w:rsidRPr="00381009">
              <w:rPr>
                <w:color w:val="0000FF"/>
                <w:sz w:val="28"/>
              </w:rPr>
              <w:t xml:space="preserve">-rectified data, use FLAM. </w:t>
            </w:r>
          </w:p>
        </w:tc>
      </w:tr>
      <w:tr w:rsidR="00381009">
        <w:trPr>
          <w:trHeight w:val="737"/>
        </w:trPr>
        <w:tc>
          <w:tcPr>
            <w:tcW w:w="3960" w:type="dxa"/>
          </w:tcPr>
          <w:p w:rsidR="00381009" w:rsidRPr="00381009" w:rsidRDefault="00381009" w:rsidP="00381009">
            <w:pPr>
              <w:rPr>
                <w:b/>
                <w:color w:val="C0504D" w:themeColor="accent2"/>
                <w:sz w:val="28"/>
              </w:rPr>
            </w:pPr>
            <w:r w:rsidRPr="00381009">
              <w:rPr>
                <w:b/>
                <w:bCs/>
                <w:color w:val="C0504D" w:themeColor="accent2"/>
                <w:sz w:val="28"/>
              </w:rPr>
              <w:t>RD_OBS_OPT</w:t>
            </w:r>
          </w:p>
        </w:tc>
        <w:tc>
          <w:tcPr>
            <w:tcW w:w="5940" w:type="dxa"/>
          </w:tcPr>
          <w:p w:rsidR="00381009" w:rsidRPr="00381009" w:rsidRDefault="00381009" w:rsidP="00381009">
            <w:pPr>
              <w:rPr>
                <w:color w:val="0000FF"/>
                <w:sz w:val="28"/>
              </w:rPr>
            </w:pPr>
            <w:r w:rsidRPr="00381009">
              <w:rPr>
                <w:color w:val="0000FF"/>
                <w:sz w:val="28"/>
              </w:rPr>
              <w:t xml:space="preserve">Read in observational data set (_OPT to create </w:t>
            </w:r>
          </w:p>
          <w:p w:rsidR="00381009" w:rsidRDefault="00381009" w:rsidP="00381009">
            <w:pPr>
              <w:rPr>
                <w:color w:val="0000FF"/>
                <w:sz w:val="28"/>
              </w:rPr>
            </w:pPr>
            <w:proofErr w:type="gramStart"/>
            <w:r>
              <w:rPr>
                <w:color w:val="0000FF"/>
                <w:sz w:val="28"/>
              </w:rPr>
              <w:t>unique</w:t>
            </w:r>
            <w:proofErr w:type="gramEnd"/>
            <w:r>
              <w:rPr>
                <w:color w:val="0000FF"/>
                <w:sz w:val="28"/>
              </w:rPr>
              <w:t xml:space="preserve"> </w:t>
            </w:r>
            <w:proofErr w:type="spellStart"/>
            <w:r>
              <w:rPr>
                <w:color w:val="0000FF"/>
                <w:sz w:val="28"/>
              </w:rPr>
              <w:t>sve</w:t>
            </w:r>
            <w:proofErr w:type="spellEnd"/>
            <w:r>
              <w:rPr>
                <w:color w:val="0000FF"/>
                <w:sz w:val="28"/>
              </w:rPr>
              <w:t xml:space="preserve"> file).</w:t>
            </w:r>
          </w:p>
        </w:tc>
      </w:tr>
      <w:tr w:rsidR="00381009">
        <w:tc>
          <w:tcPr>
            <w:tcW w:w="3960" w:type="dxa"/>
          </w:tcPr>
          <w:p w:rsidR="00381009" w:rsidRPr="00381009" w:rsidRDefault="00381009" w:rsidP="00381009">
            <w:pPr>
              <w:rPr>
                <w:b/>
                <w:color w:val="C0504D" w:themeColor="accent2"/>
                <w:sz w:val="28"/>
              </w:rPr>
            </w:pPr>
            <w:r w:rsidRPr="00381009">
              <w:rPr>
                <w:b/>
                <w:bCs/>
                <w:color w:val="C0504D" w:themeColor="accent2"/>
                <w:sz w:val="28"/>
              </w:rPr>
              <w:t>RD_OBS_UV</w:t>
            </w:r>
          </w:p>
        </w:tc>
        <w:tc>
          <w:tcPr>
            <w:tcW w:w="5940" w:type="dxa"/>
          </w:tcPr>
          <w:p w:rsidR="00381009" w:rsidRPr="00381009" w:rsidRDefault="00381009" w:rsidP="00381009">
            <w:pPr>
              <w:rPr>
                <w:color w:val="0000FF"/>
                <w:sz w:val="28"/>
              </w:rPr>
            </w:pPr>
            <w:r w:rsidRPr="00381009">
              <w:rPr>
                <w:color w:val="0000FF"/>
                <w:sz w:val="28"/>
              </w:rPr>
              <w:t xml:space="preserve">Read in observational data set (_UV to create </w:t>
            </w:r>
          </w:p>
          <w:p w:rsidR="00381009" w:rsidRDefault="00381009" w:rsidP="00381009">
            <w:pPr>
              <w:rPr>
                <w:color w:val="0000FF"/>
                <w:sz w:val="28"/>
              </w:rPr>
            </w:pPr>
            <w:proofErr w:type="gramStart"/>
            <w:r w:rsidRPr="00381009">
              <w:rPr>
                <w:color w:val="0000FF"/>
                <w:sz w:val="28"/>
              </w:rPr>
              <w:t>unique</w:t>
            </w:r>
            <w:proofErr w:type="gramEnd"/>
            <w:r w:rsidRPr="00381009">
              <w:rPr>
                <w:color w:val="0000FF"/>
                <w:sz w:val="28"/>
              </w:rPr>
              <w:t xml:space="preserve"> </w:t>
            </w:r>
            <w:proofErr w:type="spellStart"/>
            <w:r w:rsidRPr="00381009">
              <w:rPr>
                <w:color w:val="0000FF"/>
                <w:sz w:val="28"/>
              </w:rPr>
              <w:t>sve</w:t>
            </w:r>
            <w:proofErr w:type="spellEnd"/>
            <w:r w:rsidRPr="00381009">
              <w:rPr>
                <w:color w:val="0000FF"/>
                <w:sz w:val="28"/>
              </w:rPr>
              <w:t xml:space="preserve"> file).</w:t>
            </w:r>
          </w:p>
        </w:tc>
      </w:tr>
      <w:tr w:rsidR="00381009">
        <w:tc>
          <w:tcPr>
            <w:tcW w:w="3960" w:type="dxa"/>
          </w:tcPr>
          <w:p w:rsidR="00381009" w:rsidRDefault="00381009" w:rsidP="00381009">
            <w:pPr>
              <w:rPr>
                <w:color w:val="0000FF"/>
                <w:sz w:val="28"/>
              </w:rPr>
            </w:pPr>
          </w:p>
        </w:tc>
        <w:tc>
          <w:tcPr>
            <w:tcW w:w="5940" w:type="dxa"/>
          </w:tcPr>
          <w:p w:rsidR="00381009" w:rsidRDefault="00381009" w:rsidP="00381009">
            <w:pPr>
              <w:rPr>
                <w:color w:val="0000FF"/>
                <w:sz w:val="28"/>
              </w:rPr>
            </w:pPr>
            <w:r w:rsidRPr="00381009">
              <w:rPr>
                <w:color w:val="0000FF"/>
                <w:sz w:val="28"/>
              </w:rPr>
              <w:t>Hit enter/return to enter plot package.</w:t>
            </w:r>
          </w:p>
        </w:tc>
      </w:tr>
    </w:tbl>
    <w:p w:rsidR="00A82FC5" w:rsidRPr="00CF5B18" w:rsidRDefault="00A82FC5" w:rsidP="00A82FC5">
      <w:pPr>
        <w:ind w:left="950" w:hanging="475"/>
        <w:rPr>
          <w:color w:val="0000FF"/>
          <w:sz w:val="28"/>
        </w:rPr>
      </w:pPr>
    </w:p>
    <w:p w:rsidR="00A82FC5" w:rsidRPr="00CF5B18" w:rsidRDefault="00A82FC5" w:rsidP="00A82FC5">
      <w:pPr>
        <w:rPr>
          <w:color w:val="0000FF"/>
          <w:sz w:val="28"/>
        </w:rPr>
      </w:pPr>
    </w:p>
    <w:p w:rsidR="00A82FC5" w:rsidRPr="0090578F" w:rsidRDefault="00A82FC5" w:rsidP="00A82FC5">
      <w:pPr>
        <w:ind w:left="950" w:hanging="950"/>
        <w:rPr>
          <w:color w:val="FF0000"/>
          <w:sz w:val="32"/>
        </w:rPr>
      </w:pPr>
    </w:p>
    <w:p w:rsidR="00A82FC5" w:rsidRDefault="00A82FC5">
      <w:pPr>
        <w:rPr>
          <w:color w:val="FF0000"/>
          <w:sz w:val="32"/>
        </w:rPr>
      </w:pPr>
      <w:r>
        <w:rPr>
          <w:color w:val="FF0000"/>
          <w:sz w:val="32"/>
        </w:rPr>
        <w:br w:type="page"/>
      </w:r>
    </w:p>
    <w:p w:rsidR="00A82FC5" w:rsidRPr="0090578F" w:rsidRDefault="00A82FC5" w:rsidP="00A82FC5">
      <w:pPr>
        <w:ind w:left="950" w:hanging="950"/>
        <w:rPr>
          <w:color w:val="FF0000"/>
          <w:sz w:val="32"/>
        </w:rPr>
      </w:pPr>
      <w:r w:rsidRPr="0090578F">
        <w:rPr>
          <w:color w:val="FF0000"/>
          <w:sz w:val="32"/>
        </w:rPr>
        <w:t>Observational Data Files</w:t>
      </w:r>
    </w:p>
    <w:p w:rsidR="00A82FC5" w:rsidRDefault="00D02E90" w:rsidP="00A82FC5">
      <w:pPr>
        <w:ind w:left="950" w:hanging="475"/>
        <w:rPr>
          <w:color w:val="0000FF"/>
          <w:sz w:val="28"/>
        </w:rPr>
      </w:pPr>
      <w:r>
        <w:rPr>
          <w:color w:val="0000FF"/>
          <w:sz w:val="28"/>
        </w:rPr>
        <w:t>These are ASCII</w:t>
      </w:r>
      <w:r w:rsidR="00A82FC5" w:rsidRPr="00CF5B18">
        <w:rPr>
          <w:color w:val="0000FF"/>
          <w:sz w:val="28"/>
        </w:rPr>
        <w:t xml:space="preserve"> files in column format.  All lines at the top of the file are ignored until the key </w:t>
      </w:r>
      <w:r w:rsidR="00A82FC5" w:rsidRPr="009B273F">
        <w:rPr>
          <w:color w:val="FF0000"/>
          <w:sz w:val="28"/>
        </w:rPr>
        <w:t>FLUX_UNIT=</w:t>
      </w:r>
      <w:r w:rsidR="00A82FC5" w:rsidRPr="00CF5B18">
        <w:rPr>
          <w:color w:val="0000FF"/>
          <w:sz w:val="28"/>
        </w:rPr>
        <w:t xml:space="preserve"> is found. Additional keywords must follow on consecutive lines, and must contain an </w:t>
      </w:r>
      <w:r w:rsidR="00A82FC5" w:rsidRPr="00647E6D">
        <w:rPr>
          <w:color w:val="FF0000"/>
          <w:sz w:val="28"/>
        </w:rPr>
        <w:t>=</w:t>
      </w:r>
      <w:r w:rsidR="00A82FC5" w:rsidRPr="00CF5B18">
        <w:rPr>
          <w:color w:val="0000FF"/>
          <w:sz w:val="28"/>
        </w:rPr>
        <w:t xml:space="preserve">. Only the key </w:t>
      </w:r>
      <w:r w:rsidR="00A82FC5" w:rsidRPr="009B273F">
        <w:rPr>
          <w:color w:val="FF0000"/>
          <w:sz w:val="28"/>
        </w:rPr>
        <w:t>FLUX_UNIT</w:t>
      </w:r>
      <w:r w:rsidR="00A82FC5" w:rsidRPr="00CF5B18">
        <w:rPr>
          <w:color w:val="0000FF"/>
          <w:sz w:val="28"/>
        </w:rPr>
        <w:t xml:space="preserve"> must be present. Available keywords, and their corresponding parameters (not case sensitive) are described below. Subroutine that reads in data is $cmfdist/spec_plt/subs/rd_obs_data_v2.f.</w:t>
      </w:r>
    </w:p>
    <w:p w:rsidR="00A82FC5" w:rsidRPr="00CF5B18" w:rsidRDefault="00A82FC5" w:rsidP="00A82FC5">
      <w:pPr>
        <w:ind w:left="950" w:hanging="475"/>
        <w:rPr>
          <w:color w:val="0000FF"/>
          <w:sz w:val="28"/>
        </w:rPr>
      </w:pPr>
    </w:p>
    <w:p w:rsidR="00A82FC5" w:rsidRPr="00CF5B18" w:rsidRDefault="00A82FC5" w:rsidP="00A82FC5">
      <w:pPr>
        <w:ind w:left="950" w:hanging="475"/>
        <w:rPr>
          <w:color w:val="0000FF"/>
          <w:sz w:val="28"/>
        </w:rPr>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348"/>
        <w:gridCol w:w="7552"/>
      </w:tblGrid>
      <w:tr w:rsidR="00A82FC5" w:rsidRPr="0090578F">
        <w:tc>
          <w:tcPr>
            <w:tcW w:w="2348" w:type="dxa"/>
          </w:tcPr>
          <w:p w:rsidR="00A82FC5" w:rsidRPr="0090578F" w:rsidRDefault="00A82FC5" w:rsidP="00A82FC5">
            <w:pPr>
              <w:rPr>
                <w:color w:val="0000FF"/>
                <w:sz w:val="28"/>
              </w:rPr>
            </w:pPr>
            <w:r w:rsidRPr="0090578F">
              <w:rPr>
                <w:color w:val="FF0000"/>
                <w:sz w:val="28"/>
              </w:rPr>
              <w:t>FLUX_UNIT</w:t>
            </w:r>
            <w:r w:rsidRPr="0090578F">
              <w:rPr>
                <w:color w:val="0000FF"/>
                <w:sz w:val="28"/>
              </w:rPr>
              <w:tab/>
            </w:r>
            <w:r w:rsidRPr="0090578F">
              <w:rPr>
                <w:color w:val="0000FF"/>
                <w:sz w:val="28"/>
              </w:rPr>
              <w:tab/>
            </w:r>
            <w:r w:rsidRPr="0090578F">
              <w:rPr>
                <w:color w:val="0000FF"/>
                <w:sz w:val="28"/>
              </w:rPr>
              <w:tab/>
            </w:r>
          </w:p>
        </w:tc>
        <w:tc>
          <w:tcPr>
            <w:tcW w:w="7552" w:type="dxa"/>
          </w:tcPr>
          <w:p w:rsidR="00A82FC5" w:rsidRPr="0090578F" w:rsidRDefault="00A82FC5" w:rsidP="00A82FC5">
            <w:pPr>
              <w:rPr>
                <w:color w:val="0000FF"/>
                <w:sz w:val="28"/>
              </w:rPr>
            </w:pPr>
            <w:proofErr w:type="gramStart"/>
            <w:r w:rsidRPr="0090578F">
              <w:rPr>
                <w:color w:val="008000"/>
                <w:sz w:val="28"/>
              </w:rPr>
              <w:t>ergs</w:t>
            </w:r>
            <w:proofErr w:type="gramEnd"/>
            <w:r w:rsidRPr="0090578F">
              <w:rPr>
                <w:color w:val="008000"/>
                <w:sz w:val="28"/>
              </w:rPr>
              <w:t>/cm^2/s/Ang</w:t>
            </w:r>
          </w:p>
          <w:p w:rsidR="00A82FC5" w:rsidRPr="0090578F" w:rsidRDefault="00A82FC5" w:rsidP="00A82FC5">
            <w:pPr>
              <w:rPr>
                <w:color w:val="008000"/>
                <w:sz w:val="28"/>
              </w:rPr>
            </w:pPr>
            <w:proofErr w:type="gramStart"/>
            <w:r w:rsidRPr="0090578F">
              <w:rPr>
                <w:color w:val="008000"/>
                <w:sz w:val="28"/>
              </w:rPr>
              <w:t>ergs</w:t>
            </w:r>
            <w:proofErr w:type="gramEnd"/>
            <w:r w:rsidRPr="0090578F">
              <w:rPr>
                <w:color w:val="008000"/>
                <w:sz w:val="28"/>
              </w:rPr>
              <w:t>/cm^2/s/Hz</w:t>
            </w:r>
          </w:p>
          <w:p w:rsidR="00A82FC5" w:rsidRPr="0090578F" w:rsidRDefault="00A82FC5" w:rsidP="00A82FC5">
            <w:pPr>
              <w:rPr>
                <w:color w:val="008000"/>
                <w:sz w:val="28"/>
              </w:rPr>
            </w:pPr>
            <w:proofErr w:type="spellStart"/>
            <w:proofErr w:type="gramStart"/>
            <w:r w:rsidRPr="0090578F">
              <w:rPr>
                <w:color w:val="008000"/>
                <w:sz w:val="28"/>
              </w:rPr>
              <w:t>mJy</w:t>
            </w:r>
            <w:proofErr w:type="spellEnd"/>
            <w:proofErr w:type="gramEnd"/>
          </w:p>
          <w:p w:rsidR="00A82FC5" w:rsidRPr="0090578F" w:rsidRDefault="00A82FC5" w:rsidP="00A82FC5">
            <w:pPr>
              <w:rPr>
                <w:color w:val="008000"/>
                <w:sz w:val="28"/>
              </w:rPr>
            </w:pPr>
            <w:proofErr w:type="spellStart"/>
            <w:proofErr w:type="gramStart"/>
            <w:r w:rsidRPr="0090578F">
              <w:rPr>
                <w:color w:val="008000"/>
                <w:sz w:val="28"/>
              </w:rPr>
              <w:t>milli</w:t>
            </w:r>
            <w:proofErr w:type="gramEnd"/>
            <w:r w:rsidRPr="0090578F">
              <w:rPr>
                <w:color w:val="008000"/>
                <w:sz w:val="28"/>
              </w:rPr>
              <w:t>-Jansky</w:t>
            </w:r>
            <w:proofErr w:type="spellEnd"/>
          </w:p>
          <w:p w:rsidR="00A82FC5" w:rsidRPr="0090578F" w:rsidRDefault="00A82FC5" w:rsidP="00A82FC5">
            <w:pPr>
              <w:rPr>
                <w:color w:val="008000"/>
                <w:sz w:val="28"/>
              </w:rPr>
            </w:pPr>
            <w:proofErr w:type="spellStart"/>
            <w:r w:rsidRPr="0090578F">
              <w:rPr>
                <w:color w:val="008000"/>
                <w:sz w:val="28"/>
              </w:rPr>
              <w:t>Jansky</w:t>
            </w:r>
            <w:proofErr w:type="spellEnd"/>
          </w:p>
          <w:p w:rsidR="00A82FC5" w:rsidRPr="0090578F" w:rsidRDefault="00A82FC5" w:rsidP="00A82FC5">
            <w:pPr>
              <w:rPr>
                <w:color w:val="008000"/>
                <w:sz w:val="28"/>
              </w:rPr>
            </w:pPr>
            <w:r w:rsidRPr="0090578F">
              <w:rPr>
                <w:color w:val="008000"/>
                <w:sz w:val="28"/>
              </w:rPr>
              <w:t>Norm  (normalized data</w:t>
            </w:r>
            <w:r w:rsidRPr="0090578F">
              <w:rPr>
                <w:color w:val="0000FF"/>
                <w:sz w:val="28"/>
              </w:rPr>
              <w:t>)</w:t>
            </w:r>
          </w:p>
        </w:tc>
      </w:tr>
      <w:tr w:rsidR="00A82FC5" w:rsidRPr="0090578F">
        <w:tc>
          <w:tcPr>
            <w:tcW w:w="2348" w:type="dxa"/>
          </w:tcPr>
          <w:p w:rsidR="00A82FC5" w:rsidRPr="0090578F" w:rsidRDefault="00D02E90" w:rsidP="00A82FC5">
            <w:pPr>
              <w:rPr>
                <w:color w:val="008000"/>
                <w:sz w:val="28"/>
              </w:rPr>
            </w:pPr>
            <w:r>
              <w:rPr>
                <w:color w:val="008000"/>
                <w:sz w:val="28"/>
              </w:rPr>
              <w:tab/>
            </w:r>
            <w:r>
              <w:rPr>
                <w:color w:val="008000"/>
                <w:sz w:val="28"/>
              </w:rPr>
              <w:tab/>
            </w:r>
          </w:p>
        </w:tc>
        <w:tc>
          <w:tcPr>
            <w:tcW w:w="7552" w:type="dxa"/>
          </w:tcPr>
          <w:p w:rsidR="00A82FC5" w:rsidRPr="0090578F" w:rsidRDefault="00A82FC5" w:rsidP="00A82FC5">
            <w:pPr>
              <w:rPr>
                <w:color w:val="008000"/>
                <w:sz w:val="28"/>
              </w:rPr>
            </w:pPr>
          </w:p>
        </w:tc>
      </w:tr>
      <w:tr w:rsidR="00A82FC5" w:rsidRPr="0090578F">
        <w:tc>
          <w:tcPr>
            <w:tcW w:w="2348" w:type="dxa"/>
          </w:tcPr>
          <w:p w:rsidR="00A82FC5" w:rsidRPr="0090578F" w:rsidRDefault="00A82FC5" w:rsidP="00A82FC5">
            <w:pPr>
              <w:rPr>
                <w:color w:val="0000FF"/>
                <w:sz w:val="28"/>
              </w:rPr>
            </w:pPr>
            <w:r w:rsidRPr="0090578F">
              <w:rPr>
                <w:color w:val="FF0000"/>
                <w:sz w:val="28"/>
              </w:rPr>
              <w:t>WAVE_UNIT</w:t>
            </w:r>
          </w:p>
        </w:tc>
        <w:tc>
          <w:tcPr>
            <w:tcW w:w="7552" w:type="dxa"/>
          </w:tcPr>
          <w:p w:rsidR="00A82FC5" w:rsidRPr="0090578F" w:rsidRDefault="00A82FC5" w:rsidP="00A82FC5">
            <w:pPr>
              <w:rPr>
                <w:color w:val="008000"/>
                <w:sz w:val="28"/>
              </w:rPr>
            </w:pPr>
            <w:r w:rsidRPr="0090578F">
              <w:rPr>
                <w:color w:val="008000"/>
                <w:sz w:val="28"/>
              </w:rPr>
              <w:t>Angstroms</w:t>
            </w:r>
          </w:p>
          <w:p w:rsidR="00A82FC5" w:rsidRPr="0090578F" w:rsidRDefault="00D02E90" w:rsidP="00A82FC5">
            <w:pPr>
              <w:rPr>
                <w:color w:val="008000"/>
                <w:sz w:val="28"/>
              </w:rPr>
            </w:pPr>
            <w:proofErr w:type="gramStart"/>
            <w:r>
              <w:rPr>
                <w:color w:val="008000"/>
                <w:sz w:val="28"/>
              </w:rPr>
              <w:t>u</w:t>
            </w:r>
            <w:r w:rsidR="00A82FC5" w:rsidRPr="0090578F">
              <w:rPr>
                <w:color w:val="008000"/>
                <w:sz w:val="28"/>
              </w:rPr>
              <w:t>m</w:t>
            </w:r>
            <w:proofErr w:type="gramEnd"/>
          </w:p>
          <w:p w:rsidR="00A82FC5" w:rsidRPr="0090578F" w:rsidRDefault="00A82FC5" w:rsidP="00A82FC5">
            <w:pPr>
              <w:rPr>
                <w:color w:val="008000"/>
                <w:sz w:val="28"/>
              </w:rPr>
            </w:pPr>
            <w:proofErr w:type="gramStart"/>
            <w:r w:rsidRPr="0090578F">
              <w:rPr>
                <w:color w:val="008000"/>
                <w:sz w:val="28"/>
              </w:rPr>
              <w:t>micrometers</w:t>
            </w:r>
            <w:proofErr w:type="gramEnd"/>
          </w:p>
          <w:p w:rsidR="00A82FC5" w:rsidRPr="0090578F" w:rsidRDefault="00A82FC5" w:rsidP="00A82FC5">
            <w:pPr>
              <w:rPr>
                <w:color w:val="0000FF"/>
                <w:sz w:val="28"/>
              </w:rPr>
            </w:pPr>
            <w:r w:rsidRPr="0090578F">
              <w:rPr>
                <w:color w:val="008000"/>
                <w:sz w:val="28"/>
              </w:rPr>
              <w:t>Hz</w:t>
            </w:r>
          </w:p>
        </w:tc>
      </w:tr>
      <w:tr w:rsidR="00A82FC5" w:rsidRPr="0090578F">
        <w:tc>
          <w:tcPr>
            <w:tcW w:w="2348" w:type="dxa"/>
          </w:tcPr>
          <w:p w:rsidR="00A82FC5" w:rsidRPr="0090578F" w:rsidRDefault="00A82FC5" w:rsidP="00A82FC5">
            <w:pPr>
              <w:rPr>
                <w:color w:val="008000"/>
                <w:sz w:val="28"/>
              </w:rPr>
            </w:pPr>
            <w:r w:rsidRPr="0090578F">
              <w:rPr>
                <w:color w:val="008000"/>
                <w:sz w:val="28"/>
              </w:rPr>
              <w:tab/>
            </w:r>
            <w:r w:rsidRPr="0090578F">
              <w:rPr>
                <w:color w:val="008000"/>
                <w:sz w:val="28"/>
              </w:rPr>
              <w:tab/>
            </w:r>
            <w:r w:rsidRPr="0090578F">
              <w:rPr>
                <w:color w:val="008000"/>
                <w:sz w:val="28"/>
              </w:rPr>
              <w:tab/>
            </w:r>
          </w:p>
        </w:tc>
        <w:tc>
          <w:tcPr>
            <w:tcW w:w="7552" w:type="dxa"/>
          </w:tcPr>
          <w:p w:rsidR="00A82FC5" w:rsidRPr="0090578F" w:rsidRDefault="00A82FC5" w:rsidP="00A82FC5">
            <w:pPr>
              <w:rPr>
                <w:color w:val="0000FF"/>
                <w:sz w:val="28"/>
              </w:rPr>
            </w:pPr>
          </w:p>
        </w:tc>
      </w:tr>
      <w:tr w:rsidR="00A82FC5" w:rsidRPr="0090578F">
        <w:tc>
          <w:tcPr>
            <w:tcW w:w="2348" w:type="dxa"/>
          </w:tcPr>
          <w:p w:rsidR="00A82FC5" w:rsidRPr="0090578F" w:rsidRDefault="00A82FC5" w:rsidP="00A82FC5">
            <w:pPr>
              <w:rPr>
                <w:color w:val="0000FF"/>
                <w:sz w:val="28"/>
              </w:rPr>
            </w:pPr>
            <w:r w:rsidRPr="0090578F">
              <w:rPr>
                <w:color w:val="FF0000"/>
                <w:sz w:val="28"/>
              </w:rPr>
              <w:t>AIR_LAM</w:t>
            </w:r>
            <w:r w:rsidRPr="0090578F">
              <w:rPr>
                <w:color w:val="0000FF"/>
                <w:sz w:val="28"/>
              </w:rPr>
              <w:tab/>
            </w:r>
            <w:r w:rsidRPr="0090578F">
              <w:rPr>
                <w:color w:val="0000FF"/>
                <w:sz w:val="28"/>
              </w:rPr>
              <w:tab/>
            </w:r>
            <w:r w:rsidRPr="0090578F">
              <w:rPr>
                <w:color w:val="0000FF"/>
                <w:sz w:val="28"/>
              </w:rPr>
              <w:tab/>
            </w:r>
          </w:p>
        </w:tc>
        <w:tc>
          <w:tcPr>
            <w:tcW w:w="7552" w:type="dxa"/>
          </w:tcPr>
          <w:p w:rsidR="00A82FC5" w:rsidRPr="0090578F" w:rsidRDefault="00A82FC5" w:rsidP="00A82FC5">
            <w:pPr>
              <w:rPr>
                <w:color w:val="008000"/>
                <w:sz w:val="28"/>
              </w:rPr>
            </w:pPr>
            <w:r w:rsidRPr="0090578F">
              <w:rPr>
                <w:color w:val="008000"/>
                <w:sz w:val="28"/>
              </w:rPr>
              <w:t xml:space="preserve">True (default </w:t>
            </w:r>
            <w:proofErr w:type="gramStart"/>
            <w:r w:rsidRPr="0090578F">
              <w:rPr>
                <w:color w:val="008000"/>
                <w:sz w:val="28"/>
              </w:rPr>
              <w:t xml:space="preserve">if  </w:t>
            </w:r>
            <w:proofErr w:type="gramEnd"/>
            <w:r w:rsidRPr="0090578F">
              <w:rPr>
                <w:color w:val="008000"/>
                <w:sz w:val="28"/>
              </w:rPr>
              <w:sym w:font="Symbol" w:char="F06C"/>
            </w:r>
            <w:r w:rsidRPr="0090578F">
              <w:rPr>
                <w:color w:val="008000"/>
                <w:sz w:val="28"/>
              </w:rPr>
              <w:t xml:space="preserve"> &gt; 2000A)</w:t>
            </w:r>
          </w:p>
          <w:p w:rsidR="00A82FC5" w:rsidRPr="0090578F" w:rsidRDefault="00A82FC5" w:rsidP="00A82FC5">
            <w:pPr>
              <w:rPr>
                <w:color w:val="008000"/>
                <w:sz w:val="28"/>
              </w:rPr>
            </w:pPr>
            <w:r w:rsidRPr="0090578F">
              <w:rPr>
                <w:color w:val="008000"/>
                <w:sz w:val="28"/>
              </w:rPr>
              <w:t xml:space="preserve">False </w:t>
            </w:r>
          </w:p>
        </w:tc>
      </w:tr>
      <w:tr w:rsidR="00A82FC5" w:rsidRPr="0090578F">
        <w:tc>
          <w:tcPr>
            <w:tcW w:w="2348" w:type="dxa"/>
          </w:tcPr>
          <w:p w:rsidR="00A82FC5" w:rsidRPr="0090578F" w:rsidRDefault="00A82FC5" w:rsidP="00A82FC5">
            <w:pPr>
              <w:rPr>
                <w:color w:val="FF0000"/>
                <w:sz w:val="28"/>
              </w:rPr>
            </w:pPr>
          </w:p>
        </w:tc>
        <w:tc>
          <w:tcPr>
            <w:tcW w:w="7552" w:type="dxa"/>
          </w:tcPr>
          <w:p w:rsidR="00A82FC5" w:rsidRPr="0090578F" w:rsidRDefault="00A82FC5" w:rsidP="00A82FC5">
            <w:pPr>
              <w:rPr>
                <w:color w:val="008000"/>
                <w:sz w:val="28"/>
              </w:rPr>
            </w:pPr>
          </w:p>
        </w:tc>
      </w:tr>
      <w:tr w:rsidR="00A82FC5" w:rsidRPr="0090578F">
        <w:tc>
          <w:tcPr>
            <w:tcW w:w="2348" w:type="dxa"/>
          </w:tcPr>
          <w:p w:rsidR="00A82FC5" w:rsidRPr="0090578F" w:rsidRDefault="00A82FC5" w:rsidP="00A82FC5">
            <w:pPr>
              <w:rPr>
                <w:color w:val="0000FF"/>
                <w:sz w:val="28"/>
              </w:rPr>
            </w:pPr>
            <w:r w:rsidRPr="0090578F">
              <w:rPr>
                <w:color w:val="FF0000"/>
                <w:sz w:val="28"/>
              </w:rPr>
              <w:t>SCALE_FACTOR</w:t>
            </w:r>
            <w:r w:rsidRPr="0090578F">
              <w:rPr>
                <w:color w:val="0000FF"/>
                <w:sz w:val="28"/>
              </w:rPr>
              <w:tab/>
            </w:r>
          </w:p>
        </w:tc>
        <w:tc>
          <w:tcPr>
            <w:tcW w:w="7552" w:type="dxa"/>
          </w:tcPr>
          <w:p w:rsidR="00A82FC5" w:rsidRPr="0090578F" w:rsidRDefault="00A82FC5" w:rsidP="00A82FC5">
            <w:pPr>
              <w:rPr>
                <w:color w:val="008000"/>
                <w:sz w:val="28"/>
              </w:rPr>
            </w:pPr>
            <w:r w:rsidRPr="0090578F">
              <w:rPr>
                <w:color w:val="008000"/>
                <w:sz w:val="28"/>
              </w:rPr>
              <w:t>Factor to scale flux values.</w:t>
            </w:r>
          </w:p>
        </w:tc>
      </w:tr>
      <w:tr w:rsidR="00A82FC5" w:rsidRPr="0090578F">
        <w:tc>
          <w:tcPr>
            <w:tcW w:w="2348" w:type="dxa"/>
          </w:tcPr>
          <w:p w:rsidR="00A82FC5" w:rsidRPr="0090578F" w:rsidRDefault="00A82FC5" w:rsidP="00A82FC5">
            <w:pPr>
              <w:rPr>
                <w:color w:val="FF0000"/>
                <w:sz w:val="28"/>
              </w:rPr>
            </w:pPr>
          </w:p>
        </w:tc>
        <w:tc>
          <w:tcPr>
            <w:tcW w:w="7552" w:type="dxa"/>
          </w:tcPr>
          <w:p w:rsidR="00A82FC5" w:rsidRPr="0090578F" w:rsidRDefault="00A82FC5" w:rsidP="00A82FC5">
            <w:pPr>
              <w:rPr>
                <w:color w:val="008000"/>
                <w:sz w:val="28"/>
              </w:rPr>
            </w:pPr>
          </w:p>
        </w:tc>
      </w:tr>
      <w:tr w:rsidR="00A82FC5" w:rsidRPr="0090578F">
        <w:tc>
          <w:tcPr>
            <w:tcW w:w="2348" w:type="dxa"/>
          </w:tcPr>
          <w:p w:rsidR="00A82FC5" w:rsidRPr="0090578F" w:rsidRDefault="00A82FC5" w:rsidP="00A82FC5">
            <w:pPr>
              <w:rPr>
                <w:color w:val="0000FF"/>
                <w:sz w:val="28"/>
              </w:rPr>
            </w:pPr>
            <w:r w:rsidRPr="0090578F">
              <w:rPr>
                <w:color w:val="FF0000"/>
                <w:sz w:val="28"/>
              </w:rPr>
              <w:t>DATA_FORM</w:t>
            </w:r>
          </w:p>
        </w:tc>
        <w:tc>
          <w:tcPr>
            <w:tcW w:w="7552" w:type="dxa"/>
          </w:tcPr>
          <w:p w:rsidR="00A82FC5" w:rsidRPr="0090578F" w:rsidRDefault="00A82FC5" w:rsidP="00A82FC5">
            <w:pPr>
              <w:rPr>
                <w:color w:val="008000"/>
                <w:sz w:val="28"/>
              </w:rPr>
            </w:pPr>
            <w:r w:rsidRPr="0090578F">
              <w:rPr>
                <w:color w:val="008000"/>
                <w:sz w:val="28"/>
              </w:rPr>
              <w:t>HR_IUE (IUE data format). Single column format.</w:t>
            </w:r>
          </w:p>
        </w:tc>
      </w:tr>
      <w:tr w:rsidR="00A82FC5" w:rsidRPr="0090578F">
        <w:tc>
          <w:tcPr>
            <w:tcW w:w="2348" w:type="dxa"/>
          </w:tcPr>
          <w:p w:rsidR="00A82FC5" w:rsidRPr="0090578F" w:rsidRDefault="00A82FC5" w:rsidP="00A82FC5">
            <w:pPr>
              <w:rPr>
                <w:color w:val="FF0000"/>
                <w:sz w:val="28"/>
              </w:rPr>
            </w:pPr>
          </w:p>
        </w:tc>
        <w:tc>
          <w:tcPr>
            <w:tcW w:w="7552" w:type="dxa"/>
          </w:tcPr>
          <w:p w:rsidR="00A82FC5" w:rsidRPr="0090578F" w:rsidRDefault="00A82FC5" w:rsidP="00A82FC5">
            <w:pPr>
              <w:rPr>
                <w:color w:val="008000"/>
                <w:sz w:val="28"/>
              </w:rPr>
            </w:pPr>
          </w:p>
        </w:tc>
      </w:tr>
      <w:tr w:rsidR="00A82FC5" w:rsidRPr="0090578F">
        <w:tc>
          <w:tcPr>
            <w:tcW w:w="2348" w:type="dxa"/>
          </w:tcPr>
          <w:p w:rsidR="00A82FC5" w:rsidRPr="0090578F" w:rsidRDefault="00A82FC5" w:rsidP="00A82FC5">
            <w:pPr>
              <w:rPr>
                <w:color w:val="0000FF"/>
                <w:sz w:val="28"/>
              </w:rPr>
            </w:pPr>
            <w:r w:rsidRPr="0090578F">
              <w:rPr>
                <w:color w:val="FF0000"/>
                <w:sz w:val="28"/>
              </w:rPr>
              <w:t>LAM_ST</w:t>
            </w:r>
            <w:r w:rsidRPr="0090578F">
              <w:rPr>
                <w:color w:val="0000FF"/>
                <w:sz w:val="28"/>
              </w:rPr>
              <w:tab/>
            </w:r>
          </w:p>
        </w:tc>
        <w:tc>
          <w:tcPr>
            <w:tcW w:w="7552" w:type="dxa"/>
          </w:tcPr>
          <w:p w:rsidR="00A82FC5" w:rsidRPr="0090578F" w:rsidRDefault="00A82FC5" w:rsidP="00A82FC5">
            <w:pPr>
              <w:rPr>
                <w:color w:val="008000"/>
                <w:sz w:val="28"/>
              </w:rPr>
            </w:pPr>
            <w:r w:rsidRPr="0090578F">
              <w:rPr>
                <w:color w:val="008000"/>
                <w:sz w:val="28"/>
              </w:rPr>
              <w:t>Start wavelength (IUE data format only)</w:t>
            </w:r>
          </w:p>
        </w:tc>
      </w:tr>
      <w:tr w:rsidR="00A82FC5" w:rsidRPr="0090578F">
        <w:tc>
          <w:tcPr>
            <w:tcW w:w="2348" w:type="dxa"/>
          </w:tcPr>
          <w:p w:rsidR="00A82FC5" w:rsidRPr="0090578F" w:rsidRDefault="00A82FC5" w:rsidP="00A82FC5">
            <w:pPr>
              <w:rPr>
                <w:color w:val="FF0000"/>
                <w:sz w:val="28"/>
              </w:rPr>
            </w:pPr>
          </w:p>
        </w:tc>
        <w:tc>
          <w:tcPr>
            <w:tcW w:w="7552" w:type="dxa"/>
          </w:tcPr>
          <w:p w:rsidR="00A82FC5" w:rsidRPr="0090578F" w:rsidRDefault="00A82FC5" w:rsidP="00A82FC5">
            <w:pPr>
              <w:rPr>
                <w:color w:val="008000"/>
                <w:sz w:val="28"/>
              </w:rPr>
            </w:pPr>
          </w:p>
        </w:tc>
      </w:tr>
      <w:tr w:rsidR="00A82FC5" w:rsidRPr="0090578F">
        <w:tc>
          <w:tcPr>
            <w:tcW w:w="2348" w:type="dxa"/>
          </w:tcPr>
          <w:p w:rsidR="00A82FC5" w:rsidRPr="0090578F" w:rsidRDefault="00A82FC5" w:rsidP="00A82FC5">
            <w:pPr>
              <w:rPr>
                <w:color w:val="0000FF"/>
                <w:sz w:val="28"/>
              </w:rPr>
            </w:pPr>
            <w:r w:rsidRPr="0090578F">
              <w:rPr>
                <w:color w:val="FF0000"/>
                <w:sz w:val="28"/>
              </w:rPr>
              <w:t>DEL_LAM</w:t>
            </w:r>
            <w:r w:rsidRPr="0090578F">
              <w:rPr>
                <w:color w:val="0000FF"/>
                <w:sz w:val="28"/>
              </w:rPr>
              <w:tab/>
            </w:r>
            <w:r w:rsidRPr="0090578F">
              <w:rPr>
                <w:color w:val="0000FF"/>
                <w:sz w:val="28"/>
              </w:rPr>
              <w:tab/>
            </w:r>
          </w:p>
        </w:tc>
        <w:tc>
          <w:tcPr>
            <w:tcW w:w="7552" w:type="dxa"/>
          </w:tcPr>
          <w:p w:rsidR="00A82FC5" w:rsidRPr="0090578F" w:rsidRDefault="00A82FC5" w:rsidP="00A82FC5">
            <w:pPr>
              <w:rPr>
                <w:color w:val="008000"/>
                <w:sz w:val="28"/>
              </w:rPr>
            </w:pPr>
            <w:r w:rsidRPr="0090578F">
              <w:rPr>
                <w:color w:val="008000"/>
                <w:sz w:val="28"/>
              </w:rPr>
              <w:t>Increment (IUE data format only).</w:t>
            </w:r>
          </w:p>
        </w:tc>
      </w:tr>
    </w:tbl>
    <w:p w:rsidR="00A82FC5" w:rsidRPr="00CF5B18" w:rsidRDefault="00A82FC5" w:rsidP="00A82FC5">
      <w:pPr>
        <w:ind w:left="950" w:hanging="475"/>
        <w:rPr>
          <w:color w:val="0000FF"/>
          <w:sz w:val="28"/>
        </w:rPr>
      </w:pPr>
    </w:p>
    <w:p w:rsidR="00A82FC5" w:rsidRDefault="00A82FC5" w:rsidP="00A82FC5">
      <w:pPr>
        <w:ind w:left="475" w:hanging="475"/>
        <w:rPr>
          <w:color w:val="0000FF"/>
          <w:sz w:val="28"/>
        </w:rPr>
      </w:pPr>
    </w:p>
    <w:p w:rsidR="00A82FC5" w:rsidRPr="00A82FC5" w:rsidRDefault="00A82FC5" w:rsidP="00A82FC5">
      <w:pPr>
        <w:ind w:left="475" w:hanging="475"/>
        <w:rPr>
          <w:color w:val="0000FF"/>
          <w:sz w:val="28"/>
        </w:rPr>
      </w:pPr>
      <w:r w:rsidRPr="00A82FC5">
        <w:rPr>
          <w:color w:val="0000FF"/>
          <w:sz w:val="28"/>
        </w:rPr>
        <w:t xml:space="preserve">Multiple data sets can be included in a single file. These MUST be separated by at least one row </w:t>
      </w:r>
    </w:p>
    <w:p w:rsidR="00A82FC5" w:rsidRPr="00A82FC5" w:rsidRDefault="00A82FC5" w:rsidP="00A82FC5">
      <w:pPr>
        <w:ind w:left="475" w:hanging="475"/>
        <w:rPr>
          <w:color w:val="0000FF"/>
          <w:sz w:val="28"/>
        </w:rPr>
      </w:pPr>
      <w:proofErr w:type="gramStart"/>
      <w:r w:rsidRPr="00A82FC5">
        <w:rPr>
          <w:color w:val="0000FF"/>
          <w:sz w:val="28"/>
        </w:rPr>
        <w:t>of</w:t>
      </w:r>
      <w:proofErr w:type="gramEnd"/>
      <w:r w:rsidRPr="00A82FC5">
        <w:rPr>
          <w:color w:val="0000FF"/>
          <w:sz w:val="28"/>
        </w:rPr>
        <w:t xml:space="preserve"> ‘*********’. Each data set must also have its own set of keywords that MUST begin with </w:t>
      </w:r>
    </w:p>
    <w:p w:rsidR="00A82FC5" w:rsidRPr="00CF5B18" w:rsidRDefault="00A82FC5" w:rsidP="009B273F">
      <w:pPr>
        <w:ind w:left="475" w:hanging="475"/>
        <w:rPr>
          <w:color w:val="0000FF"/>
          <w:sz w:val="28"/>
        </w:rPr>
      </w:pPr>
      <w:r w:rsidRPr="009B273F">
        <w:rPr>
          <w:color w:val="FF0000"/>
          <w:sz w:val="28"/>
        </w:rPr>
        <w:t>FLUX</w:t>
      </w:r>
      <w:r w:rsidR="009B273F" w:rsidRPr="009B273F">
        <w:rPr>
          <w:color w:val="FF0000"/>
          <w:sz w:val="28"/>
        </w:rPr>
        <w:t>_UNIT=</w:t>
      </w:r>
      <w:r w:rsidR="009B273F">
        <w:rPr>
          <w:color w:val="0000FF"/>
          <w:sz w:val="28"/>
        </w:rPr>
        <w:t>.</w:t>
      </w:r>
    </w:p>
    <w:p w:rsidR="00A82FC5" w:rsidRDefault="00A82FC5" w:rsidP="00A82FC5">
      <w:pPr>
        <w:ind w:left="475" w:hanging="475"/>
        <w:rPr>
          <w:color w:val="0000FF"/>
          <w:sz w:val="28"/>
        </w:rPr>
      </w:pPr>
      <w:r w:rsidRPr="00CF5B18">
        <w:rPr>
          <w:color w:val="0000FF"/>
          <w:sz w:val="28"/>
        </w:rPr>
        <w:t xml:space="preserve"> </w:t>
      </w:r>
    </w:p>
    <w:p w:rsidR="00A82FC5" w:rsidRPr="009B273F" w:rsidRDefault="00A82FC5" w:rsidP="009B273F">
      <w:pPr>
        <w:jc w:val="center"/>
        <w:rPr>
          <w:color w:val="0000FF"/>
          <w:sz w:val="28"/>
        </w:rPr>
      </w:pPr>
      <w:r w:rsidRPr="00CF5B18">
        <w:rPr>
          <w:color w:val="FF0000"/>
          <w:sz w:val="32"/>
        </w:rPr>
        <w:t>Input/output:</w:t>
      </w:r>
    </w:p>
    <w:p w:rsidR="00A82FC5" w:rsidRPr="00CF5B18" w:rsidRDefault="00A82FC5" w:rsidP="00A82FC5">
      <w:pPr>
        <w:ind w:right="-1800"/>
        <w:rPr>
          <w:color w:val="0000FF"/>
          <w:sz w:val="28"/>
        </w:rPr>
      </w:pPr>
    </w:p>
    <w:tbl>
      <w:tblPr>
        <w:tblStyle w:val="TableGrid"/>
        <w:tblW w:w="113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72" w:type="dxa"/>
          <w:left w:w="115" w:type="dxa"/>
          <w:bottom w:w="72" w:type="dxa"/>
          <w:right w:w="115" w:type="dxa"/>
        </w:tblCellMar>
        <w:tblLook w:val="00BF"/>
      </w:tblPr>
      <w:tblGrid>
        <w:gridCol w:w="1998"/>
        <w:gridCol w:w="9367"/>
      </w:tblGrid>
      <w:tr w:rsidR="003A190B" w:rsidRPr="00CF5B18">
        <w:tc>
          <w:tcPr>
            <w:tcW w:w="1998" w:type="dxa"/>
          </w:tcPr>
          <w:p w:rsidR="003A190B" w:rsidRPr="00CF5B18" w:rsidRDefault="003A190B" w:rsidP="00A82FC5">
            <w:pPr>
              <w:rPr>
                <w:color w:val="008000"/>
                <w:sz w:val="28"/>
              </w:rPr>
            </w:pPr>
            <w:r w:rsidRPr="00CF5B18">
              <w:rPr>
                <w:color w:val="008000"/>
                <w:sz w:val="28"/>
              </w:rPr>
              <w:t>NORM</w:t>
            </w:r>
          </w:p>
        </w:tc>
        <w:tc>
          <w:tcPr>
            <w:tcW w:w="9367" w:type="dxa"/>
          </w:tcPr>
          <w:p w:rsidR="003A190B" w:rsidRPr="00CF5B18" w:rsidRDefault="003A190B" w:rsidP="00A82FC5">
            <w:pPr>
              <w:rPr>
                <w:sz w:val="28"/>
              </w:rPr>
            </w:pPr>
            <w:r w:rsidRPr="00CF5B18">
              <w:rPr>
                <w:sz w:val="28"/>
              </w:rPr>
              <w:t>Read</w:t>
            </w:r>
            <w:r>
              <w:rPr>
                <w:sz w:val="28"/>
              </w:rPr>
              <w:t>s</w:t>
            </w:r>
            <w:r w:rsidRPr="00CF5B18">
              <w:rPr>
                <w:sz w:val="28"/>
              </w:rPr>
              <w:t xml:space="preserve"> in a spectrum, and divide</w:t>
            </w:r>
            <w:r>
              <w:rPr>
                <w:sz w:val="28"/>
              </w:rPr>
              <w:t>s</w:t>
            </w:r>
            <w:r w:rsidRPr="00CF5B18">
              <w:rPr>
                <w:sz w:val="28"/>
              </w:rPr>
              <w:t xml:space="preserve"> the present</w:t>
            </w:r>
            <w:r>
              <w:rPr>
                <w:sz w:val="28"/>
              </w:rPr>
              <w:t xml:space="preserve"> PLOT_SPEC</w:t>
            </w:r>
            <w:r w:rsidRPr="00CF5B18">
              <w:rPr>
                <w:sz w:val="28"/>
              </w:rPr>
              <w:t xml:space="preserve"> buffer spectrum by it. The existing model spectrum is not corrupted. Wavelength scales need not be identical.</w:t>
            </w:r>
          </w:p>
          <w:p w:rsidR="003A190B" w:rsidRPr="00CF5B18" w:rsidRDefault="003A190B" w:rsidP="00A82FC5">
            <w:pPr>
              <w:rPr>
                <w:sz w:val="28"/>
              </w:rPr>
            </w:pPr>
          </w:p>
          <w:tbl>
            <w:tblPr>
              <w:tblStyle w:val="TableGrid"/>
              <w:tblW w:w="0" w:type="auto"/>
              <w:tblInd w:w="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070"/>
              <w:gridCol w:w="6265"/>
            </w:tblGrid>
            <w:tr w:rsidR="003A190B">
              <w:tc>
                <w:tcPr>
                  <w:tcW w:w="2070" w:type="dxa"/>
                </w:tcPr>
                <w:p w:rsidR="003A190B" w:rsidRPr="00CF5B18" w:rsidRDefault="003A190B" w:rsidP="00A82FC5">
                  <w:pPr>
                    <w:rPr>
                      <w:color w:val="FF0000"/>
                      <w:sz w:val="28"/>
                    </w:rPr>
                  </w:pPr>
                  <w:r>
                    <w:rPr>
                      <w:color w:val="FF0000"/>
                      <w:sz w:val="28"/>
                    </w:rPr>
                    <w:t>FILE</w:t>
                  </w:r>
                </w:p>
              </w:tc>
              <w:tc>
                <w:tcPr>
                  <w:tcW w:w="6265" w:type="dxa"/>
                </w:tcPr>
                <w:p w:rsidR="003A190B" w:rsidRPr="00CF5B18" w:rsidRDefault="003A190B" w:rsidP="003A190B">
                  <w:pPr>
                    <w:rPr>
                      <w:sz w:val="28"/>
                    </w:rPr>
                  </w:pPr>
                  <w:r>
                    <w:rPr>
                      <w:sz w:val="28"/>
                    </w:rPr>
                    <w:t xml:space="preserve">Name of </w:t>
                  </w:r>
                  <w:proofErr w:type="gramStart"/>
                  <w:r>
                    <w:rPr>
                      <w:sz w:val="28"/>
                    </w:rPr>
                    <w:t>continuum  file</w:t>
                  </w:r>
                  <w:proofErr w:type="gramEnd"/>
                  <w:r>
                    <w:rPr>
                      <w:sz w:val="28"/>
                    </w:rPr>
                    <w:t xml:space="preserve"> output by </w:t>
                  </w:r>
                  <w:r w:rsidRPr="003A190B">
                    <w:t>CMF_FLUX</w:t>
                  </w:r>
                  <w:r>
                    <w:rPr>
                      <w:sz w:val="28"/>
                    </w:rPr>
                    <w:t xml:space="preserve"> (e.g., </w:t>
                  </w:r>
                  <w:proofErr w:type="spellStart"/>
                  <w:r>
                    <w:rPr>
                      <w:sz w:val="28"/>
                    </w:rPr>
                    <w:t>obs_cont</w:t>
                  </w:r>
                  <w:proofErr w:type="spellEnd"/>
                  <w:r w:rsidRPr="003A190B">
                    <w:rPr>
                      <w:sz w:val="28"/>
                    </w:rPr>
                    <w:t>).</w:t>
                  </w:r>
                </w:p>
              </w:tc>
            </w:tr>
            <w:tr w:rsidR="003A190B">
              <w:tc>
                <w:tcPr>
                  <w:tcW w:w="2070" w:type="dxa"/>
                </w:tcPr>
                <w:p w:rsidR="003A190B" w:rsidRDefault="003A190B" w:rsidP="00A82FC5">
                  <w:pPr>
                    <w:tabs>
                      <w:tab w:val="left" w:pos="1512"/>
                      <w:tab w:val="left" w:pos="1602"/>
                    </w:tabs>
                    <w:rPr>
                      <w:color w:val="FF0000"/>
                      <w:sz w:val="28"/>
                    </w:rPr>
                  </w:pPr>
                  <w:r>
                    <w:rPr>
                      <w:color w:val="FF0000"/>
                      <w:sz w:val="28"/>
                    </w:rPr>
                    <w:t>[</w:t>
                  </w:r>
                  <w:r w:rsidRPr="00CF5B18">
                    <w:rPr>
                      <w:color w:val="FF0000"/>
                      <w:sz w:val="28"/>
                    </w:rPr>
                    <w:t>RD_OBS]</w:t>
                  </w:r>
                </w:p>
              </w:tc>
              <w:tc>
                <w:tcPr>
                  <w:tcW w:w="6265" w:type="dxa"/>
                </w:tcPr>
                <w:p w:rsidR="003A190B" w:rsidRPr="004867C1" w:rsidRDefault="003A190B" w:rsidP="004867C1">
                  <w:pPr>
                    <w:tabs>
                      <w:tab w:val="left" w:pos="1512"/>
                      <w:tab w:val="left" w:pos="1602"/>
                    </w:tabs>
                    <w:rPr>
                      <w:sz w:val="28"/>
                    </w:rPr>
                  </w:pPr>
                  <w:r w:rsidRPr="00723765">
                    <w:rPr>
                      <w:sz w:val="28"/>
                    </w:rPr>
                    <w:t>Re</w:t>
                  </w:r>
                  <w:r>
                    <w:rPr>
                      <w:sz w:val="28"/>
                    </w:rPr>
                    <w:t>a</w:t>
                  </w:r>
                  <w:r w:rsidRPr="00723765">
                    <w:rPr>
                      <w:sz w:val="28"/>
                    </w:rPr>
                    <w:t>d</w:t>
                  </w:r>
                  <w:r>
                    <w:rPr>
                      <w:sz w:val="28"/>
                    </w:rPr>
                    <w:t>s</w:t>
                  </w:r>
                  <w:r w:rsidRPr="00723765">
                    <w:rPr>
                      <w:sz w:val="28"/>
                    </w:rPr>
                    <w:t xml:space="preserve"> in continuum from file in column format.</w:t>
                  </w:r>
                </w:p>
              </w:tc>
            </w:tr>
            <w:tr w:rsidR="003A190B">
              <w:tc>
                <w:tcPr>
                  <w:tcW w:w="2070" w:type="dxa"/>
                </w:tcPr>
                <w:p w:rsidR="003A190B" w:rsidRDefault="003A190B" w:rsidP="00A82FC5">
                  <w:pPr>
                    <w:tabs>
                      <w:tab w:val="left" w:pos="1512"/>
                      <w:tab w:val="left" w:pos="1602"/>
                    </w:tabs>
                    <w:rPr>
                      <w:color w:val="FF0000"/>
                      <w:sz w:val="28"/>
                    </w:rPr>
                  </w:pPr>
                  <w:r w:rsidRPr="00CF5B18">
                    <w:rPr>
                      <w:color w:val="FF0000"/>
                      <w:sz w:val="28"/>
                    </w:rPr>
                    <w:t>[LIN]</w:t>
                  </w:r>
                </w:p>
              </w:tc>
              <w:tc>
                <w:tcPr>
                  <w:tcW w:w="6265" w:type="dxa"/>
                </w:tcPr>
                <w:p w:rsidR="003A190B" w:rsidRDefault="003A190B" w:rsidP="00A82FC5">
                  <w:pPr>
                    <w:tabs>
                      <w:tab w:val="left" w:pos="1512"/>
                      <w:tab w:val="left" w:pos="1602"/>
                    </w:tabs>
                    <w:rPr>
                      <w:color w:val="FF0000"/>
                      <w:sz w:val="28"/>
                    </w:rPr>
                  </w:pPr>
                  <w:r w:rsidRPr="00CF5B18">
                    <w:rPr>
                      <w:sz w:val="28"/>
                    </w:rPr>
                    <w:t>When TRUE, linear interpolation is used. The default is to use monotonic cubic interpolation.</w:t>
                  </w:r>
                </w:p>
              </w:tc>
            </w:tr>
            <w:tr w:rsidR="003A190B">
              <w:tc>
                <w:tcPr>
                  <w:tcW w:w="2070" w:type="dxa"/>
                </w:tcPr>
                <w:p w:rsidR="003A190B" w:rsidRDefault="003A190B" w:rsidP="00A82FC5">
                  <w:pPr>
                    <w:tabs>
                      <w:tab w:val="left" w:pos="1512"/>
                      <w:tab w:val="left" w:pos="1602"/>
                    </w:tabs>
                    <w:rPr>
                      <w:color w:val="FF0000"/>
                      <w:sz w:val="28"/>
                    </w:rPr>
                  </w:pPr>
                  <w:r w:rsidRPr="00CF5B18">
                    <w:rPr>
                      <w:color w:val="FF0000"/>
                      <w:sz w:val="28"/>
                    </w:rPr>
                    <w:t>[WR]</w:t>
                  </w:r>
                </w:p>
              </w:tc>
              <w:tc>
                <w:tcPr>
                  <w:tcW w:w="6265" w:type="dxa"/>
                </w:tcPr>
                <w:p w:rsidR="003A190B" w:rsidRDefault="003A190B" w:rsidP="00A82FC5">
                  <w:pPr>
                    <w:tabs>
                      <w:tab w:val="left" w:pos="1512"/>
                      <w:tab w:val="left" w:pos="1602"/>
                    </w:tabs>
                    <w:rPr>
                      <w:color w:val="FF0000"/>
                      <w:sz w:val="28"/>
                    </w:rPr>
                  </w:pPr>
                  <w:r w:rsidRPr="00CF5B18">
                    <w:rPr>
                      <w:sz w:val="28"/>
                    </w:rPr>
                    <w:t>Write data to file.</w:t>
                  </w:r>
                </w:p>
              </w:tc>
            </w:tr>
            <w:tr w:rsidR="003A190B">
              <w:tc>
                <w:tcPr>
                  <w:tcW w:w="2070" w:type="dxa"/>
                </w:tcPr>
                <w:p w:rsidR="003A190B" w:rsidRDefault="003A190B" w:rsidP="00A82FC5">
                  <w:pPr>
                    <w:tabs>
                      <w:tab w:val="left" w:pos="1512"/>
                      <w:tab w:val="left" w:pos="1602"/>
                    </w:tabs>
                    <w:rPr>
                      <w:color w:val="FF0000"/>
                      <w:sz w:val="28"/>
                    </w:rPr>
                  </w:pPr>
                  <w:r w:rsidRPr="00CF5B18">
                    <w:rPr>
                      <w:color w:val="FF0000"/>
                      <w:sz w:val="28"/>
                    </w:rPr>
                    <w:t>[OVER]</w:t>
                  </w:r>
                </w:p>
              </w:tc>
              <w:tc>
                <w:tcPr>
                  <w:tcW w:w="6265" w:type="dxa"/>
                </w:tcPr>
                <w:p w:rsidR="003A190B" w:rsidRPr="00CF5B18" w:rsidRDefault="003A190B" w:rsidP="004867C1">
                  <w:pPr>
                    <w:tabs>
                      <w:tab w:val="left" w:pos="1512"/>
                      <w:tab w:val="left" w:pos="1602"/>
                    </w:tabs>
                    <w:rPr>
                      <w:sz w:val="28"/>
                    </w:rPr>
                  </w:pPr>
                  <w:r w:rsidRPr="00CF5B18">
                    <w:rPr>
                      <w:sz w:val="28"/>
                    </w:rPr>
                    <w:t xml:space="preserve">When </w:t>
                  </w:r>
                  <w:r>
                    <w:rPr>
                      <w:sz w:val="28"/>
                    </w:rPr>
                    <w:t>set to T, the normalized spectru</w:t>
                  </w:r>
                  <w:r w:rsidRPr="00CF5B18">
                    <w:rPr>
                      <w:sz w:val="28"/>
                    </w:rPr>
                    <w:t>m is placed in the buffer (instead of sending to plot package).</w:t>
                  </w:r>
                </w:p>
                <w:p w:rsidR="003A190B" w:rsidRDefault="003A190B" w:rsidP="00A82FC5">
                  <w:pPr>
                    <w:tabs>
                      <w:tab w:val="left" w:pos="1512"/>
                      <w:tab w:val="left" w:pos="1602"/>
                    </w:tabs>
                    <w:rPr>
                      <w:color w:val="FF0000"/>
                      <w:sz w:val="28"/>
                    </w:rPr>
                  </w:pPr>
                </w:p>
              </w:tc>
            </w:tr>
            <w:tr w:rsidR="003A190B">
              <w:tc>
                <w:tcPr>
                  <w:tcW w:w="2070" w:type="dxa"/>
                </w:tcPr>
                <w:p w:rsidR="003A190B" w:rsidRDefault="003A190B" w:rsidP="00A82FC5">
                  <w:pPr>
                    <w:tabs>
                      <w:tab w:val="left" w:pos="1512"/>
                      <w:tab w:val="left" w:pos="1602"/>
                    </w:tabs>
                    <w:rPr>
                      <w:color w:val="FF0000"/>
                      <w:sz w:val="28"/>
                    </w:rPr>
                  </w:pPr>
                  <w:r w:rsidRPr="00CF5B18">
                    <w:rPr>
                      <w:color w:val="FF0000"/>
                      <w:sz w:val="28"/>
                    </w:rPr>
                    <w:t>[ADD]</w:t>
                  </w:r>
                </w:p>
              </w:tc>
              <w:tc>
                <w:tcPr>
                  <w:tcW w:w="6265" w:type="dxa"/>
                </w:tcPr>
                <w:p w:rsidR="003A190B" w:rsidRDefault="003A190B" w:rsidP="00A82FC5">
                  <w:pPr>
                    <w:tabs>
                      <w:tab w:val="left" w:pos="1512"/>
                      <w:tab w:val="left" w:pos="1602"/>
                    </w:tabs>
                    <w:rPr>
                      <w:color w:val="FF0000"/>
                      <w:sz w:val="28"/>
                    </w:rPr>
                  </w:pPr>
                  <w:r w:rsidRPr="00CF5B18">
                    <w:rPr>
                      <w:sz w:val="28"/>
                    </w:rPr>
                    <w:t>Add</w:t>
                  </w:r>
                  <w:r w:rsidR="007F3AFF">
                    <w:rPr>
                      <w:sz w:val="28"/>
                    </w:rPr>
                    <w:t>s</w:t>
                  </w:r>
                  <w:r w:rsidRPr="00CF5B18">
                    <w:rPr>
                      <w:sz w:val="28"/>
                    </w:rPr>
                    <w:t xml:space="preserve"> </w:t>
                  </w:r>
                  <w:proofErr w:type="spellStart"/>
                  <w:r w:rsidRPr="00CF5B18">
                    <w:rPr>
                      <w:sz w:val="28"/>
                    </w:rPr>
                    <w:t>poissonian</w:t>
                  </w:r>
                  <w:proofErr w:type="spellEnd"/>
                  <w:r w:rsidRPr="00CF5B18">
                    <w:rPr>
                      <w:sz w:val="28"/>
                    </w:rPr>
                    <w:t xml:space="preserve"> noise to spectrum. If TRUE, mean continuum counts and wavelength range are requested.</w:t>
                  </w:r>
                </w:p>
              </w:tc>
            </w:tr>
          </w:tbl>
          <w:p w:rsidR="003A190B" w:rsidRPr="00CF5B18" w:rsidRDefault="003A190B" w:rsidP="004867C1">
            <w:pPr>
              <w:tabs>
                <w:tab w:val="left" w:pos="1512"/>
                <w:tab w:val="left" w:pos="1602"/>
              </w:tabs>
              <w:ind w:left="1512" w:hanging="720"/>
              <w:rPr>
                <w:sz w:val="28"/>
              </w:rPr>
            </w:pPr>
          </w:p>
        </w:tc>
      </w:tr>
      <w:tr w:rsidR="003A190B" w:rsidRPr="00CF5B18">
        <w:tc>
          <w:tcPr>
            <w:tcW w:w="1998" w:type="dxa"/>
          </w:tcPr>
          <w:p w:rsidR="003A190B" w:rsidRPr="00CF5B18" w:rsidRDefault="003A190B" w:rsidP="00A82FC5">
            <w:pPr>
              <w:rPr>
                <w:color w:val="008000"/>
                <w:sz w:val="28"/>
              </w:rPr>
            </w:pPr>
            <w:r w:rsidRPr="00CF5B18">
              <w:rPr>
                <w:color w:val="008000"/>
                <w:sz w:val="28"/>
              </w:rPr>
              <w:t>RD_CONT</w:t>
            </w:r>
          </w:p>
        </w:tc>
        <w:tc>
          <w:tcPr>
            <w:tcW w:w="9367" w:type="dxa"/>
          </w:tcPr>
          <w:p w:rsidR="003A190B" w:rsidRDefault="003A190B" w:rsidP="00A82FC5">
            <w:pPr>
              <w:rPr>
                <w:sz w:val="28"/>
              </w:rPr>
            </w:pPr>
            <w:r w:rsidRPr="00CF5B18">
              <w:rPr>
                <w:sz w:val="28"/>
              </w:rPr>
              <w:t>Reads in a model continuum spectrum. The data is sent directly to the plotting package unless OVER=</w:t>
            </w:r>
            <w:proofErr w:type="gramStart"/>
            <w:r w:rsidRPr="00CF5B18">
              <w:rPr>
                <w:sz w:val="28"/>
              </w:rPr>
              <w:t>.TRUE</w:t>
            </w:r>
            <w:proofErr w:type="gramEnd"/>
            <w:r w:rsidRPr="00CF5B18">
              <w:rPr>
                <w:sz w:val="28"/>
              </w:rPr>
              <w:t>. This option can be used to read in a continuum. (Similar to option RD_MOD</w:t>
            </w:r>
            <w:r w:rsidR="007F3AFF">
              <w:rPr>
                <w:sz w:val="28"/>
              </w:rPr>
              <w:t>, but becoming obsolete.</w:t>
            </w:r>
            <w:r w:rsidRPr="00CF5B18">
              <w:rPr>
                <w:sz w:val="28"/>
              </w:rPr>
              <w:t>)</w:t>
            </w:r>
          </w:p>
          <w:p w:rsidR="003A190B" w:rsidRPr="00CF5B18" w:rsidRDefault="003A190B" w:rsidP="00A82FC5">
            <w:pPr>
              <w:rPr>
                <w:sz w:val="28"/>
              </w:rPr>
            </w:pPr>
            <w:r>
              <w:rPr>
                <w:sz w:val="28"/>
              </w:rPr>
              <w:t xml:space="preserve">             </w:t>
            </w:r>
            <w:r w:rsidRPr="003A190B">
              <w:rPr>
                <w:color w:val="FF0000"/>
                <w:sz w:val="28"/>
              </w:rPr>
              <w:t>FILE</w:t>
            </w:r>
            <w:r>
              <w:rPr>
                <w:sz w:val="28"/>
              </w:rPr>
              <w:t xml:space="preserve">                    Name of </w:t>
            </w:r>
            <w:proofErr w:type="spellStart"/>
            <w:r>
              <w:rPr>
                <w:sz w:val="28"/>
              </w:rPr>
              <w:t>ascii</w:t>
            </w:r>
            <w:proofErr w:type="spellEnd"/>
            <w:r>
              <w:rPr>
                <w:sz w:val="28"/>
              </w:rPr>
              <w:t xml:space="preserve"> data file</w:t>
            </w:r>
          </w:p>
          <w:p w:rsidR="003A190B" w:rsidRPr="00CF5B18" w:rsidRDefault="003A190B" w:rsidP="00A82FC5">
            <w:pPr>
              <w:ind w:left="1422" w:hanging="540"/>
              <w:rPr>
                <w:sz w:val="28"/>
              </w:rPr>
            </w:pPr>
            <w:r w:rsidRPr="00CF5B18">
              <w:rPr>
                <w:color w:val="FF0000"/>
                <w:sz w:val="28"/>
              </w:rPr>
              <w:t>[WR]</w:t>
            </w:r>
            <w:r>
              <w:rPr>
                <w:color w:val="FF0000"/>
                <w:sz w:val="28"/>
              </w:rPr>
              <w:t xml:space="preserve">                 </w:t>
            </w:r>
            <w:r w:rsidRPr="00CF5B18">
              <w:rPr>
                <w:sz w:val="28"/>
              </w:rPr>
              <w:t xml:space="preserve"> </w:t>
            </w:r>
            <w:r>
              <w:rPr>
                <w:sz w:val="28"/>
              </w:rPr>
              <w:t xml:space="preserve"> </w:t>
            </w:r>
            <w:r w:rsidRPr="00CF5B18">
              <w:rPr>
                <w:sz w:val="28"/>
              </w:rPr>
              <w:t>Write data to file (logical). Default is FALSE.</w:t>
            </w:r>
          </w:p>
          <w:p w:rsidR="003A190B" w:rsidRDefault="003A190B" w:rsidP="00A82FC5">
            <w:pPr>
              <w:ind w:left="1422" w:hanging="540"/>
              <w:rPr>
                <w:sz w:val="28"/>
              </w:rPr>
            </w:pPr>
            <w:r w:rsidRPr="00CF5B18">
              <w:rPr>
                <w:color w:val="FF0000"/>
                <w:sz w:val="28"/>
              </w:rPr>
              <w:t>[SCALE]</w:t>
            </w:r>
            <w:r>
              <w:rPr>
                <w:sz w:val="28"/>
              </w:rPr>
              <w:t xml:space="preserve">            </w:t>
            </w:r>
            <w:r w:rsidRPr="00CF5B18">
              <w:rPr>
                <w:sz w:val="28"/>
              </w:rPr>
              <w:t xml:space="preserve"> Value to multiply data by.</w:t>
            </w:r>
          </w:p>
          <w:p w:rsidR="003A190B" w:rsidRPr="00CF5B18" w:rsidRDefault="003A190B" w:rsidP="00A82FC5">
            <w:pPr>
              <w:ind w:left="1422" w:hanging="540"/>
              <w:rPr>
                <w:sz w:val="28"/>
              </w:rPr>
            </w:pPr>
          </w:p>
        </w:tc>
      </w:tr>
      <w:tr w:rsidR="003A190B" w:rsidRPr="00CF5B18">
        <w:trPr>
          <w:trHeight w:val="1502"/>
        </w:trPr>
        <w:tc>
          <w:tcPr>
            <w:tcW w:w="1998" w:type="dxa"/>
          </w:tcPr>
          <w:p w:rsidR="003A190B" w:rsidRPr="00CF5B18" w:rsidRDefault="003A190B" w:rsidP="00A82FC5">
            <w:pPr>
              <w:rPr>
                <w:color w:val="008000"/>
                <w:sz w:val="28"/>
              </w:rPr>
            </w:pPr>
            <w:r w:rsidRPr="00CF5B18">
              <w:rPr>
                <w:color w:val="008000"/>
                <w:sz w:val="28"/>
              </w:rPr>
              <w:t>RD_EW</w:t>
            </w:r>
          </w:p>
        </w:tc>
        <w:tc>
          <w:tcPr>
            <w:tcW w:w="9367" w:type="dxa"/>
          </w:tcPr>
          <w:p w:rsidR="003A190B" w:rsidRDefault="003A190B" w:rsidP="00A82FC5">
            <w:pPr>
              <w:rPr>
                <w:sz w:val="28"/>
              </w:rPr>
            </w:pPr>
            <w:r w:rsidRPr="00CF5B18">
              <w:rPr>
                <w:sz w:val="28"/>
              </w:rPr>
              <w:t>Read</w:t>
            </w:r>
            <w:r>
              <w:rPr>
                <w:sz w:val="28"/>
              </w:rPr>
              <w:t>s</w:t>
            </w:r>
            <w:r w:rsidRPr="00CF5B18">
              <w:rPr>
                <w:sz w:val="28"/>
              </w:rPr>
              <w:t xml:space="preserve"> in</w:t>
            </w:r>
            <w:r>
              <w:rPr>
                <w:sz w:val="28"/>
              </w:rPr>
              <w:t xml:space="preserve"> an</w:t>
            </w:r>
            <w:r w:rsidRPr="00CF5B18">
              <w:rPr>
                <w:sz w:val="28"/>
              </w:rPr>
              <w:t xml:space="preserve"> EW file. To plot EW as a function of Lambda.</w:t>
            </w:r>
          </w:p>
          <w:p w:rsidR="003A190B" w:rsidRDefault="003A190B" w:rsidP="00A82FC5">
            <w:pPr>
              <w:rPr>
                <w:sz w:val="28"/>
              </w:rPr>
            </w:pPr>
          </w:p>
          <w:tbl>
            <w:tblPr>
              <w:tblStyle w:val="TableGrid"/>
              <w:tblW w:w="0" w:type="auto"/>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3679"/>
              <w:gridCol w:w="4561"/>
            </w:tblGrid>
            <w:tr w:rsidR="003A190B">
              <w:tc>
                <w:tcPr>
                  <w:tcW w:w="3679" w:type="dxa"/>
                </w:tcPr>
                <w:p w:rsidR="003A190B" w:rsidRDefault="003A190B" w:rsidP="00A82FC5">
                  <w:pPr>
                    <w:rPr>
                      <w:sz w:val="28"/>
                    </w:rPr>
                  </w:pPr>
                  <w:r w:rsidRPr="003A190B">
                    <w:rPr>
                      <w:color w:val="FF0000"/>
                      <w:sz w:val="28"/>
                    </w:rPr>
                    <w:t>FILE</w:t>
                  </w:r>
                  <w:r>
                    <w:rPr>
                      <w:sz w:val="28"/>
                    </w:rPr>
                    <w:t xml:space="preserve">  </w:t>
                  </w:r>
                </w:p>
              </w:tc>
              <w:tc>
                <w:tcPr>
                  <w:tcW w:w="4561" w:type="dxa"/>
                </w:tcPr>
                <w:p w:rsidR="003A190B" w:rsidRDefault="003A190B" w:rsidP="00A82FC5">
                  <w:pPr>
                    <w:rPr>
                      <w:sz w:val="28"/>
                    </w:rPr>
                  </w:pPr>
                  <w:r>
                    <w:rPr>
                      <w:sz w:val="28"/>
                    </w:rPr>
                    <w:t xml:space="preserve">Name of ASCII data file created by </w:t>
                  </w:r>
                  <w:r w:rsidRPr="003A190B">
                    <w:t>CMFGEN</w:t>
                  </w:r>
                  <w:r>
                    <w:rPr>
                      <w:sz w:val="28"/>
                    </w:rPr>
                    <w:t xml:space="preserve"> or </w:t>
                  </w:r>
                  <w:r w:rsidRPr="003A190B">
                    <w:t>CMF_FLUX</w:t>
                  </w:r>
                  <w:r>
                    <w:rPr>
                      <w:sz w:val="28"/>
                    </w:rPr>
                    <w:t>.</w:t>
                  </w:r>
                </w:p>
              </w:tc>
            </w:tr>
          </w:tbl>
          <w:p w:rsidR="003A190B" w:rsidRPr="00CF5B18" w:rsidRDefault="003A190B" w:rsidP="003A190B">
            <w:pPr>
              <w:rPr>
                <w:sz w:val="28"/>
              </w:rPr>
            </w:pPr>
          </w:p>
        </w:tc>
      </w:tr>
    </w:tbl>
    <w:p w:rsidR="003A190B" w:rsidRDefault="003A190B">
      <w:r>
        <w:br w:type="page"/>
      </w:r>
    </w:p>
    <w:tbl>
      <w:tblPr>
        <w:tblStyle w:val="TableGrid"/>
        <w:tblW w:w="113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72" w:type="dxa"/>
          <w:left w:w="115" w:type="dxa"/>
          <w:bottom w:w="72" w:type="dxa"/>
          <w:right w:w="115" w:type="dxa"/>
        </w:tblCellMar>
        <w:tblLook w:val="00BF"/>
      </w:tblPr>
      <w:tblGrid>
        <w:gridCol w:w="1998"/>
        <w:gridCol w:w="9367"/>
      </w:tblGrid>
      <w:tr w:rsidR="003A190B" w:rsidRPr="00CF5B18">
        <w:tc>
          <w:tcPr>
            <w:tcW w:w="1998" w:type="dxa"/>
            <w:tcBorders>
              <w:bottom w:val="dotted" w:sz="4" w:space="0" w:color="auto"/>
            </w:tcBorders>
          </w:tcPr>
          <w:p w:rsidR="003A190B" w:rsidRPr="00CF5B18" w:rsidRDefault="003A190B" w:rsidP="00A82FC5">
            <w:pPr>
              <w:rPr>
                <w:color w:val="008000"/>
                <w:sz w:val="28"/>
              </w:rPr>
            </w:pPr>
            <w:r w:rsidRPr="00CF5B18">
              <w:rPr>
                <w:color w:val="008000"/>
                <w:sz w:val="28"/>
              </w:rPr>
              <w:t>RD_MOD</w:t>
            </w:r>
          </w:p>
        </w:tc>
        <w:tc>
          <w:tcPr>
            <w:tcW w:w="9367" w:type="dxa"/>
            <w:tcBorders>
              <w:bottom w:val="dotted" w:sz="4" w:space="0" w:color="auto"/>
            </w:tcBorders>
          </w:tcPr>
          <w:p w:rsidR="003A190B" w:rsidRPr="00CF5B18" w:rsidRDefault="003A190B" w:rsidP="00A82FC5">
            <w:pPr>
              <w:rPr>
                <w:sz w:val="28"/>
              </w:rPr>
            </w:pPr>
            <w:r w:rsidRPr="00CF5B18">
              <w:rPr>
                <w:sz w:val="28"/>
              </w:rPr>
              <w:t xml:space="preserve">Reads in a different model spectrum  (as contained in OBSFLUX). The data is sent directly to the plotting package unless </w:t>
            </w:r>
            <w:r>
              <w:rPr>
                <w:color w:val="FF0000"/>
                <w:sz w:val="28"/>
              </w:rPr>
              <w:t>OVER=</w:t>
            </w:r>
            <w:r w:rsidRPr="009B273F">
              <w:rPr>
                <w:color w:val="FF0000"/>
                <w:sz w:val="28"/>
              </w:rPr>
              <w:t>TRUE</w:t>
            </w:r>
            <w:r w:rsidRPr="00CF5B18">
              <w:rPr>
                <w:sz w:val="28"/>
              </w:rPr>
              <w:t>.</w:t>
            </w:r>
          </w:p>
          <w:p w:rsidR="003A190B" w:rsidRDefault="003A190B" w:rsidP="00A82FC5">
            <w:pPr>
              <w:ind w:left="1422" w:hanging="540"/>
              <w:rPr>
                <w:color w:val="FF0000"/>
                <w:sz w:val="28"/>
              </w:rPr>
            </w:pPr>
          </w:p>
          <w:tbl>
            <w:tblPr>
              <w:tblStyle w:val="TableGrid"/>
              <w:tblW w:w="0" w:type="auto"/>
              <w:tblInd w:w="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070"/>
              <w:gridCol w:w="6265"/>
            </w:tblGrid>
            <w:tr w:rsidR="003A190B">
              <w:tc>
                <w:tcPr>
                  <w:tcW w:w="2070" w:type="dxa"/>
                </w:tcPr>
                <w:p w:rsidR="003A190B" w:rsidRPr="00CF5B18" w:rsidRDefault="003A190B" w:rsidP="00A82FC5">
                  <w:pPr>
                    <w:rPr>
                      <w:color w:val="FF0000"/>
                      <w:sz w:val="28"/>
                    </w:rPr>
                  </w:pPr>
                  <w:r>
                    <w:rPr>
                      <w:color w:val="FF0000"/>
                      <w:sz w:val="28"/>
                    </w:rPr>
                    <w:t>FILE</w:t>
                  </w:r>
                </w:p>
              </w:tc>
              <w:tc>
                <w:tcPr>
                  <w:tcW w:w="6265" w:type="dxa"/>
                </w:tcPr>
                <w:p w:rsidR="003A190B" w:rsidRPr="00CF5B18" w:rsidRDefault="003A190B" w:rsidP="00A82FC5">
                  <w:pPr>
                    <w:rPr>
                      <w:sz w:val="28"/>
                    </w:rPr>
                  </w:pPr>
                  <w:r>
                    <w:rPr>
                      <w:sz w:val="28"/>
                    </w:rPr>
                    <w:t xml:space="preserve">Name of model file output by </w:t>
                  </w:r>
                  <w:r w:rsidRPr="003A190B">
                    <w:t>CMFGEN</w:t>
                  </w:r>
                  <w:r>
                    <w:rPr>
                      <w:sz w:val="28"/>
                    </w:rPr>
                    <w:t xml:space="preserve"> (e.g., OBSFLUX) or. </w:t>
                  </w:r>
                  <w:r w:rsidRPr="003A190B">
                    <w:t>CMF_FLUX</w:t>
                  </w:r>
                  <w:r>
                    <w:rPr>
                      <w:sz w:val="28"/>
                    </w:rPr>
                    <w:t xml:space="preserve"> </w:t>
                  </w:r>
                  <w:r w:rsidRPr="003A190B">
                    <w:rPr>
                      <w:sz w:val="28"/>
                    </w:rPr>
                    <w:t xml:space="preserve">(e.g., </w:t>
                  </w:r>
                  <w:proofErr w:type="spellStart"/>
                  <w:r w:rsidRPr="003A190B">
                    <w:rPr>
                      <w:sz w:val="28"/>
                    </w:rPr>
                    <w:t>obs_fin</w:t>
                  </w:r>
                  <w:proofErr w:type="spellEnd"/>
                  <w:r w:rsidRPr="003A190B">
                    <w:rPr>
                      <w:sz w:val="28"/>
                    </w:rPr>
                    <w:t>).</w:t>
                  </w:r>
                </w:p>
              </w:tc>
            </w:tr>
            <w:tr w:rsidR="003A190B">
              <w:tc>
                <w:tcPr>
                  <w:tcW w:w="2070" w:type="dxa"/>
                </w:tcPr>
                <w:p w:rsidR="003A190B" w:rsidRDefault="003A190B" w:rsidP="00A82FC5">
                  <w:pPr>
                    <w:rPr>
                      <w:color w:val="FF0000"/>
                      <w:sz w:val="28"/>
                    </w:rPr>
                  </w:pPr>
                  <w:r w:rsidRPr="00CF5B18">
                    <w:rPr>
                      <w:color w:val="FF0000"/>
                      <w:sz w:val="28"/>
                    </w:rPr>
                    <w:t>[OVER]=T</w:t>
                  </w:r>
                </w:p>
              </w:tc>
              <w:tc>
                <w:tcPr>
                  <w:tcW w:w="6265" w:type="dxa"/>
                </w:tcPr>
                <w:p w:rsidR="003A190B" w:rsidRDefault="003A190B" w:rsidP="00A82FC5">
                  <w:pPr>
                    <w:rPr>
                      <w:color w:val="FF0000"/>
                      <w:sz w:val="28"/>
                    </w:rPr>
                  </w:pPr>
                  <w:r w:rsidRPr="00CF5B18">
                    <w:rPr>
                      <w:sz w:val="28"/>
                    </w:rPr>
                    <w:t>Reads in a new model spectrum replacing the existing buffer spectrum. No plots are done.</w:t>
                  </w:r>
                </w:p>
              </w:tc>
            </w:tr>
            <w:tr w:rsidR="003A190B">
              <w:tc>
                <w:tcPr>
                  <w:tcW w:w="2070" w:type="dxa"/>
                </w:tcPr>
                <w:p w:rsidR="003A190B" w:rsidRDefault="003A190B" w:rsidP="00A82FC5">
                  <w:pPr>
                    <w:rPr>
                      <w:color w:val="FF0000"/>
                      <w:sz w:val="28"/>
                    </w:rPr>
                  </w:pPr>
                  <w:r>
                    <w:rPr>
                      <w:color w:val="FF0000"/>
                      <w:sz w:val="28"/>
                    </w:rPr>
                    <w:t>[</w:t>
                  </w:r>
                  <w:r w:rsidRPr="00CF5B18">
                    <w:rPr>
                      <w:color w:val="FF0000"/>
                      <w:sz w:val="28"/>
                    </w:rPr>
                    <w:t>SCALE]</w:t>
                  </w:r>
                </w:p>
              </w:tc>
              <w:tc>
                <w:tcPr>
                  <w:tcW w:w="6265" w:type="dxa"/>
                </w:tcPr>
                <w:p w:rsidR="003A190B" w:rsidRDefault="003A190B" w:rsidP="00A82FC5">
                  <w:pPr>
                    <w:rPr>
                      <w:color w:val="FF0000"/>
                      <w:sz w:val="28"/>
                    </w:rPr>
                  </w:pPr>
                  <w:r w:rsidRPr="00CF5B18">
                    <w:rPr>
                      <w:sz w:val="28"/>
                    </w:rPr>
                    <w:t>Value to normalize the model data by [Logical]</w:t>
                  </w:r>
                  <w:proofErr w:type="gramStart"/>
                  <w:r w:rsidRPr="00CF5B18">
                    <w:rPr>
                      <w:sz w:val="28"/>
                    </w:rPr>
                    <w:t>.(</w:t>
                  </w:r>
                  <w:proofErr w:type="gramEnd"/>
                  <w:r w:rsidRPr="00CF5B18">
                    <w:rPr>
                      <w:sz w:val="28"/>
                    </w:rPr>
                    <w:t>not done if OVER=T)</w:t>
                  </w:r>
                </w:p>
              </w:tc>
            </w:tr>
          </w:tbl>
          <w:p w:rsidR="003A190B" w:rsidRPr="00CF5B18" w:rsidRDefault="003A190B" w:rsidP="00A82FC5">
            <w:pPr>
              <w:ind w:left="1422" w:hanging="540"/>
              <w:rPr>
                <w:sz w:val="28"/>
              </w:rPr>
            </w:pPr>
          </w:p>
        </w:tc>
      </w:tr>
      <w:tr w:rsidR="003A190B" w:rsidRPr="00CF5B18">
        <w:trPr>
          <w:trHeight w:val="6722"/>
        </w:trPr>
        <w:tc>
          <w:tcPr>
            <w:tcW w:w="1998" w:type="dxa"/>
          </w:tcPr>
          <w:p w:rsidR="003A190B" w:rsidRPr="00CF5B18" w:rsidRDefault="003A190B" w:rsidP="00A82FC5">
            <w:pPr>
              <w:rPr>
                <w:color w:val="008000"/>
                <w:sz w:val="28"/>
              </w:rPr>
            </w:pPr>
            <w:r w:rsidRPr="00CF5B18">
              <w:rPr>
                <w:color w:val="008000"/>
                <w:sz w:val="28"/>
              </w:rPr>
              <w:t>RD_OBS</w:t>
            </w:r>
          </w:p>
        </w:tc>
        <w:tc>
          <w:tcPr>
            <w:tcW w:w="9367" w:type="dxa"/>
          </w:tcPr>
          <w:p w:rsidR="003A190B" w:rsidRPr="00CF5B18" w:rsidRDefault="003A190B" w:rsidP="00A82FC5">
            <w:pPr>
              <w:rPr>
                <w:sz w:val="28"/>
              </w:rPr>
            </w:pPr>
            <w:r>
              <w:rPr>
                <w:sz w:val="28"/>
              </w:rPr>
              <w:t>Reads</w:t>
            </w:r>
            <w:r w:rsidRPr="00CF5B18">
              <w:rPr>
                <w:sz w:val="28"/>
              </w:rPr>
              <w:t xml:space="preserve"> an observation </w:t>
            </w:r>
            <w:r>
              <w:rPr>
                <w:sz w:val="28"/>
              </w:rPr>
              <w:t>data file, sending it (generally) to the plot buffer. Options can be set to perform simple standard operations</w:t>
            </w:r>
          </w:p>
          <w:p w:rsidR="003A190B" w:rsidRDefault="003A190B" w:rsidP="00A82FC5">
            <w:pPr>
              <w:ind w:left="1602" w:hanging="720"/>
              <w:rPr>
                <w:color w:val="FF0000"/>
                <w:sz w:val="28"/>
              </w:rPr>
            </w:pPr>
          </w:p>
          <w:tbl>
            <w:tblPr>
              <w:tblStyle w:val="TableGrid"/>
              <w:tblW w:w="0" w:type="auto"/>
              <w:tblInd w:w="787" w:type="dxa"/>
              <w:tblLook w:val="00BF"/>
            </w:tblPr>
            <w:tblGrid>
              <w:gridCol w:w="2075"/>
              <w:gridCol w:w="5935"/>
              <w:gridCol w:w="325"/>
            </w:tblGrid>
            <w:tr w:rsidR="003A190B">
              <w:tc>
                <w:tcPr>
                  <w:tcW w:w="2075" w:type="dxa"/>
                  <w:tcBorders>
                    <w:top w:val="nil"/>
                    <w:left w:val="nil"/>
                    <w:bottom w:val="nil"/>
                    <w:right w:val="nil"/>
                  </w:tcBorders>
                </w:tcPr>
                <w:p w:rsidR="003A190B" w:rsidRPr="00CF5B18" w:rsidRDefault="003A190B" w:rsidP="00A82FC5">
                  <w:pPr>
                    <w:rPr>
                      <w:color w:val="FF0000"/>
                      <w:sz w:val="28"/>
                    </w:rPr>
                  </w:pPr>
                  <w:r>
                    <w:rPr>
                      <w:color w:val="FF0000"/>
                      <w:sz w:val="28"/>
                    </w:rPr>
                    <w:t>FILE</w:t>
                  </w:r>
                </w:p>
              </w:tc>
              <w:tc>
                <w:tcPr>
                  <w:tcW w:w="6260" w:type="dxa"/>
                  <w:gridSpan w:val="2"/>
                  <w:tcBorders>
                    <w:top w:val="nil"/>
                    <w:left w:val="nil"/>
                    <w:bottom w:val="nil"/>
                    <w:right w:val="nil"/>
                  </w:tcBorders>
                </w:tcPr>
                <w:p w:rsidR="003A190B" w:rsidRPr="00CF5B18" w:rsidRDefault="003A190B" w:rsidP="003A190B">
                  <w:pPr>
                    <w:rPr>
                      <w:sz w:val="28"/>
                    </w:rPr>
                  </w:pPr>
                  <w:r>
                    <w:rPr>
                      <w:sz w:val="28"/>
                    </w:rPr>
                    <w:t>Name of ASCII data file with observational data.</w:t>
                  </w:r>
                </w:p>
              </w:tc>
            </w:tr>
            <w:tr w:rsidR="003A190B">
              <w:tc>
                <w:tcPr>
                  <w:tcW w:w="2075" w:type="dxa"/>
                  <w:tcBorders>
                    <w:top w:val="nil"/>
                    <w:left w:val="nil"/>
                    <w:bottom w:val="nil"/>
                    <w:right w:val="nil"/>
                  </w:tcBorders>
                </w:tcPr>
                <w:p w:rsidR="003A190B" w:rsidRDefault="003A190B" w:rsidP="00A82FC5">
                  <w:pPr>
                    <w:rPr>
                      <w:color w:val="FF0000"/>
                      <w:sz w:val="28"/>
                    </w:rPr>
                  </w:pPr>
                  <w:r>
                    <w:rPr>
                      <w:color w:val="FF0000"/>
                      <w:sz w:val="28"/>
                    </w:rPr>
                    <w:t>[</w:t>
                  </w:r>
                  <w:r w:rsidRPr="00CF5B18">
                    <w:rPr>
                      <w:color w:val="FF0000"/>
                      <w:sz w:val="28"/>
                    </w:rPr>
                    <w:t>SCALE]</w:t>
                  </w:r>
                </w:p>
              </w:tc>
              <w:tc>
                <w:tcPr>
                  <w:tcW w:w="6260" w:type="dxa"/>
                  <w:gridSpan w:val="2"/>
                  <w:tcBorders>
                    <w:top w:val="nil"/>
                    <w:left w:val="nil"/>
                    <w:bottom w:val="nil"/>
                    <w:right w:val="nil"/>
                  </w:tcBorders>
                </w:tcPr>
                <w:p w:rsidR="003A190B" w:rsidRDefault="003A190B" w:rsidP="009B273F">
                  <w:pPr>
                    <w:rPr>
                      <w:color w:val="FF0000"/>
                      <w:sz w:val="28"/>
                    </w:rPr>
                  </w:pPr>
                  <w:r w:rsidRPr="00CF5B18">
                    <w:rPr>
                      <w:sz w:val="28"/>
                    </w:rPr>
                    <w:t xml:space="preserve">Value to </w:t>
                  </w:r>
                  <w:r>
                    <w:rPr>
                      <w:sz w:val="28"/>
                    </w:rPr>
                    <w:t xml:space="preserve">scale the </w:t>
                  </w:r>
                  <w:proofErr w:type="spellStart"/>
                  <w:r w:rsidRPr="00CF5B18">
                    <w:rPr>
                      <w:sz w:val="28"/>
                    </w:rPr>
                    <w:t>data</w:t>
                  </w:r>
                  <w:proofErr w:type="spellEnd"/>
                  <w:r>
                    <w:rPr>
                      <w:sz w:val="28"/>
                    </w:rPr>
                    <w:t>.</w:t>
                  </w:r>
                </w:p>
              </w:tc>
            </w:tr>
            <w:tr w:rsidR="003A190B">
              <w:trPr>
                <w:gridAfter w:val="1"/>
                <w:wAfter w:w="325" w:type="dxa"/>
              </w:trPr>
              <w:tc>
                <w:tcPr>
                  <w:tcW w:w="2075" w:type="dxa"/>
                  <w:tcBorders>
                    <w:top w:val="nil"/>
                    <w:left w:val="nil"/>
                    <w:bottom w:val="nil"/>
                    <w:right w:val="nil"/>
                  </w:tcBorders>
                </w:tcPr>
                <w:p w:rsidR="003A190B" w:rsidRDefault="003A190B" w:rsidP="00A82FC5">
                  <w:pPr>
                    <w:rPr>
                      <w:color w:val="FF0000"/>
                      <w:sz w:val="28"/>
                    </w:rPr>
                  </w:pPr>
                  <w:r w:rsidRPr="00CF5B18">
                    <w:rPr>
                      <w:color w:val="FF0000"/>
                      <w:sz w:val="28"/>
                    </w:rPr>
                    <w:t>[CLEAN]</w:t>
                  </w:r>
                </w:p>
              </w:tc>
              <w:tc>
                <w:tcPr>
                  <w:tcW w:w="5935" w:type="dxa"/>
                  <w:tcBorders>
                    <w:top w:val="nil"/>
                    <w:left w:val="nil"/>
                    <w:bottom w:val="nil"/>
                    <w:right w:val="nil"/>
                  </w:tcBorders>
                </w:tcPr>
                <w:p w:rsidR="003A190B" w:rsidRPr="007E4EBB" w:rsidRDefault="003A190B" w:rsidP="007F3AFF">
                  <w:pPr>
                    <w:rPr>
                      <w:sz w:val="28"/>
                    </w:rPr>
                  </w:pPr>
                  <w:r>
                    <w:rPr>
                      <w:sz w:val="28"/>
                    </w:rPr>
                    <w:t xml:space="preserve">When set, </w:t>
                  </w:r>
                  <w:r w:rsidRPr="00CF5B18">
                    <w:rPr>
                      <w:sz w:val="28"/>
                    </w:rPr>
                    <w:t>data points with zero flux</w:t>
                  </w:r>
                  <w:r>
                    <w:rPr>
                      <w:sz w:val="28"/>
                    </w:rPr>
                    <w:t xml:space="preserve"> are removed</w:t>
                  </w:r>
                  <w:r w:rsidR="007F3AFF">
                    <w:rPr>
                      <w:sz w:val="28"/>
                    </w:rPr>
                    <w:t xml:space="preserve"> </w:t>
                  </w:r>
                  <w:r w:rsidR="007F3AFF" w:rsidRPr="00CF5B18">
                    <w:rPr>
                      <w:sz w:val="28"/>
                    </w:rPr>
                    <w:t>[Logical</w:t>
                  </w:r>
                  <w:r w:rsidR="007F3AFF">
                    <w:rPr>
                      <w:sz w:val="28"/>
                    </w:rPr>
                    <w:t>]</w:t>
                  </w:r>
                  <w:r w:rsidRPr="00CF5B18">
                    <w:rPr>
                      <w:sz w:val="28"/>
                    </w:rPr>
                    <w:t>. Useful for operating on UV data</w:t>
                  </w:r>
                  <w:r w:rsidR="007F3AFF">
                    <w:rPr>
                      <w:sz w:val="28"/>
                    </w:rPr>
                    <w:t>.</w:t>
                  </w:r>
                  <w:r w:rsidRPr="00CF5B18">
                    <w:rPr>
                      <w:sz w:val="28"/>
                    </w:rPr>
                    <w:t xml:space="preserve"> </w:t>
                  </w:r>
                  <w:r>
                    <w:rPr>
                      <w:sz w:val="28"/>
                    </w:rPr>
                    <w:t>Simply averages the neighbor</w:t>
                  </w:r>
                  <w:r w:rsidRPr="00CF5B18">
                    <w:rPr>
                      <w:sz w:val="28"/>
                    </w:rPr>
                    <w:t>ing data points. Option could easily</w:t>
                  </w:r>
                  <w:r w:rsidR="007F3AFF">
                    <w:rPr>
                      <w:sz w:val="28"/>
                    </w:rPr>
                    <w:t xml:space="preserve"> be</w:t>
                  </w:r>
                  <w:r w:rsidRPr="00CF5B18">
                    <w:rPr>
                      <w:sz w:val="28"/>
                    </w:rPr>
                    <w:t xml:space="preserve"> improved.</w:t>
                  </w:r>
                </w:p>
              </w:tc>
            </w:tr>
            <w:tr w:rsidR="003A190B">
              <w:tc>
                <w:tcPr>
                  <w:tcW w:w="2075" w:type="dxa"/>
                  <w:tcBorders>
                    <w:top w:val="nil"/>
                    <w:left w:val="nil"/>
                    <w:bottom w:val="nil"/>
                    <w:right w:val="nil"/>
                  </w:tcBorders>
                </w:tcPr>
                <w:p w:rsidR="003A190B" w:rsidRDefault="003A190B" w:rsidP="00A82FC5">
                  <w:pPr>
                    <w:rPr>
                      <w:color w:val="FF0000"/>
                      <w:sz w:val="28"/>
                    </w:rPr>
                  </w:pPr>
                  <w:r>
                    <w:rPr>
                      <w:color w:val="FF0000"/>
                      <w:sz w:val="28"/>
                    </w:rPr>
                    <w:t>[SMOOTH]</w:t>
                  </w:r>
                </w:p>
              </w:tc>
              <w:tc>
                <w:tcPr>
                  <w:tcW w:w="6260" w:type="dxa"/>
                  <w:gridSpan w:val="2"/>
                  <w:tcBorders>
                    <w:top w:val="nil"/>
                    <w:left w:val="nil"/>
                    <w:bottom w:val="nil"/>
                    <w:right w:val="nil"/>
                  </w:tcBorders>
                </w:tcPr>
                <w:p w:rsidR="003A190B" w:rsidRDefault="003A190B" w:rsidP="00D44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sz w:val="28"/>
                      <w:szCs w:val="28"/>
                    </w:rPr>
                    <w:t xml:space="preserve">Indicates whether data is to be smoothed. Only option </w:t>
                  </w:r>
                </w:p>
                <w:p w:rsidR="003A190B" w:rsidRPr="00D44507" w:rsidRDefault="003A190B" w:rsidP="00D445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sz w:val="28"/>
                      <w:szCs w:val="28"/>
                    </w:rPr>
                    <w:t>presently</w:t>
                  </w:r>
                  <w:proofErr w:type="gramEnd"/>
                  <w:r>
                    <w:rPr>
                      <w:sz w:val="28"/>
                      <w:szCs w:val="28"/>
                    </w:rPr>
                    <w:t xml:space="preserve"> available is HAN. If the data is not monotonic (e.g., for overlapping </w:t>
                  </w:r>
                  <w:proofErr w:type="spellStart"/>
                  <w:r>
                    <w:rPr>
                      <w:sz w:val="28"/>
                      <w:szCs w:val="28"/>
                    </w:rPr>
                    <w:t>echelle</w:t>
                  </w:r>
                  <w:proofErr w:type="spellEnd"/>
                  <w:r>
                    <w:rPr>
                      <w:sz w:val="28"/>
                      <w:szCs w:val="28"/>
                    </w:rPr>
                    <w:t xml:space="preserve"> orders) each section is smoothed separately. </w:t>
                  </w:r>
                </w:p>
              </w:tc>
            </w:tr>
            <w:tr w:rsidR="003A190B">
              <w:tc>
                <w:tcPr>
                  <w:tcW w:w="2075" w:type="dxa"/>
                  <w:tcBorders>
                    <w:top w:val="nil"/>
                    <w:left w:val="nil"/>
                    <w:bottom w:val="nil"/>
                    <w:right w:val="nil"/>
                  </w:tcBorders>
                </w:tcPr>
                <w:p w:rsidR="003A190B" w:rsidRPr="00CF5B18" w:rsidRDefault="003A190B" w:rsidP="00A82FC5">
                  <w:pPr>
                    <w:rPr>
                      <w:color w:val="FF0000"/>
                      <w:sz w:val="28"/>
                    </w:rPr>
                  </w:pPr>
                  <w:r>
                    <w:rPr>
                      <w:color w:val="FF0000"/>
                      <w:sz w:val="28"/>
                    </w:rPr>
                    <w:t>[CLN_CR]</w:t>
                  </w:r>
                </w:p>
              </w:tc>
              <w:tc>
                <w:tcPr>
                  <w:tcW w:w="6260" w:type="dxa"/>
                  <w:gridSpan w:val="2"/>
                  <w:tcBorders>
                    <w:top w:val="nil"/>
                    <w:left w:val="nil"/>
                    <w:bottom w:val="nil"/>
                    <w:right w:val="nil"/>
                  </w:tcBorders>
                </w:tcPr>
                <w:p w:rsidR="003A190B" w:rsidRPr="00CF5B18" w:rsidRDefault="003A190B" w:rsidP="00A82FC5">
                  <w:pPr>
                    <w:rPr>
                      <w:sz w:val="28"/>
                    </w:rPr>
                  </w:pPr>
                  <w:r>
                    <w:rPr>
                      <w:sz w:val="28"/>
                    </w:rPr>
                    <w:t>When set, cosmic ray spikes are removed.</w:t>
                  </w:r>
                </w:p>
              </w:tc>
            </w:tr>
            <w:tr w:rsidR="003A190B">
              <w:tc>
                <w:tcPr>
                  <w:tcW w:w="2075" w:type="dxa"/>
                  <w:tcBorders>
                    <w:top w:val="nil"/>
                    <w:left w:val="nil"/>
                    <w:bottom w:val="nil"/>
                    <w:right w:val="nil"/>
                  </w:tcBorders>
                </w:tcPr>
                <w:p w:rsidR="003A190B" w:rsidRDefault="003A190B" w:rsidP="00A82FC5">
                  <w:pPr>
                    <w:rPr>
                      <w:color w:val="FF0000"/>
                      <w:sz w:val="28"/>
                    </w:rPr>
                  </w:pPr>
                  <w:r>
                    <w:rPr>
                      <w:color w:val="FF0000"/>
                      <w:sz w:val="28"/>
                    </w:rPr>
                    <w:t>[COLS]</w:t>
                  </w:r>
                </w:p>
              </w:tc>
              <w:tc>
                <w:tcPr>
                  <w:tcW w:w="6260" w:type="dxa"/>
                  <w:gridSpan w:val="2"/>
                  <w:tcBorders>
                    <w:top w:val="nil"/>
                    <w:left w:val="nil"/>
                    <w:bottom w:val="nil"/>
                    <w:right w:val="nil"/>
                  </w:tcBorders>
                </w:tcPr>
                <w:p w:rsidR="003A190B" w:rsidRDefault="003A190B" w:rsidP="00FC6F33">
                  <w:pPr>
                    <w:rPr>
                      <w:sz w:val="28"/>
                    </w:rPr>
                  </w:pPr>
                  <w:r>
                    <w:rPr>
                      <w:sz w:val="28"/>
                    </w:rPr>
                    <w:t>Specify [e.g., (COLS=2,3)] columns containing data. Default is columns 1 &amp; 2.</w:t>
                  </w:r>
                </w:p>
              </w:tc>
            </w:tr>
            <w:tr w:rsidR="003A190B">
              <w:tc>
                <w:tcPr>
                  <w:tcW w:w="2075" w:type="dxa"/>
                  <w:tcBorders>
                    <w:top w:val="nil"/>
                    <w:left w:val="nil"/>
                    <w:bottom w:val="nil"/>
                    <w:right w:val="nil"/>
                  </w:tcBorders>
                </w:tcPr>
                <w:p w:rsidR="003A190B" w:rsidRDefault="003A190B" w:rsidP="00A82FC5">
                  <w:pPr>
                    <w:rPr>
                      <w:color w:val="FF0000"/>
                      <w:sz w:val="28"/>
                    </w:rPr>
                  </w:pPr>
                  <w:r w:rsidRPr="00CF5B18">
                    <w:rPr>
                      <w:color w:val="FF0000"/>
                      <w:sz w:val="28"/>
                    </w:rPr>
                    <w:t>[RAD_VEL]</w:t>
                  </w:r>
                </w:p>
              </w:tc>
              <w:tc>
                <w:tcPr>
                  <w:tcW w:w="6260" w:type="dxa"/>
                  <w:gridSpan w:val="2"/>
                  <w:tcBorders>
                    <w:top w:val="nil"/>
                    <w:left w:val="nil"/>
                    <w:bottom w:val="nil"/>
                    <w:right w:val="nil"/>
                  </w:tcBorders>
                </w:tcPr>
                <w:p w:rsidR="003A190B" w:rsidRPr="007E4EBB" w:rsidRDefault="003A190B" w:rsidP="007E4E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sz w:val="28"/>
                      <w:szCs w:val="28"/>
                    </w:rPr>
                    <w:t>Specifies a radial velocity. +</w:t>
                  </w:r>
                  <w:proofErr w:type="spellStart"/>
                  <w:proofErr w:type="gramStart"/>
                  <w:r>
                    <w:rPr>
                      <w:sz w:val="28"/>
                      <w:szCs w:val="28"/>
                    </w:rPr>
                    <w:t>ve</w:t>
                  </w:r>
                  <w:proofErr w:type="spellEnd"/>
                  <w:proofErr w:type="gramEnd"/>
                  <w:r>
                    <w:rPr>
                      <w:sz w:val="28"/>
                      <w:szCs w:val="28"/>
                    </w:rPr>
                    <w:t xml:space="preserve"> refers to object moving away. After correction, wavelengths will be smaller.</w:t>
                  </w:r>
                </w:p>
              </w:tc>
            </w:tr>
            <w:tr w:rsidR="003A190B">
              <w:trPr>
                <w:trHeight w:val="1017"/>
              </w:trPr>
              <w:tc>
                <w:tcPr>
                  <w:tcW w:w="2075" w:type="dxa"/>
                  <w:tcBorders>
                    <w:top w:val="nil"/>
                    <w:left w:val="nil"/>
                    <w:bottom w:val="nil"/>
                    <w:right w:val="nil"/>
                  </w:tcBorders>
                </w:tcPr>
                <w:p w:rsidR="003A190B" w:rsidRDefault="003A190B" w:rsidP="00A82FC5">
                  <w:pPr>
                    <w:rPr>
                      <w:color w:val="FF0000"/>
                      <w:sz w:val="28"/>
                    </w:rPr>
                  </w:pPr>
                  <w:r w:rsidRPr="00CF5B18">
                    <w:rPr>
                      <w:color w:val="FF0000"/>
                      <w:sz w:val="28"/>
                    </w:rPr>
                    <w:t>[OVER]</w:t>
                  </w:r>
                </w:p>
              </w:tc>
              <w:tc>
                <w:tcPr>
                  <w:tcW w:w="6260" w:type="dxa"/>
                  <w:gridSpan w:val="2"/>
                  <w:tcBorders>
                    <w:top w:val="nil"/>
                    <w:left w:val="nil"/>
                    <w:bottom w:val="nil"/>
                    <w:right w:val="nil"/>
                  </w:tcBorders>
                </w:tcPr>
                <w:p w:rsidR="003A190B" w:rsidRPr="007E4EBB" w:rsidRDefault="003A190B" w:rsidP="007E4E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szCs w:val="28"/>
                    </w:rPr>
                  </w:pPr>
                  <w:r>
                    <w:rPr>
                      <w:sz w:val="28"/>
                      <w:szCs w:val="28"/>
                    </w:rPr>
                    <w:t xml:space="preserve">Writes observations into buffer. The observations can then, for example, be reddened, or </w:t>
                  </w:r>
                  <w:proofErr w:type="spellStart"/>
                  <w:r>
                    <w:rPr>
                      <w:sz w:val="28"/>
                      <w:szCs w:val="28"/>
                    </w:rPr>
                    <w:t>dereddened</w:t>
                  </w:r>
                  <w:proofErr w:type="spellEnd"/>
                  <w:r>
                    <w:rPr>
                      <w:sz w:val="28"/>
                      <w:szCs w:val="28"/>
                    </w:rPr>
                    <w:t xml:space="preserve"> (option was formerly </w:t>
                  </w:r>
                  <w:r>
                    <w:t>TREAT_AS_MOD</w:t>
                  </w:r>
                  <w:r>
                    <w:rPr>
                      <w:sz w:val="28"/>
                      <w:szCs w:val="28"/>
                    </w:rPr>
                    <w:t>).</w:t>
                  </w:r>
                </w:p>
              </w:tc>
            </w:tr>
            <w:tr w:rsidR="003A190B">
              <w:tc>
                <w:tcPr>
                  <w:tcW w:w="2075" w:type="dxa"/>
                  <w:tcBorders>
                    <w:top w:val="nil"/>
                    <w:left w:val="nil"/>
                    <w:bottom w:val="nil"/>
                    <w:right w:val="nil"/>
                  </w:tcBorders>
                </w:tcPr>
                <w:p w:rsidR="003A190B" w:rsidRDefault="003A190B" w:rsidP="00A82FC5">
                  <w:pPr>
                    <w:rPr>
                      <w:color w:val="FF0000"/>
                      <w:sz w:val="28"/>
                    </w:rPr>
                  </w:pPr>
                  <w:r w:rsidRPr="00CF5B18">
                    <w:rPr>
                      <w:color w:val="FF0000"/>
                      <w:sz w:val="28"/>
                    </w:rPr>
                    <w:t>[WR]</w:t>
                  </w:r>
                </w:p>
              </w:tc>
              <w:tc>
                <w:tcPr>
                  <w:tcW w:w="6260" w:type="dxa"/>
                  <w:gridSpan w:val="2"/>
                  <w:tcBorders>
                    <w:top w:val="nil"/>
                    <w:left w:val="nil"/>
                    <w:bottom w:val="nil"/>
                    <w:right w:val="nil"/>
                  </w:tcBorders>
                </w:tcPr>
                <w:p w:rsidR="003A190B" w:rsidRDefault="003A190B" w:rsidP="00A82FC5">
                  <w:pPr>
                    <w:rPr>
                      <w:color w:val="FF0000"/>
                      <w:sz w:val="28"/>
                    </w:rPr>
                  </w:pPr>
                  <w:r w:rsidRPr="00CF5B18">
                    <w:rPr>
                      <w:sz w:val="28"/>
                    </w:rPr>
                    <w:t>Write</w:t>
                  </w:r>
                  <w:r>
                    <w:rPr>
                      <w:sz w:val="28"/>
                    </w:rPr>
                    <w:t>s</w:t>
                  </w:r>
                  <w:r w:rsidRPr="00CF5B18">
                    <w:rPr>
                      <w:sz w:val="28"/>
                    </w:rPr>
                    <w:t xml:space="preserve"> data to file (unit 50).</w:t>
                  </w:r>
                </w:p>
              </w:tc>
            </w:tr>
          </w:tbl>
          <w:p w:rsidR="003A190B" w:rsidRPr="00CF5B18" w:rsidRDefault="003A190B" w:rsidP="007E4EBB">
            <w:pPr>
              <w:tabs>
                <w:tab w:val="left" w:pos="2880"/>
              </w:tabs>
              <w:ind w:left="1602" w:hanging="720"/>
              <w:rPr>
                <w:sz w:val="28"/>
              </w:rPr>
            </w:pPr>
          </w:p>
        </w:tc>
      </w:tr>
      <w:tr w:rsidR="003A190B" w:rsidRPr="00CF5B18">
        <w:tc>
          <w:tcPr>
            <w:tcW w:w="1998" w:type="dxa"/>
          </w:tcPr>
          <w:p w:rsidR="003A190B" w:rsidRPr="00CF5B18" w:rsidRDefault="003A190B" w:rsidP="00A82FC5">
            <w:pPr>
              <w:rPr>
                <w:color w:val="008000"/>
                <w:sz w:val="28"/>
              </w:rPr>
            </w:pPr>
            <w:r>
              <w:rPr>
                <w:color w:val="008000"/>
                <w:sz w:val="28"/>
              </w:rPr>
              <w:t>RXY</w:t>
            </w:r>
          </w:p>
        </w:tc>
        <w:tc>
          <w:tcPr>
            <w:tcW w:w="9367" w:type="dxa"/>
          </w:tcPr>
          <w:p w:rsidR="003A190B" w:rsidRPr="00CF5B18" w:rsidRDefault="003A190B" w:rsidP="00A82FC5">
            <w:pPr>
              <w:rPr>
                <w:sz w:val="28"/>
              </w:rPr>
            </w:pPr>
            <w:r>
              <w:rPr>
                <w:sz w:val="28"/>
              </w:rPr>
              <w:t>Reads in a simple ASCII file – two column format (X</w:t>
            </w:r>
            <w:proofErr w:type="gramStart"/>
            <w:r>
              <w:rPr>
                <w:sz w:val="28"/>
              </w:rPr>
              <w:t>,Y</w:t>
            </w:r>
            <w:proofErr w:type="gramEnd"/>
            <w:r>
              <w:rPr>
                <w:sz w:val="28"/>
              </w:rPr>
              <w:t>).</w:t>
            </w:r>
          </w:p>
        </w:tc>
      </w:tr>
    </w:tbl>
    <w:p w:rsidR="00A82FC5" w:rsidRDefault="00A82FC5"/>
    <w:p w:rsidR="00A82FC5" w:rsidRDefault="00A82FC5"/>
    <w:p w:rsidR="00A82FC5" w:rsidRDefault="00A82FC5"/>
    <w:p w:rsidR="00A82FC5" w:rsidRDefault="00A82FC5"/>
    <w:p w:rsidR="00A82FC5" w:rsidRDefault="00A82FC5"/>
    <w:p w:rsidR="009B273F" w:rsidRDefault="009B273F">
      <w:pPr>
        <w:rPr>
          <w:color w:val="FF0000"/>
          <w:sz w:val="32"/>
        </w:rPr>
      </w:pPr>
      <w:r>
        <w:rPr>
          <w:color w:val="FF0000"/>
          <w:sz w:val="32"/>
        </w:rPr>
        <w:br w:type="page"/>
      </w:r>
    </w:p>
    <w:p w:rsidR="00A82FC5" w:rsidRPr="00330D3F" w:rsidRDefault="00A82FC5" w:rsidP="00A82FC5">
      <w:pPr>
        <w:jc w:val="center"/>
        <w:outlineLvl w:val="0"/>
        <w:rPr>
          <w:color w:val="FF0000"/>
          <w:sz w:val="32"/>
        </w:rPr>
      </w:pPr>
      <w:r w:rsidRPr="00330D3F">
        <w:rPr>
          <w:color w:val="FF0000"/>
          <w:sz w:val="32"/>
        </w:rPr>
        <w:t>Axis/Unit Options</w:t>
      </w:r>
    </w:p>
    <w:p w:rsidR="00A82FC5" w:rsidRDefault="00A82FC5"/>
    <w:tbl>
      <w:tblPr>
        <w:tblStyle w:val="TableGrid"/>
        <w:tblW w:w="113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72" w:type="dxa"/>
          <w:left w:w="115" w:type="dxa"/>
          <w:bottom w:w="72" w:type="dxa"/>
          <w:right w:w="115" w:type="dxa"/>
        </w:tblCellMar>
        <w:tblLook w:val="00BF"/>
      </w:tblPr>
      <w:tblGrid>
        <w:gridCol w:w="1998"/>
        <w:gridCol w:w="9367"/>
      </w:tblGrid>
      <w:tr w:rsidR="00A82FC5" w:rsidRPr="00CF5B18">
        <w:tc>
          <w:tcPr>
            <w:tcW w:w="1998" w:type="dxa"/>
          </w:tcPr>
          <w:p w:rsidR="00A82FC5" w:rsidRPr="00CF5B18" w:rsidRDefault="00A82FC5" w:rsidP="00A82FC5">
            <w:pPr>
              <w:rPr>
                <w:color w:val="008000"/>
                <w:sz w:val="28"/>
              </w:rPr>
            </w:pPr>
            <w:r w:rsidRPr="00CF5B18">
              <w:rPr>
                <w:color w:val="008000"/>
                <w:sz w:val="28"/>
              </w:rPr>
              <w:t>LX or</w:t>
            </w:r>
          </w:p>
          <w:p w:rsidR="00A82FC5" w:rsidRPr="00CF5B18" w:rsidRDefault="00A82FC5" w:rsidP="00A82FC5">
            <w:pPr>
              <w:rPr>
                <w:color w:val="008000"/>
                <w:sz w:val="28"/>
              </w:rPr>
            </w:pPr>
            <w:r w:rsidRPr="00CF5B18">
              <w:rPr>
                <w:color w:val="008000"/>
                <w:sz w:val="28"/>
              </w:rPr>
              <w:t>LOGX or</w:t>
            </w:r>
          </w:p>
          <w:p w:rsidR="00A82FC5" w:rsidRPr="00CF5B18" w:rsidRDefault="00A82FC5" w:rsidP="00A82FC5">
            <w:pPr>
              <w:rPr>
                <w:color w:val="008000"/>
                <w:sz w:val="28"/>
              </w:rPr>
            </w:pPr>
            <w:r w:rsidRPr="00CF5B18">
              <w:rPr>
                <w:color w:val="008000"/>
                <w:sz w:val="28"/>
              </w:rPr>
              <w:t>LINX</w:t>
            </w:r>
          </w:p>
        </w:tc>
        <w:tc>
          <w:tcPr>
            <w:tcW w:w="9367" w:type="dxa"/>
          </w:tcPr>
          <w:p w:rsidR="00A82FC5" w:rsidRPr="00330D3F" w:rsidRDefault="00A82FC5" w:rsidP="00A82FC5">
            <w:pPr>
              <w:rPr>
                <w:sz w:val="28"/>
              </w:rPr>
            </w:pPr>
            <w:r w:rsidRPr="00330D3F">
              <w:rPr>
                <w:sz w:val="28"/>
              </w:rPr>
              <w:t>Switch</w:t>
            </w:r>
            <w:r w:rsidR="004867C1">
              <w:rPr>
                <w:sz w:val="28"/>
              </w:rPr>
              <w:t>es</w:t>
            </w:r>
            <w:r w:rsidRPr="00330D3F">
              <w:rPr>
                <w:sz w:val="28"/>
              </w:rPr>
              <w:t xml:space="preserve"> between logarithmic and linear X-AXIS (i.e., do the opposite to current setting</w:t>
            </w:r>
            <w:r w:rsidR="004867C1">
              <w:rPr>
                <w:sz w:val="28"/>
              </w:rPr>
              <w:t>.</w:t>
            </w:r>
          </w:p>
          <w:p w:rsidR="00A82FC5" w:rsidRPr="00330D3F" w:rsidRDefault="00A82FC5" w:rsidP="00A82FC5">
            <w:pPr>
              <w:rPr>
                <w:sz w:val="28"/>
              </w:rPr>
            </w:pPr>
            <w:r w:rsidRPr="00330D3F">
              <w:rPr>
                <w:sz w:val="28"/>
              </w:rPr>
              <w:t xml:space="preserve">   </w:t>
            </w:r>
          </w:p>
        </w:tc>
      </w:tr>
      <w:tr w:rsidR="00A82FC5" w:rsidRPr="00CF5B18">
        <w:tc>
          <w:tcPr>
            <w:tcW w:w="1998" w:type="dxa"/>
          </w:tcPr>
          <w:p w:rsidR="00A82FC5" w:rsidRPr="00CF5B18" w:rsidRDefault="00A82FC5" w:rsidP="00A82FC5">
            <w:pPr>
              <w:rPr>
                <w:color w:val="008000"/>
                <w:sz w:val="28"/>
              </w:rPr>
            </w:pPr>
            <w:r w:rsidRPr="00CF5B18">
              <w:rPr>
                <w:color w:val="008000"/>
                <w:sz w:val="28"/>
              </w:rPr>
              <w:t>XU</w:t>
            </w:r>
          </w:p>
          <w:p w:rsidR="00A82FC5" w:rsidRPr="00CF5B18" w:rsidRDefault="00A82FC5" w:rsidP="00A82FC5">
            <w:pPr>
              <w:rPr>
                <w:color w:val="008000"/>
                <w:sz w:val="28"/>
              </w:rPr>
            </w:pPr>
            <w:r w:rsidRPr="00CF5B18">
              <w:rPr>
                <w:color w:val="008000"/>
                <w:sz w:val="28"/>
              </w:rPr>
              <w:t>XUNITS</w:t>
            </w:r>
          </w:p>
        </w:tc>
        <w:tc>
          <w:tcPr>
            <w:tcW w:w="9367" w:type="dxa"/>
          </w:tcPr>
          <w:p w:rsidR="00A82FC5" w:rsidRPr="00CF5B18" w:rsidRDefault="00A82FC5" w:rsidP="00A82FC5">
            <w:pPr>
              <w:rPr>
                <w:color w:val="008000"/>
                <w:sz w:val="28"/>
              </w:rPr>
            </w:pPr>
            <w:r w:rsidRPr="00330D3F">
              <w:rPr>
                <w:sz w:val="28"/>
              </w:rPr>
              <w:t>Choices:</w:t>
            </w:r>
            <w:r w:rsidRPr="00CF5B18">
              <w:rPr>
                <w:color w:val="008000"/>
                <w:sz w:val="28"/>
              </w:rPr>
              <w:t xml:space="preserve"> </w:t>
            </w:r>
            <w:r w:rsidR="004867C1">
              <w:rPr>
                <w:color w:val="FF0000"/>
                <w:sz w:val="28"/>
              </w:rPr>
              <w:t>Hz, u</w:t>
            </w:r>
            <w:r w:rsidRPr="00CF5B18">
              <w:rPr>
                <w:color w:val="FF0000"/>
                <w:sz w:val="28"/>
              </w:rPr>
              <w:t xml:space="preserve">m, </w:t>
            </w:r>
            <w:proofErr w:type="spellStart"/>
            <w:r w:rsidRPr="00CF5B18">
              <w:rPr>
                <w:color w:val="FF0000"/>
                <w:sz w:val="28"/>
              </w:rPr>
              <w:t>Ang</w:t>
            </w:r>
            <w:proofErr w:type="spellEnd"/>
            <w:r w:rsidRPr="00CF5B18">
              <w:rPr>
                <w:color w:val="FF0000"/>
                <w:sz w:val="28"/>
              </w:rPr>
              <w:t xml:space="preserve">, AA (air </w:t>
            </w:r>
            <w:proofErr w:type="spellStart"/>
            <w:r w:rsidRPr="00CF5B18">
              <w:rPr>
                <w:color w:val="FF0000"/>
                <w:sz w:val="28"/>
              </w:rPr>
              <w:t>Ang</w:t>
            </w:r>
            <w:proofErr w:type="spellEnd"/>
            <w:r w:rsidRPr="00CF5B18">
              <w:rPr>
                <w:color w:val="FF0000"/>
                <w:sz w:val="28"/>
              </w:rPr>
              <w:t>)</w:t>
            </w:r>
            <w:proofErr w:type="gramStart"/>
            <w:r w:rsidRPr="00CF5B18">
              <w:rPr>
                <w:color w:val="FF0000"/>
                <w:sz w:val="28"/>
              </w:rPr>
              <w:t xml:space="preserve">,  </w:t>
            </w:r>
            <w:proofErr w:type="spellStart"/>
            <w:r w:rsidRPr="00CF5B18">
              <w:rPr>
                <w:color w:val="FF0000"/>
                <w:sz w:val="28"/>
              </w:rPr>
              <w:t>eV</w:t>
            </w:r>
            <w:proofErr w:type="spellEnd"/>
            <w:proofErr w:type="gramEnd"/>
            <w:r w:rsidRPr="00CF5B18">
              <w:rPr>
                <w:color w:val="FF0000"/>
                <w:sz w:val="28"/>
              </w:rPr>
              <w:t xml:space="preserve">, </w:t>
            </w:r>
            <w:proofErr w:type="spellStart"/>
            <w:r w:rsidRPr="00CF5B18">
              <w:rPr>
                <w:color w:val="FF0000"/>
                <w:sz w:val="28"/>
              </w:rPr>
              <w:t>keV</w:t>
            </w:r>
            <w:proofErr w:type="spellEnd"/>
            <w:r w:rsidRPr="00CF5B18">
              <w:rPr>
                <w:color w:val="FF0000"/>
                <w:sz w:val="28"/>
              </w:rPr>
              <w:t xml:space="preserve">, km/s, mm/s </w:t>
            </w:r>
            <w:r w:rsidRPr="00723765">
              <w:rPr>
                <w:sz w:val="28"/>
              </w:rPr>
              <w:t>(case not important).</w:t>
            </w:r>
          </w:p>
        </w:tc>
      </w:tr>
      <w:tr w:rsidR="00A82FC5" w:rsidRPr="00CF5B18">
        <w:tc>
          <w:tcPr>
            <w:tcW w:w="1998" w:type="dxa"/>
            <w:tcBorders>
              <w:bottom w:val="dotted" w:sz="4" w:space="0" w:color="auto"/>
            </w:tcBorders>
          </w:tcPr>
          <w:p w:rsidR="00A82FC5" w:rsidRPr="00CF5B18" w:rsidRDefault="00A82FC5" w:rsidP="00A82FC5">
            <w:pPr>
              <w:rPr>
                <w:color w:val="008000"/>
                <w:sz w:val="28"/>
              </w:rPr>
            </w:pPr>
            <w:r w:rsidRPr="00CF5B18">
              <w:rPr>
                <w:color w:val="008000"/>
                <w:sz w:val="28"/>
              </w:rPr>
              <w:t>LY or</w:t>
            </w:r>
          </w:p>
          <w:p w:rsidR="00A82FC5" w:rsidRPr="00CF5B18" w:rsidRDefault="00A82FC5" w:rsidP="00A82FC5">
            <w:pPr>
              <w:rPr>
                <w:color w:val="008000"/>
                <w:sz w:val="28"/>
              </w:rPr>
            </w:pPr>
            <w:r w:rsidRPr="00CF5B18">
              <w:rPr>
                <w:color w:val="008000"/>
                <w:sz w:val="28"/>
              </w:rPr>
              <w:t>LOGY or</w:t>
            </w:r>
          </w:p>
          <w:p w:rsidR="00A82FC5" w:rsidRPr="00CF5B18" w:rsidRDefault="00A82FC5" w:rsidP="00A82FC5">
            <w:pPr>
              <w:rPr>
                <w:color w:val="008000"/>
                <w:sz w:val="28"/>
              </w:rPr>
            </w:pPr>
            <w:r w:rsidRPr="00CF5B18">
              <w:rPr>
                <w:color w:val="008000"/>
                <w:sz w:val="28"/>
              </w:rPr>
              <w:t>LINY</w:t>
            </w:r>
          </w:p>
        </w:tc>
        <w:tc>
          <w:tcPr>
            <w:tcW w:w="9367" w:type="dxa"/>
            <w:tcBorders>
              <w:bottom w:val="dotted" w:sz="4" w:space="0" w:color="auto"/>
            </w:tcBorders>
          </w:tcPr>
          <w:p w:rsidR="00A82FC5" w:rsidRPr="00330D3F" w:rsidRDefault="00A82FC5" w:rsidP="00A82FC5">
            <w:pPr>
              <w:rPr>
                <w:sz w:val="28"/>
              </w:rPr>
            </w:pPr>
            <w:r w:rsidRPr="00330D3F">
              <w:rPr>
                <w:sz w:val="28"/>
              </w:rPr>
              <w:t>Switch</w:t>
            </w:r>
            <w:r w:rsidR="007F3AFF">
              <w:rPr>
                <w:sz w:val="28"/>
              </w:rPr>
              <w:t>es</w:t>
            </w:r>
            <w:r w:rsidRPr="00330D3F">
              <w:rPr>
                <w:sz w:val="28"/>
              </w:rPr>
              <w:t xml:space="preserve"> between logarithmic and linear Y-AXIS (i.e., do the opposite to current setting)</w:t>
            </w:r>
          </w:p>
          <w:p w:rsidR="00A82FC5" w:rsidRPr="00CF5B18" w:rsidRDefault="00A82FC5" w:rsidP="00A82FC5">
            <w:pPr>
              <w:rPr>
                <w:color w:val="008000"/>
                <w:sz w:val="28"/>
              </w:rPr>
            </w:pPr>
            <w:r w:rsidRPr="00CF5B18">
              <w:rPr>
                <w:color w:val="008000"/>
                <w:sz w:val="28"/>
              </w:rPr>
              <w:t xml:space="preserve">   </w:t>
            </w:r>
          </w:p>
        </w:tc>
      </w:tr>
      <w:tr w:rsidR="00A82FC5" w:rsidRPr="00CF5B18">
        <w:tc>
          <w:tcPr>
            <w:tcW w:w="1998" w:type="dxa"/>
          </w:tcPr>
          <w:p w:rsidR="00A82FC5" w:rsidRPr="00CF5B18" w:rsidRDefault="00A82FC5" w:rsidP="00A82FC5">
            <w:pPr>
              <w:rPr>
                <w:color w:val="008000"/>
                <w:sz w:val="28"/>
              </w:rPr>
            </w:pPr>
            <w:r w:rsidRPr="00CF5B18">
              <w:rPr>
                <w:color w:val="008000"/>
                <w:sz w:val="28"/>
              </w:rPr>
              <w:t>YU</w:t>
            </w:r>
          </w:p>
          <w:p w:rsidR="00A82FC5" w:rsidRPr="00CF5B18" w:rsidRDefault="00A82FC5" w:rsidP="00A82FC5">
            <w:pPr>
              <w:rPr>
                <w:color w:val="008000"/>
                <w:sz w:val="28"/>
              </w:rPr>
            </w:pPr>
            <w:r w:rsidRPr="00CF5B18">
              <w:rPr>
                <w:color w:val="008000"/>
                <w:sz w:val="28"/>
              </w:rPr>
              <w:t>YUNITS</w:t>
            </w:r>
          </w:p>
        </w:tc>
        <w:tc>
          <w:tcPr>
            <w:tcW w:w="9367" w:type="dxa"/>
          </w:tcPr>
          <w:p w:rsidR="00A82FC5" w:rsidRPr="00330D3F" w:rsidRDefault="00A82FC5" w:rsidP="00A82FC5">
            <w:pPr>
              <w:rPr>
                <w:sz w:val="28"/>
              </w:rPr>
            </w:pPr>
            <w:r w:rsidRPr="00330D3F">
              <w:rPr>
                <w:sz w:val="28"/>
              </w:rPr>
              <w:t>Choices:</w:t>
            </w:r>
          </w:p>
          <w:p w:rsidR="00A82FC5" w:rsidRPr="00CF5B18" w:rsidRDefault="00A82FC5" w:rsidP="00A82FC5">
            <w:pPr>
              <w:ind w:left="720"/>
              <w:rPr>
                <w:color w:val="008000"/>
                <w:sz w:val="28"/>
              </w:rPr>
            </w:pPr>
            <w:r w:rsidRPr="00CF5B18">
              <w:rPr>
                <w:color w:val="FF0000"/>
                <w:sz w:val="28"/>
              </w:rPr>
              <w:t>FLAM</w:t>
            </w:r>
            <w:r w:rsidRPr="00CF5B18">
              <w:rPr>
                <w:color w:val="008000"/>
                <w:sz w:val="28"/>
              </w:rPr>
              <w:t xml:space="preserve">         </w:t>
            </w:r>
            <w:r w:rsidRPr="00330D3F">
              <w:rPr>
                <w:sz w:val="28"/>
              </w:rPr>
              <w:t>&lt;=</w:t>
            </w:r>
            <w:proofErr w:type="gramStart"/>
            <w:r w:rsidRPr="00330D3F">
              <w:rPr>
                <w:sz w:val="28"/>
              </w:rPr>
              <w:t>&gt;   ergs</w:t>
            </w:r>
            <w:proofErr w:type="gramEnd"/>
            <w:r w:rsidRPr="00330D3F">
              <w:rPr>
                <w:sz w:val="28"/>
              </w:rPr>
              <w:t>/cm^2/s/Ang</w:t>
            </w:r>
          </w:p>
          <w:p w:rsidR="00A82FC5" w:rsidRPr="00330D3F" w:rsidRDefault="00A82FC5" w:rsidP="00A82FC5">
            <w:pPr>
              <w:ind w:left="720"/>
              <w:rPr>
                <w:sz w:val="28"/>
              </w:rPr>
            </w:pPr>
            <w:r w:rsidRPr="00CF5B18">
              <w:rPr>
                <w:color w:val="FF0000"/>
                <w:sz w:val="28"/>
              </w:rPr>
              <w:t xml:space="preserve">FNU  </w:t>
            </w:r>
            <w:r w:rsidRPr="00CF5B18">
              <w:rPr>
                <w:color w:val="008000"/>
                <w:sz w:val="28"/>
              </w:rPr>
              <w:t xml:space="preserve">          </w:t>
            </w:r>
            <w:r w:rsidRPr="00330D3F">
              <w:rPr>
                <w:sz w:val="28"/>
              </w:rPr>
              <w:t>&lt;=</w:t>
            </w:r>
            <w:proofErr w:type="gramStart"/>
            <w:r w:rsidRPr="00330D3F">
              <w:rPr>
                <w:sz w:val="28"/>
              </w:rPr>
              <w:t xml:space="preserve">&gt;   </w:t>
            </w:r>
            <w:proofErr w:type="spellStart"/>
            <w:r w:rsidRPr="00330D3F">
              <w:rPr>
                <w:sz w:val="28"/>
              </w:rPr>
              <w:t>Jy</w:t>
            </w:r>
            <w:proofErr w:type="spellEnd"/>
            <w:proofErr w:type="gramEnd"/>
          </w:p>
          <w:p w:rsidR="00A82FC5" w:rsidRPr="00CF5B18" w:rsidRDefault="00A82FC5" w:rsidP="00A82FC5">
            <w:pPr>
              <w:ind w:left="720"/>
              <w:rPr>
                <w:color w:val="008000"/>
                <w:sz w:val="28"/>
              </w:rPr>
            </w:pPr>
            <w:r w:rsidRPr="00CF5B18">
              <w:rPr>
                <w:color w:val="FF0000"/>
                <w:sz w:val="28"/>
              </w:rPr>
              <w:t>NU_FNU</w:t>
            </w:r>
            <w:r w:rsidRPr="00CF5B18">
              <w:rPr>
                <w:color w:val="008000"/>
                <w:sz w:val="28"/>
              </w:rPr>
              <w:t xml:space="preserve">    </w:t>
            </w:r>
            <w:r w:rsidRPr="00330D3F">
              <w:rPr>
                <w:sz w:val="28"/>
              </w:rPr>
              <w:t>&lt;=</w:t>
            </w:r>
            <w:proofErr w:type="gramStart"/>
            <w:r w:rsidRPr="00330D3F">
              <w:rPr>
                <w:sz w:val="28"/>
              </w:rPr>
              <w:t>&gt;  ergs</w:t>
            </w:r>
            <w:proofErr w:type="gramEnd"/>
            <w:r w:rsidRPr="00330D3F">
              <w:rPr>
                <w:sz w:val="28"/>
              </w:rPr>
              <w:t>/cm^2/s</w:t>
            </w:r>
          </w:p>
        </w:tc>
      </w:tr>
      <w:tr w:rsidR="00A82FC5" w:rsidRPr="00CF5B18">
        <w:tc>
          <w:tcPr>
            <w:tcW w:w="1998" w:type="dxa"/>
          </w:tcPr>
          <w:p w:rsidR="00A82FC5" w:rsidRPr="00CF5B18" w:rsidRDefault="00A82FC5" w:rsidP="00A82FC5">
            <w:pPr>
              <w:rPr>
                <w:color w:val="008000"/>
                <w:sz w:val="28"/>
              </w:rPr>
            </w:pPr>
            <w:r w:rsidRPr="00CF5B18">
              <w:rPr>
                <w:color w:val="008000"/>
                <w:sz w:val="28"/>
              </w:rPr>
              <w:t>HZ_IN</w:t>
            </w:r>
          </w:p>
        </w:tc>
        <w:tc>
          <w:tcPr>
            <w:tcW w:w="9367" w:type="dxa"/>
          </w:tcPr>
          <w:p w:rsidR="00A82FC5" w:rsidRPr="00330D3F" w:rsidRDefault="00A82FC5" w:rsidP="00A82FC5">
            <w:pPr>
              <w:rPr>
                <w:sz w:val="28"/>
              </w:rPr>
            </w:pPr>
            <w:r w:rsidRPr="00330D3F">
              <w:rPr>
                <w:sz w:val="28"/>
              </w:rPr>
              <w:t>Switches</w:t>
            </w:r>
            <w:r w:rsidR="004867C1">
              <w:rPr>
                <w:sz w:val="28"/>
              </w:rPr>
              <w:t xml:space="preserve"> frequency input units to 10</w:t>
            </w:r>
            <w:r w:rsidRPr="004867C1">
              <w:rPr>
                <w:sz w:val="28"/>
                <w:vertAlign w:val="superscript"/>
              </w:rPr>
              <w:t xml:space="preserve">15 </w:t>
            </w:r>
            <w:r w:rsidRPr="00330D3F">
              <w:rPr>
                <w:sz w:val="28"/>
              </w:rPr>
              <w:t>Hz (def)</w:t>
            </w:r>
            <w:r w:rsidR="004867C1">
              <w:rPr>
                <w:sz w:val="28"/>
              </w:rPr>
              <w:t>.</w:t>
            </w:r>
          </w:p>
        </w:tc>
      </w:tr>
      <w:tr w:rsidR="00A82FC5" w:rsidRPr="00CF5B18">
        <w:tc>
          <w:tcPr>
            <w:tcW w:w="1998" w:type="dxa"/>
          </w:tcPr>
          <w:p w:rsidR="00A82FC5" w:rsidRPr="00CF5B18" w:rsidRDefault="00A82FC5" w:rsidP="00A82FC5">
            <w:pPr>
              <w:rPr>
                <w:color w:val="008000"/>
                <w:sz w:val="28"/>
              </w:rPr>
            </w:pPr>
            <w:r w:rsidRPr="00CF5B18">
              <w:rPr>
                <w:color w:val="008000"/>
                <w:sz w:val="28"/>
              </w:rPr>
              <w:t>KEV_IN</w:t>
            </w:r>
          </w:p>
        </w:tc>
        <w:tc>
          <w:tcPr>
            <w:tcW w:w="9367" w:type="dxa"/>
          </w:tcPr>
          <w:p w:rsidR="00A82FC5" w:rsidRPr="00330D3F" w:rsidRDefault="00A82FC5" w:rsidP="00A82FC5">
            <w:pPr>
              <w:rPr>
                <w:sz w:val="28"/>
              </w:rPr>
            </w:pPr>
            <w:r w:rsidRPr="00330D3F">
              <w:rPr>
                <w:sz w:val="28"/>
              </w:rPr>
              <w:t>Swi</w:t>
            </w:r>
            <w:r w:rsidR="004867C1">
              <w:rPr>
                <w:sz w:val="28"/>
              </w:rPr>
              <w:t xml:space="preserve">tches frequency input units to </w:t>
            </w:r>
            <w:proofErr w:type="spellStart"/>
            <w:r w:rsidR="004867C1">
              <w:rPr>
                <w:sz w:val="28"/>
              </w:rPr>
              <w:t>k</w:t>
            </w:r>
            <w:r w:rsidRPr="00330D3F">
              <w:rPr>
                <w:sz w:val="28"/>
              </w:rPr>
              <w:t>eV</w:t>
            </w:r>
            <w:proofErr w:type="spellEnd"/>
            <w:r w:rsidR="004867C1">
              <w:rPr>
                <w:sz w:val="28"/>
              </w:rPr>
              <w:t>.</w:t>
            </w:r>
          </w:p>
        </w:tc>
      </w:tr>
      <w:tr w:rsidR="00A82FC5" w:rsidRPr="00CF5B18">
        <w:tc>
          <w:tcPr>
            <w:tcW w:w="1998" w:type="dxa"/>
          </w:tcPr>
          <w:p w:rsidR="00A82FC5" w:rsidRPr="00CF5B18" w:rsidRDefault="00A82FC5" w:rsidP="00A82FC5">
            <w:pPr>
              <w:rPr>
                <w:color w:val="008000"/>
                <w:sz w:val="28"/>
              </w:rPr>
            </w:pPr>
            <w:r w:rsidRPr="00CF5B18">
              <w:rPr>
                <w:color w:val="008000"/>
                <w:sz w:val="28"/>
              </w:rPr>
              <w:t>ANG_IN</w:t>
            </w:r>
          </w:p>
        </w:tc>
        <w:tc>
          <w:tcPr>
            <w:tcW w:w="9367" w:type="dxa"/>
          </w:tcPr>
          <w:p w:rsidR="00A82FC5" w:rsidRPr="00330D3F" w:rsidRDefault="00A82FC5" w:rsidP="00A82FC5">
            <w:pPr>
              <w:rPr>
                <w:sz w:val="28"/>
              </w:rPr>
            </w:pPr>
            <w:r w:rsidRPr="00330D3F">
              <w:rPr>
                <w:sz w:val="28"/>
              </w:rPr>
              <w:t>Switches frequency input units to Angstroms</w:t>
            </w:r>
            <w:r w:rsidR="004867C1">
              <w:rPr>
                <w:sz w:val="28"/>
              </w:rPr>
              <w:t>.</w:t>
            </w:r>
          </w:p>
        </w:tc>
      </w:tr>
      <w:tr w:rsidR="00A82FC5" w:rsidRPr="00CF5B18">
        <w:tc>
          <w:tcPr>
            <w:tcW w:w="1998" w:type="dxa"/>
          </w:tcPr>
          <w:p w:rsidR="00A82FC5" w:rsidRPr="00CF5B18" w:rsidRDefault="00A82FC5" w:rsidP="00A82FC5">
            <w:pPr>
              <w:rPr>
                <w:color w:val="008000"/>
                <w:sz w:val="28"/>
              </w:rPr>
            </w:pPr>
          </w:p>
        </w:tc>
        <w:tc>
          <w:tcPr>
            <w:tcW w:w="9367" w:type="dxa"/>
          </w:tcPr>
          <w:p w:rsidR="00A82FC5" w:rsidRPr="00330D3F" w:rsidRDefault="00A82FC5" w:rsidP="00A82FC5">
            <w:pPr>
              <w:rPr>
                <w:sz w:val="28"/>
              </w:rPr>
            </w:pPr>
          </w:p>
        </w:tc>
      </w:tr>
      <w:tr w:rsidR="00A82FC5" w:rsidRPr="00CF5B18">
        <w:tc>
          <w:tcPr>
            <w:tcW w:w="1998" w:type="dxa"/>
          </w:tcPr>
          <w:p w:rsidR="00A82FC5" w:rsidRPr="00CF5B18" w:rsidRDefault="00A82FC5" w:rsidP="00A82FC5">
            <w:pPr>
              <w:rPr>
                <w:color w:val="008000"/>
                <w:sz w:val="28"/>
              </w:rPr>
            </w:pPr>
            <w:r w:rsidRPr="00CF5B18">
              <w:rPr>
                <w:color w:val="008000"/>
                <w:sz w:val="28"/>
              </w:rPr>
              <w:t>GR</w:t>
            </w:r>
          </w:p>
        </w:tc>
        <w:tc>
          <w:tcPr>
            <w:tcW w:w="9367" w:type="dxa"/>
          </w:tcPr>
          <w:p w:rsidR="00A82FC5" w:rsidRPr="00330D3F" w:rsidRDefault="00A82FC5" w:rsidP="00A82FC5">
            <w:pPr>
              <w:rPr>
                <w:sz w:val="28"/>
              </w:rPr>
            </w:pPr>
            <w:r w:rsidRPr="00330D3F">
              <w:rPr>
                <w:sz w:val="28"/>
              </w:rPr>
              <w:t>Enter plot package.</w:t>
            </w:r>
          </w:p>
        </w:tc>
      </w:tr>
      <w:tr w:rsidR="00A82FC5" w:rsidRPr="00CF5B18">
        <w:tc>
          <w:tcPr>
            <w:tcW w:w="1998" w:type="dxa"/>
          </w:tcPr>
          <w:p w:rsidR="00A82FC5" w:rsidRPr="00CF5B18" w:rsidRDefault="00A82FC5" w:rsidP="00A82FC5">
            <w:pPr>
              <w:rPr>
                <w:color w:val="008000"/>
                <w:sz w:val="28"/>
              </w:rPr>
            </w:pPr>
            <w:r w:rsidRPr="00CF5B18">
              <w:rPr>
                <w:color w:val="008000"/>
                <w:sz w:val="28"/>
              </w:rPr>
              <w:t>GRNL</w:t>
            </w:r>
          </w:p>
        </w:tc>
        <w:tc>
          <w:tcPr>
            <w:tcW w:w="9367" w:type="dxa"/>
          </w:tcPr>
          <w:p w:rsidR="00A82FC5" w:rsidRPr="00330D3F" w:rsidRDefault="00A82FC5" w:rsidP="00A82FC5">
            <w:pPr>
              <w:rPr>
                <w:sz w:val="28"/>
              </w:rPr>
            </w:pPr>
            <w:r w:rsidRPr="00330D3F">
              <w:rPr>
                <w:sz w:val="28"/>
              </w:rPr>
              <w:t>Enter plot package -- no labels are passed</w:t>
            </w:r>
            <w:r w:rsidR="004867C1">
              <w:rPr>
                <w:sz w:val="28"/>
              </w:rPr>
              <w:t>.</w:t>
            </w:r>
          </w:p>
        </w:tc>
      </w:tr>
      <w:tr w:rsidR="00A82FC5" w:rsidRPr="00CF5B18">
        <w:tc>
          <w:tcPr>
            <w:tcW w:w="1998" w:type="dxa"/>
          </w:tcPr>
          <w:p w:rsidR="00A82FC5" w:rsidRPr="00CF5B18" w:rsidRDefault="00A82FC5" w:rsidP="00A82FC5">
            <w:pPr>
              <w:rPr>
                <w:color w:val="008000"/>
                <w:sz w:val="28"/>
              </w:rPr>
            </w:pPr>
            <w:r w:rsidRPr="00CF5B18">
              <w:rPr>
                <w:color w:val="008000"/>
                <w:sz w:val="28"/>
              </w:rPr>
              <w:t>EX</w:t>
            </w:r>
          </w:p>
        </w:tc>
        <w:tc>
          <w:tcPr>
            <w:tcW w:w="9367" w:type="dxa"/>
          </w:tcPr>
          <w:p w:rsidR="00A82FC5" w:rsidRPr="00330D3F" w:rsidRDefault="00A82FC5" w:rsidP="00A82FC5">
            <w:pPr>
              <w:rPr>
                <w:sz w:val="28"/>
              </w:rPr>
            </w:pPr>
            <w:r w:rsidRPr="00330D3F">
              <w:rPr>
                <w:sz w:val="28"/>
              </w:rPr>
              <w:t>Exit program</w:t>
            </w:r>
            <w:r w:rsidR="004867C1">
              <w:rPr>
                <w:sz w:val="28"/>
              </w:rPr>
              <w:t>.</w:t>
            </w:r>
          </w:p>
        </w:tc>
      </w:tr>
    </w:tbl>
    <w:p w:rsidR="00A82FC5" w:rsidRDefault="00A82FC5"/>
    <w:p w:rsidR="00A82FC5" w:rsidRDefault="00A82FC5"/>
    <w:p w:rsidR="00A82FC5" w:rsidRDefault="00A82FC5"/>
    <w:p w:rsidR="00A82FC5" w:rsidRDefault="00A82FC5"/>
    <w:p w:rsidR="00D44507" w:rsidRDefault="00D44507">
      <w:pPr>
        <w:rPr>
          <w:color w:val="FF0000"/>
          <w:sz w:val="32"/>
        </w:rPr>
      </w:pPr>
      <w:r>
        <w:rPr>
          <w:color w:val="FF0000"/>
          <w:sz w:val="32"/>
        </w:rPr>
        <w:br w:type="page"/>
      </w:r>
    </w:p>
    <w:p w:rsidR="00A82FC5" w:rsidRPr="00330D3F" w:rsidRDefault="00A82FC5" w:rsidP="00A82FC5">
      <w:pPr>
        <w:jc w:val="center"/>
        <w:outlineLvl w:val="0"/>
        <w:rPr>
          <w:color w:val="FF0000"/>
          <w:sz w:val="32"/>
        </w:rPr>
      </w:pPr>
      <w:r w:rsidRPr="00330D3F">
        <w:rPr>
          <w:color w:val="FF0000"/>
          <w:sz w:val="32"/>
        </w:rPr>
        <w:t>Spectral options</w:t>
      </w:r>
    </w:p>
    <w:p w:rsidR="00A82FC5" w:rsidRPr="00330D3F" w:rsidRDefault="00A82FC5" w:rsidP="00A82FC5">
      <w:pPr>
        <w:jc w:val="center"/>
        <w:rPr>
          <w:color w:val="FF0000"/>
          <w:sz w:val="32"/>
        </w:rPr>
      </w:pPr>
    </w:p>
    <w:tbl>
      <w:tblPr>
        <w:tblStyle w:val="TableGrid"/>
        <w:tblW w:w="113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72" w:type="dxa"/>
          <w:left w:w="115" w:type="dxa"/>
          <w:bottom w:w="72" w:type="dxa"/>
          <w:right w:w="115" w:type="dxa"/>
        </w:tblCellMar>
        <w:tblLook w:val="00BF"/>
      </w:tblPr>
      <w:tblGrid>
        <w:gridCol w:w="1998"/>
        <w:gridCol w:w="9367"/>
      </w:tblGrid>
      <w:tr w:rsidR="00A82FC5" w:rsidRPr="00CF5B18">
        <w:tc>
          <w:tcPr>
            <w:tcW w:w="1998" w:type="dxa"/>
          </w:tcPr>
          <w:p w:rsidR="00A82FC5" w:rsidRPr="00CF5B18" w:rsidRDefault="00A82FC5" w:rsidP="00A82FC5">
            <w:pPr>
              <w:rPr>
                <w:color w:val="008000"/>
                <w:sz w:val="28"/>
              </w:rPr>
            </w:pPr>
            <w:r w:rsidRPr="00CF5B18">
              <w:rPr>
                <w:color w:val="008000"/>
                <w:sz w:val="28"/>
              </w:rPr>
              <w:t>BB</w:t>
            </w:r>
          </w:p>
        </w:tc>
        <w:tc>
          <w:tcPr>
            <w:tcW w:w="9367" w:type="dxa"/>
          </w:tcPr>
          <w:p w:rsidR="00A82FC5" w:rsidRPr="00330D3F" w:rsidRDefault="007F3AFF" w:rsidP="00A82FC5">
            <w:pPr>
              <w:rPr>
                <w:sz w:val="28"/>
              </w:rPr>
            </w:pPr>
            <w:r>
              <w:rPr>
                <w:sz w:val="28"/>
              </w:rPr>
              <w:t xml:space="preserve">Sends a Blackbody spectrum, </w:t>
            </w:r>
            <w:r w:rsidR="00A82FC5" w:rsidRPr="00330D3F">
              <w:rPr>
                <w:sz w:val="28"/>
              </w:rPr>
              <w:t>normalized by the radius or the flux at a partic</w:t>
            </w:r>
            <w:r>
              <w:rPr>
                <w:sz w:val="28"/>
              </w:rPr>
              <w:t>u</w:t>
            </w:r>
            <w:r w:rsidR="00A82FC5" w:rsidRPr="00330D3F">
              <w:rPr>
                <w:sz w:val="28"/>
              </w:rPr>
              <w:t>lar wavelength, to the plotting package.</w:t>
            </w:r>
          </w:p>
          <w:p w:rsidR="00A82FC5" w:rsidRPr="00330D3F" w:rsidRDefault="00A82FC5" w:rsidP="00A82FC5">
            <w:pPr>
              <w:ind w:left="720"/>
              <w:rPr>
                <w:sz w:val="28"/>
              </w:rPr>
            </w:pPr>
            <w:r w:rsidRPr="00330D3F">
              <w:rPr>
                <w:sz w:val="28"/>
              </w:rPr>
              <w:t>OVER:            When TRUE, places spectrum in buffer.</w:t>
            </w:r>
          </w:p>
        </w:tc>
      </w:tr>
      <w:tr w:rsidR="00A82FC5" w:rsidRPr="00CF5B18">
        <w:tc>
          <w:tcPr>
            <w:tcW w:w="1998" w:type="dxa"/>
          </w:tcPr>
          <w:p w:rsidR="00A82FC5" w:rsidRPr="00CF5B18" w:rsidRDefault="00A82FC5" w:rsidP="00A82FC5">
            <w:pPr>
              <w:rPr>
                <w:color w:val="008000"/>
                <w:sz w:val="28"/>
              </w:rPr>
            </w:pPr>
            <w:r w:rsidRPr="00CF5B18">
              <w:rPr>
                <w:color w:val="008000"/>
                <w:sz w:val="28"/>
              </w:rPr>
              <w:t>CUM</w:t>
            </w:r>
          </w:p>
        </w:tc>
        <w:tc>
          <w:tcPr>
            <w:tcW w:w="9367" w:type="dxa"/>
          </w:tcPr>
          <w:p w:rsidR="00A82FC5" w:rsidRPr="00330D3F" w:rsidRDefault="00A82FC5" w:rsidP="007F3AFF">
            <w:pPr>
              <w:rPr>
                <w:sz w:val="28"/>
              </w:rPr>
            </w:pPr>
            <w:r w:rsidRPr="00330D3F">
              <w:rPr>
                <w:sz w:val="28"/>
              </w:rPr>
              <w:t xml:space="preserve">Creates the cumulative luminosity as </w:t>
            </w:r>
            <w:r w:rsidR="007F3AFF">
              <w:rPr>
                <w:sz w:val="28"/>
              </w:rPr>
              <w:t xml:space="preserve">a </w:t>
            </w:r>
            <w:r w:rsidRPr="00330D3F">
              <w:rPr>
                <w:sz w:val="28"/>
              </w:rPr>
              <w:t xml:space="preserve">function of </w:t>
            </w:r>
            <w:r w:rsidR="007F3AFF">
              <w:rPr>
                <w:sz w:val="28"/>
              </w:rPr>
              <w:t>λ</w:t>
            </w:r>
            <w:r w:rsidRPr="00330D3F">
              <w:rPr>
                <w:sz w:val="28"/>
              </w:rPr>
              <w:t>, and passes the data to the plot package.</w:t>
            </w:r>
          </w:p>
        </w:tc>
      </w:tr>
      <w:tr w:rsidR="00A82FC5" w:rsidRPr="00CF5B18">
        <w:tc>
          <w:tcPr>
            <w:tcW w:w="1998" w:type="dxa"/>
          </w:tcPr>
          <w:p w:rsidR="00A82FC5" w:rsidRPr="00CF5B18" w:rsidRDefault="00A82FC5" w:rsidP="00A82FC5">
            <w:pPr>
              <w:rPr>
                <w:color w:val="008000"/>
                <w:sz w:val="28"/>
              </w:rPr>
            </w:pPr>
            <w:r w:rsidRPr="00CF5B18">
              <w:rPr>
                <w:color w:val="008000"/>
                <w:sz w:val="28"/>
              </w:rPr>
              <w:t>CNVLV</w:t>
            </w:r>
          </w:p>
        </w:tc>
        <w:tc>
          <w:tcPr>
            <w:tcW w:w="9367" w:type="dxa"/>
          </w:tcPr>
          <w:p w:rsidR="006551F9" w:rsidRDefault="00A82FC5" w:rsidP="00A82FC5">
            <w:pPr>
              <w:rPr>
                <w:sz w:val="28"/>
              </w:rPr>
            </w:pPr>
            <w:proofErr w:type="spellStart"/>
            <w:r w:rsidRPr="00330D3F">
              <w:rPr>
                <w:sz w:val="28"/>
              </w:rPr>
              <w:t>Smooth</w:t>
            </w:r>
            <w:r w:rsidR="004867C1">
              <w:rPr>
                <w:sz w:val="28"/>
              </w:rPr>
              <w:t>s</w:t>
            </w:r>
            <w:proofErr w:type="spellEnd"/>
            <w:r w:rsidRPr="00330D3F">
              <w:rPr>
                <w:sz w:val="28"/>
              </w:rPr>
              <w:t xml:space="preserve"> the spectrum using a Gaussian. </w:t>
            </w:r>
            <w:r w:rsidR="007F3AFF">
              <w:rPr>
                <w:sz w:val="28"/>
              </w:rPr>
              <w:t xml:space="preserve">It is used to apply </w:t>
            </w:r>
            <w:proofErr w:type="spellStart"/>
            <w:r w:rsidRPr="00330D3F">
              <w:rPr>
                <w:sz w:val="28"/>
              </w:rPr>
              <w:t>macroturbulance</w:t>
            </w:r>
            <w:proofErr w:type="spellEnd"/>
            <w:r w:rsidRPr="00330D3F">
              <w:rPr>
                <w:sz w:val="28"/>
              </w:rPr>
              <w:t xml:space="preserve"> and instrumental broadening</w:t>
            </w:r>
            <w:r w:rsidR="007F3AFF">
              <w:rPr>
                <w:sz w:val="28"/>
              </w:rPr>
              <w:t xml:space="preserve"> to model data</w:t>
            </w:r>
            <w:r w:rsidRPr="00330D3F">
              <w:rPr>
                <w:sz w:val="28"/>
              </w:rPr>
              <w:t>. The smoothing may be carried out either in wavelength space (i.e., with fixed d</w:t>
            </w:r>
            <w:r w:rsidRPr="00330D3F">
              <w:rPr>
                <w:sz w:val="28"/>
              </w:rPr>
              <w:sym w:font="Symbol" w:char="F06C"/>
            </w:r>
            <w:proofErr w:type="gramStart"/>
            <w:r w:rsidRPr="00330D3F">
              <w:rPr>
                <w:sz w:val="28"/>
              </w:rPr>
              <w:t xml:space="preserve"> )</w:t>
            </w:r>
            <w:proofErr w:type="gramEnd"/>
            <w:r w:rsidRPr="00330D3F">
              <w:rPr>
                <w:sz w:val="28"/>
              </w:rPr>
              <w:t xml:space="preserve"> or in velocity space</w:t>
            </w:r>
            <w:r w:rsidR="007F3AFF">
              <w:rPr>
                <w:sz w:val="28"/>
              </w:rPr>
              <w:t xml:space="preserve"> (fixed </w:t>
            </w:r>
            <w:proofErr w:type="spellStart"/>
            <w:r w:rsidR="007F3AFF">
              <w:rPr>
                <w:sz w:val="28"/>
              </w:rPr>
              <w:t>dV</w:t>
            </w:r>
            <w:proofErr w:type="spellEnd"/>
            <w:r w:rsidR="007F3AFF">
              <w:rPr>
                <w:sz w:val="28"/>
              </w:rPr>
              <w:t>)</w:t>
            </w:r>
            <w:r w:rsidRPr="00330D3F">
              <w:rPr>
                <w:sz w:val="28"/>
              </w:rPr>
              <w:t xml:space="preserve">. </w:t>
            </w:r>
            <w:r w:rsidR="006551F9">
              <w:rPr>
                <w:sz w:val="28"/>
              </w:rPr>
              <w:t xml:space="preserve"> Only one of </w:t>
            </w:r>
            <w:r w:rsidR="006551F9" w:rsidRPr="006551F9">
              <w:rPr>
                <w:color w:val="FF0000"/>
                <w:sz w:val="28"/>
              </w:rPr>
              <w:t>INST_RES</w:t>
            </w:r>
            <w:r w:rsidR="006551F9">
              <w:rPr>
                <w:sz w:val="28"/>
              </w:rPr>
              <w:t xml:space="preserve"> or </w:t>
            </w:r>
            <w:r w:rsidR="006551F9" w:rsidRPr="006551F9">
              <w:rPr>
                <w:color w:val="FF0000"/>
                <w:sz w:val="28"/>
              </w:rPr>
              <w:t xml:space="preserve">RES </w:t>
            </w:r>
            <w:r w:rsidR="006551F9">
              <w:rPr>
                <w:sz w:val="28"/>
              </w:rPr>
              <w:t xml:space="preserve">can be </w:t>
            </w:r>
            <w:proofErr w:type="gramStart"/>
            <w:r w:rsidR="006551F9">
              <w:rPr>
                <w:sz w:val="28"/>
              </w:rPr>
              <w:t>non zero</w:t>
            </w:r>
            <w:proofErr w:type="gramEnd"/>
            <w:r w:rsidR="006551F9">
              <w:rPr>
                <w:sz w:val="28"/>
              </w:rPr>
              <w:t>.</w:t>
            </w:r>
          </w:p>
          <w:p w:rsidR="00A82FC5" w:rsidRPr="00330D3F" w:rsidRDefault="00A82FC5" w:rsidP="00A82FC5">
            <w:pPr>
              <w:rPr>
                <w:sz w:val="28"/>
              </w:rPr>
            </w:pPr>
          </w:p>
          <w:tbl>
            <w:tblPr>
              <w:tblStyle w:val="TableGrid"/>
              <w:tblW w:w="0" w:type="auto"/>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700"/>
              <w:gridCol w:w="5580"/>
            </w:tblGrid>
            <w:tr w:rsidR="006551F9" w:rsidRPr="006551F9" w:rsidTr="001E440D">
              <w:tc>
                <w:tcPr>
                  <w:tcW w:w="2700" w:type="dxa"/>
                </w:tcPr>
                <w:p w:rsidR="006551F9" w:rsidRPr="006551F9" w:rsidRDefault="006551F9" w:rsidP="006551F9">
                  <w:pPr>
                    <w:rPr>
                      <w:sz w:val="28"/>
                    </w:rPr>
                  </w:pPr>
                  <w:r w:rsidRPr="006551F9">
                    <w:rPr>
                      <w:color w:val="FF0000"/>
                      <w:sz w:val="28"/>
                    </w:rPr>
                    <w:t>INST_RES</w:t>
                  </w:r>
                </w:p>
              </w:tc>
              <w:tc>
                <w:tcPr>
                  <w:tcW w:w="5580" w:type="dxa"/>
                </w:tcPr>
                <w:p w:rsidR="006551F9" w:rsidRPr="006551F9" w:rsidRDefault="006551F9">
                  <w:pPr>
                    <w:rPr>
                      <w:sz w:val="28"/>
                    </w:rPr>
                  </w:pPr>
                  <w:r w:rsidRPr="006551F9">
                    <w:rPr>
                      <w:sz w:val="28"/>
                    </w:rPr>
                    <w:t>Resolution in A (d</w:t>
                  </w:r>
                  <w:r w:rsidRPr="006551F9">
                    <w:rPr>
                      <w:sz w:val="28"/>
                    </w:rPr>
                    <w:sym w:font="Symbol" w:char="F06C"/>
                  </w:r>
                  <w:r w:rsidRPr="006551F9">
                    <w:rPr>
                      <w:sz w:val="28"/>
                    </w:rPr>
                    <w:t>).</w:t>
                  </w:r>
                </w:p>
              </w:tc>
            </w:tr>
            <w:tr w:rsidR="006551F9" w:rsidRPr="006551F9" w:rsidTr="001E440D">
              <w:tc>
                <w:tcPr>
                  <w:tcW w:w="2700" w:type="dxa"/>
                </w:tcPr>
                <w:p w:rsidR="006551F9" w:rsidRPr="006551F9" w:rsidRDefault="006551F9">
                  <w:pPr>
                    <w:rPr>
                      <w:sz w:val="28"/>
                    </w:rPr>
                  </w:pPr>
                  <w:r w:rsidRPr="006551F9">
                    <w:rPr>
                      <w:color w:val="FF0000"/>
                      <w:sz w:val="28"/>
                    </w:rPr>
                    <w:t xml:space="preserve">RES                      </w:t>
                  </w:r>
                  <w:r w:rsidRPr="006551F9">
                    <w:rPr>
                      <w:sz w:val="28"/>
                    </w:rPr>
                    <w:t xml:space="preserve"> </w:t>
                  </w:r>
                </w:p>
              </w:tc>
              <w:tc>
                <w:tcPr>
                  <w:tcW w:w="5580" w:type="dxa"/>
                </w:tcPr>
                <w:p w:rsidR="006551F9" w:rsidRPr="006551F9" w:rsidRDefault="006551F9">
                  <w:pPr>
                    <w:rPr>
                      <w:sz w:val="28"/>
                    </w:rPr>
                  </w:pPr>
                  <w:r w:rsidRPr="006551F9">
                    <w:rPr>
                      <w:sz w:val="28"/>
                    </w:rPr>
                    <w:t xml:space="preserve">Resolution (FWHM): </w:t>
                  </w:r>
                  <w:r w:rsidRPr="006551F9">
                    <w:rPr>
                      <w:sz w:val="28"/>
                    </w:rPr>
                    <w:sym w:font="Symbol" w:char="F06C"/>
                  </w:r>
                  <w:r w:rsidRPr="006551F9">
                    <w:rPr>
                      <w:sz w:val="28"/>
                    </w:rPr>
                    <w:t>/d</w:t>
                  </w:r>
                  <w:r w:rsidRPr="006551F9">
                    <w:rPr>
                      <w:sz w:val="28"/>
                    </w:rPr>
                    <w:sym w:font="Symbol" w:char="F06C"/>
                  </w:r>
                  <w:r w:rsidRPr="006551F9">
                    <w:rPr>
                      <w:sz w:val="28"/>
                    </w:rPr>
                    <w:t xml:space="preserve"> or </w:t>
                  </w:r>
                  <w:proofErr w:type="spellStart"/>
                  <w:proofErr w:type="gramStart"/>
                  <w:r w:rsidRPr="006551F9">
                    <w:rPr>
                      <w:sz w:val="28"/>
                    </w:rPr>
                    <w:t>dV</w:t>
                  </w:r>
                  <w:proofErr w:type="spellEnd"/>
                  <w:r w:rsidRPr="006551F9">
                    <w:rPr>
                      <w:sz w:val="28"/>
                    </w:rPr>
                    <w:t>(</w:t>
                  </w:r>
                  <w:proofErr w:type="gramEnd"/>
                  <w:r w:rsidRPr="006551F9">
                    <w:rPr>
                      <w:sz w:val="28"/>
                    </w:rPr>
                    <w:t>km/s).</w:t>
                  </w:r>
                </w:p>
              </w:tc>
            </w:tr>
            <w:tr w:rsidR="006551F9" w:rsidRPr="006551F9" w:rsidTr="001E440D">
              <w:tc>
                <w:tcPr>
                  <w:tcW w:w="2700" w:type="dxa"/>
                </w:tcPr>
                <w:p w:rsidR="006551F9" w:rsidRPr="006551F9" w:rsidRDefault="006551F9" w:rsidP="006551F9">
                  <w:pPr>
                    <w:rPr>
                      <w:sz w:val="28"/>
                    </w:rPr>
                  </w:pPr>
                  <w:r w:rsidRPr="006551F9">
                    <w:rPr>
                      <w:color w:val="FF0000"/>
                      <w:sz w:val="28"/>
                    </w:rPr>
                    <w:t xml:space="preserve">MIN_RES </w:t>
                  </w:r>
                </w:p>
              </w:tc>
              <w:tc>
                <w:tcPr>
                  <w:tcW w:w="5580" w:type="dxa"/>
                </w:tcPr>
                <w:p w:rsidR="006551F9" w:rsidRPr="006551F9" w:rsidRDefault="006551F9">
                  <w:pPr>
                    <w:rPr>
                      <w:sz w:val="28"/>
                    </w:rPr>
                  </w:pPr>
                  <w:r w:rsidRPr="006551F9">
                    <w:rPr>
                      <w:sz w:val="28"/>
                    </w:rPr>
                    <w:t>Minimu</w:t>
                  </w:r>
                  <w:r>
                    <w:rPr>
                      <w:sz w:val="28"/>
                    </w:rPr>
                    <w:t xml:space="preserve">m resolution of model spectrum </w:t>
                  </w:r>
                  <w:r w:rsidRPr="006551F9">
                    <w:rPr>
                      <w:sz w:val="28"/>
                    </w:rPr>
                    <w:t>(km/s)</w:t>
                  </w:r>
                </w:p>
              </w:tc>
            </w:tr>
            <w:tr w:rsidR="006551F9" w:rsidRPr="006551F9" w:rsidTr="001E440D">
              <w:tc>
                <w:tcPr>
                  <w:tcW w:w="2700" w:type="dxa"/>
                </w:tcPr>
                <w:p w:rsidR="006551F9" w:rsidRPr="006551F9" w:rsidRDefault="006551F9">
                  <w:pPr>
                    <w:rPr>
                      <w:sz w:val="28"/>
                    </w:rPr>
                  </w:pPr>
                  <w:r w:rsidRPr="006551F9">
                    <w:rPr>
                      <w:color w:val="FF0000"/>
                      <w:sz w:val="28"/>
                    </w:rPr>
                    <w:t xml:space="preserve">FFT                       </w:t>
                  </w:r>
                </w:p>
              </w:tc>
              <w:tc>
                <w:tcPr>
                  <w:tcW w:w="5580" w:type="dxa"/>
                </w:tcPr>
                <w:p w:rsidR="006551F9" w:rsidRPr="006551F9" w:rsidRDefault="006551F9">
                  <w:pPr>
                    <w:rPr>
                      <w:sz w:val="28"/>
                    </w:rPr>
                  </w:pPr>
                  <w:r w:rsidRPr="006551F9">
                    <w:rPr>
                      <w:sz w:val="28"/>
                    </w:rPr>
                    <w:t>Use FFT for convolution</w:t>
                  </w:r>
                </w:p>
              </w:tc>
            </w:tr>
            <w:tr w:rsidR="001E440D" w:rsidRPr="006551F9">
              <w:tc>
                <w:tcPr>
                  <w:tcW w:w="2700" w:type="dxa"/>
                </w:tcPr>
                <w:p w:rsidR="001E440D" w:rsidRPr="006551F9" w:rsidRDefault="001E440D">
                  <w:pPr>
                    <w:rPr>
                      <w:sz w:val="28"/>
                    </w:rPr>
                  </w:pPr>
                  <w:r>
                    <w:rPr>
                      <w:color w:val="FF0000"/>
                      <w:sz w:val="28"/>
                    </w:rPr>
                    <w:t>WAVE_MIN</w:t>
                  </w:r>
                </w:p>
              </w:tc>
              <w:tc>
                <w:tcPr>
                  <w:tcW w:w="5580" w:type="dxa"/>
                </w:tcPr>
                <w:p w:rsidR="001E440D" w:rsidRPr="006551F9" w:rsidRDefault="001E440D">
                  <w:pPr>
                    <w:rPr>
                      <w:sz w:val="28"/>
                    </w:rPr>
                  </w:pPr>
                  <w:r w:rsidRPr="006551F9">
                    <w:rPr>
                      <w:sz w:val="28"/>
                    </w:rPr>
                    <w:t>Specify wavelength region</w:t>
                  </w:r>
                </w:p>
              </w:tc>
            </w:tr>
            <w:tr w:rsidR="001E440D" w:rsidRPr="006551F9">
              <w:tc>
                <w:tcPr>
                  <w:tcW w:w="2700" w:type="dxa"/>
                </w:tcPr>
                <w:p w:rsidR="001E440D" w:rsidRPr="006551F9" w:rsidRDefault="001E440D" w:rsidP="006551F9">
                  <w:pPr>
                    <w:rPr>
                      <w:sz w:val="28"/>
                    </w:rPr>
                  </w:pPr>
                  <w:r w:rsidRPr="006551F9">
                    <w:rPr>
                      <w:color w:val="FF0000"/>
                      <w:sz w:val="28"/>
                    </w:rPr>
                    <w:t>WAVE_MAX</w:t>
                  </w:r>
                </w:p>
              </w:tc>
              <w:tc>
                <w:tcPr>
                  <w:tcW w:w="5580" w:type="dxa"/>
                </w:tcPr>
                <w:p w:rsidR="001E440D" w:rsidRPr="006551F9" w:rsidRDefault="001E440D">
                  <w:pPr>
                    <w:rPr>
                      <w:sz w:val="28"/>
                    </w:rPr>
                  </w:pPr>
                  <w:r w:rsidRPr="006551F9">
                    <w:rPr>
                      <w:sz w:val="28"/>
                    </w:rPr>
                    <w:t>Upper wavelength bound</w:t>
                  </w:r>
                </w:p>
              </w:tc>
            </w:tr>
          </w:tbl>
          <w:p w:rsidR="00A82FC5" w:rsidRPr="00330D3F" w:rsidRDefault="00A82FC5" w:rsidP="00A82FC5">
            <w:pPr>
              <w:ind w:left="720"/>
              <w:rPr>
                <w:sz w:val="28"/>
              </w:rPr>
            </w:pPr>
          </w:p>
        </w:tc>
      </w:tr>
      <w:tr w:rsidR="00A82FC5" w:rsidRPr="00CF5B18">
        <w:tc>
          <w:tcPr>
            <w:tcW w:w="1998" w:type="dxa"/>
          </w:tcPr>
          <w:p w:rsidR="00A82FC5" w:rsidRPr="00CF5B18" w:rsidRDefault="00A82FC5" w:rsidP="00A82FC5">
            <w:pPr>
              <w:rPr>
                <w:color w:val="008000"/>
                <w:sz w:val="28"/>
              </w:rPr>
            </w:pPr>
            <w:r w:rsidRPr="00CF5B18">
              <w:rPr>
                <w:color w:val="008000"/>
                <w:sz w:val="28"/>
              </w:rPr>
              <w:t>EBMV</w:t>
            </w:r>
          </w:p>
        </w:tc>
        <w:tc>
          <w:tcPr>
            <w:tcW w:w="9367" w:type="dxa"/>
          </w:tcPr>
          <w:p w:rsidR="00A82FC5" w:rsidRPr="00330D3F" w:rsidRDefault="004867C1" w:rsidP="00A82FC5">
            <w:pPr>
              <w:rPr>
                <w:sz w:val="28"/>
              </w:rPr>
            </w:pPr>
            <w:r>
              <w:rPr>
                <w:sz w:val="28"/>
              </w:rPr>
              <w:t xml:space="preserve">Plots </w:t>
            </w:r>
            <w:proofErr w:type="gramStart"/>
            <w:r>
              <w:rPr>
                <w:sz w:val="28"/>
              </w:rPr>
              <w:t>A(</w:t>
            </w:r>
            <w:proofErr w:type="gramEnd"/>
            <w:r>
              <w:rPr>
                <w:sz w:val="28"/>
              </w:rPr>
              <w:t>λ</w:t>
            </w:r>
            <w:r w:rsidR="00A82FC5" w:rsidRPr="00330D3F">
              <w:rPr>
                <w:sz w:val="28"/>
              </w:rPr>
              <w:t>) as a function of X unit.</w:t>
            </w:r>
          </w:p>
          <w:p w:rsidR="00A82FC5" w:rsidRPr="00330D3F" w:rsidRDefault="004867C1" w:rsidP="00A82FC5">
            <w:pPr>
              <w:rPr>
                <w:sz w:val="28"/>
              </w:rPr>
            </w:pPr>
            <w:r>
              <w:rPr>
                <w:sz w:val="28"/>
              </w:rPr>
              <w:tab/>
              <w:t xml:space="preserve">          R_EXT = </w:t>
            </w:r>
            <w:proofErr w:type="gramStart"/>
            <w:r>
              <w:rPr>
                <w:sz w:val="28"/>
              </w:rPr>
              <w:t>A(</w:t>
            </w:r>
            <w:proofErr w:type="gramEnd"/>
            <w:r>
              <w:rPr>
                <w:sz w:val="28"/>
              </w:rPr>
              <w:t>V)/E(B-</w:t>
            </w:r>
            <w:r w:rsidR="00A82FC5" w:rsidRPr="00330D3F">
              <w:rPr>
                <w:sz w:val="28"/>
              </w:rPr>
              <w:t>V)</w:t>
            </w:r>
            <w:r>
              <w:rPr>
                <w:sz w:val="28"/>
              </w:rPr>
              <w:t>]</w:t>
            </w:r>
          </w:p>
          <w:p w:rsidR="007F3AFF" w:rsidRDefault="007F3AFF" w:rsidP="007F3AFF">
            <w:pPr>
              <w:rPr>
                <w:sz w:val="28"/>
              </w:rPr>
            </w:pPr>
            <w:r w:rsidRPr="007F3AFF">
              <w:rPr>
                <w:sz w:val="28"/>
              </w:rPr>
              <w:t>There are 4 interste</w:t>
            </w:r>
            <w:r>
              <w:rPr>
                <w:sz w:val="28"/>
              </w:rPr>
              <w:t>llar extinction laws available:</w:t>
            </w:r>
          </w:p>
          <w:p w:rsidR="007F3AFF" w:rsidRDefault="007F3AFF" w:rsidP="007F3AFF">
            <w:pPr>
              <w:rPr>
                <w:sz w:val="28"/>
              </w:rPr>
            </w:pPr>
            <w:r>
              <w:rPr>
                <w:sz w:val="28"/>
              </w:rPr>
              <w:t xml:space="preserve">          </w:t>
            </w:r>
            <w:r w:rsidRPr="007F3AFF">
              <w:rPr>
                <w:sz w:val="28"/>
              </w:rPr>
              <w:t>Galactic:</w:t>
            </w:r>
            <w:r>
              <w:rPr>
                <w:sz w:val="28"/>
              </w:rPr>
              <w:t xml:space="preserve"> </w:t>
            </w:r>
            <w:r w:rsidRPr="007F3AFF">
              <w:rPr>
                <w:sz w:val="28"/>
              </w:rPr>
              <w:t xml:space="preserve"> Clayton, </w:t>
            </w:r>
            <w:proofErr w:type="spellStart"/>
            <w:r w:rsidRPr="007F3AFF">
              <w:rPr>
                <w:sz w:val="28"/>
              </w:rPr>
              <w:t>Cardelli</w:t>
            </w:r>
            <w:proofErr w:type="spellEnd"/>
            <w:r w:rsidRPr="007F3AFF">
              <w:rPr>
                <w:sz w:val="28"/>
              </w:rPr>
              <w:t xml:space="preserve">, and Mathis (λ &gt; 1000Å) </w:t>
            </w:r>
          </w:p>
          <w:p w:rsidR="007F3AFF" w:rsidRPr="007F3AFF" w:rsidRDefault="007F3AFF" w:rsidP="007F3AFF">
            <w:pPr>
              <w:rPr>
                <w:sz w:val="28"/>
              </w:rPr>
            </w:pPr>
            <w:r>
              <w:rPr>
                <w:sz w:val="28"/>
              </w:rPr>
              <w:t xml:space="preserve">          </w:t>
            </w:r>
            <w:r w:rsidRPr="007F3AFF">
              <w:rPr>
                <w:sz w:val="28"/>
              </w:rPr>
              <w:t xml:space="preserve">Galactic: </w:t>
            </w:r>
            <w:r>
              <w:rPr>
                <w:sz w:val="28"/>
              </w:rPr>
              <w:t xml:space="preserve"> </w:t>
            </w:r>
            <w:proofErr w:type="spellStart"/>
            <w:r w:rsidRPr="007F3AFF">
              <w:rPr>
                <w:sz w:val="28"/>
              </w:rPr>
              <w:t>Howarth</w:t>
            </w:r>
            <w:proofErr w:type="spellEnd"/>
            <w:r w:rsidRPr="007F3AFF">
              <w:rPr>
                <w:sz w:val="28"/>
              </w:rPr>
              <w:t xml:space="preserve"> (1983, MNRAS, 203, 301) (λ &gt; 912Å)</w:t>
            </w:r>
          </w:p>
          <w:p w:rsidR="007F3AFF" w:rsidRDefault="007F3AFF" w:rsidP="007F3AFF">
            <w:pPr>
              <w:rPr>
                <w:sz w:val="28"/>
              </w:rPr>
            </w:pPr>
            <w:r>
              <w:rPr>
                <w:sz w:val="28"/>
              </w:rPr>
              <w:t xml:space="preserve">               </w:t>
            </w:r>
            <w:r w:rsidRPr="007F3AFF">
              <w:rPr>
                <w:sz w:val="28"/>
              </w:rPr>
              <w:t xml:space="preserve">LMC: </w:t>
            </w:r>
            <w:r>
              <w:rPr>
                <w:sz w:val="28"/>
              </w:rPr>
              <w:t xml:space="preserve"> </w:t>
            </w:r>
            <w:proofErr w:type="spellStart"/>
            <w:r w:rsidRPr="007F3AFF">
              <w:rPr>
                <w:sz w:val="28"/>
              </w:rPr>
              <w:t>Howarth</w:t>
            </w:r>
            <w:proofErr w:type="spellEnd"/>
            <w:r w:rsidRPr="007F3AFF">
              <w:rPr>
                <w:sz w:val="28"/>
              </w:rPr>
              <w:t xml:space="preserve"> (1983, MNRAS, 203, 301)(λ</w:t>
            </w:r>
            <w:r>
              <w:rPr>
                <w:sz w:val="28"/>
              </w:rPr>
              <w:t xml:space="preserve"> &gt; 912Å)</w:t>
            </w:r>
          </w:p>
          <w:p w:rsidR="00A82FC5" w:rsidRPr="00330D3F" w:rsidRDefault="007F3AFF" w:rsidP="007F3AFF">
            <w:pPr>
              <w:rPr>
                <w:sz w:val="28"/>
              </w:rPr>
            </w:pPr>
            <w:r>
              <w:rPr>
                <w:sz w:val="28"/>
              </w:rPr>
              <w:t xml:space="preserve">               </w:t>
            </w:r>
            <w:r w:rsidRPr="007F3AFF">
              <w:rPr>
                <w:sz w:val="28"/>
              </w:rPr>
              <w:t xml:space="preserve">SMC: </w:t>
            </w:r>
            <w:r>
              <w:rPr>
                <w:sz w:val="28"/>
              </w:rPr>
              <w:t xml:space="preserve"> </w:t>
            </w:r>
            <w:r w:rsidRPr="007F3AFF">
              <w:rPr>
                <w:sz w:val="28"/>
              </w:rPr>
              <w:t xml:space="preserve">Gordon et al. (2003, </w:t>
            </w:r>
            <w:proofErr w:type="spellStart"/>
            <w:r w:rsidRPr="007F3AFF">
              <w:rPr>
                <w:sz w:val="28"/>
              </w:rPr>
              <w:t>ApJ</w:t>
            </w:r>
            <w:proofErr w:type="spellEnd"/>
            <w:r w:rsidRPr="007F3AFF">
              <w:rPr>
                <w:sz w:val="28"/>
              </w:rPr>
              <w:t>, 594, 279)</w:t>
            </w:r>
          </w:p>
        </w:tc>
      </w:tr>
      <w:tr w:rsidR="00A82FC5" w:rsidRPr="00CF5B18">
        <w:tc>
          <w:tcPr>
            <w:tcW w:w="1998" w:type="dxa"/>
          </w:tcPr>
          <w:p w:rsidR="00A82FC5" w:rsidRPr="00CF5B18" w:rsidRDefault="00A82FC5" w:rsidP="00A82FC5">
            <w:pPr>
              <w:rPr>
                <w:color w:val="008000"/>
                <w:sz w:val="28"/>
              </w:rPr>
            </w:pPr>
            <w:r w:rsidRPr="00CF5B18">
              <w:rPr>
                <w:color w:val="008000"/>
                <w:sz w:val="28"/>
              </w:rPr>
              <w:t>EXT</w:t>
            </w:r>
          </w:p>
        </w:tc>
        <w:tc>
          <w:tcPr>
            <w:tcW w:w="9367" w:type="dxa"/>
          </w:tcPr>
          <w:p w:rsidR="00A82FC5" w:rsidRPr="00330D3F" w:rsidRDefault="00A82FC5" w:rsidP="00A82FC5">
            <w:pPr>
              <w:rPr>
                <w:sz w:val="28"/>
              </w:rPr>
            </w:pPr>
            <w:r w:rsidRPr="00330D3F">
              <w:rPr>
                <w:sz w:val="28"/>
              </w:rPr>
              <w:t>Extract</w:t>
            </w:r>
            <w:r w:rsidR="004867C1">
              <w:rPr>
                <w:sz w:val="28"/>
              </w:rPr>
              <w:t>s</w:t>
            </w:r>
            <w:r w:rsidRPr="00330D3F">
              <w:rPr>
                <w:sz w:val="28"/>
              </w:rPr>
              <w:t xml:space="preserve"> a spectrum (from </w:t>
            </w:r>
            <w:r w:rsidR="007F3AFF">
              <w:rPr>
                <w:sz w:val="28"/>
              </w:rPr>
              <w:t xml:space="preserve">the </w:t>
            </w:r>
            <w:r w:rsidRPr="00330D3F">
              <w:rPr>
                <w:sz w:val="28"/>
              </w:rPr>
              <w:t>buffer spectrum) at fixed resolution</w:t>
            </w:r>
            <w:r w:rsidR="006551F9">
              <w:rPr>
                <w:sz w:val="28"/>
              </w:rPr>
              <w:t xml:space="preserve"> (</w:t>
            </w:r>
            <w:r w:rsidR="006551F9" w:rsidRPr="006551F9">
              <w:rPr>
                <w:color w:val="FF0000"/>
                <w:sz w:val="28"/>
              </w:rPr>
              <w:t>RES= λ/</w:t>
            </w:r>
            <w:proofErr w:type="spellStart"/>
            <w:r w:rsidR="006551F9" w:rsidRPr="006551F9">
              <w:rPr>
                <w:color w:val="FF0000"/>
                <w:sz w:val="28"/>
              </w:rPr>
              <w:t>dλ</w:t>
            </w:r>
            <w:proofErr w:type="spellEnd"/>
            <w:r w:rsidR="006551F9">
              <w:rPr>
                <w:sz w:val="28"/>
              </w:rPr>
              <w:t>)</w:t>
            </w:r>
            <w:r w:rsidRPr="00330D3F">
              <w:rPr>
                <w:sz w:val="28"/>
              </w:rPr>
              <w:t>. Buffer spectrum</w:t>
            </w:r>
            <w:r w:rsidR="004867C1">
              <w:rPr>
                <w:sz w:val="28"/>
              </w:rPr>
              <w:t xml:space="preserve"> is overwritten. Prior to this </w:t>
            </w:r>
            <w:r w:rsidRPr="00330D3F">
              <w:rPr>
                <w:sz w:val="28"/>
              </w:rPr>
              <w:t xml:space="preserve">command it may be necessary to smooth the buffer spectrum to ensure </w:t>
            </w:r>
            <w:proofErr w:type="spellStart"/>
            <w:r w:rsidRPr="00330D3F">
              <w:rPr>
                <w:sz w:val="28"/>
              </w:rPr>
              <w:t>Nyquist</w:t>
            </w:r>
            <w:proofErr w:type="spellEnd"/>
            <w:r w:rsidRPr="00330D3F">
              <w:rPr>
                <w:sz w:val="28"/>
              </w:rPr>
              <w:t xml:space="preserve"> sampling theorem is satisfied.</w:t>
            </w:r>
          </w:p>
        </w:tc>
      </w:tr>
    </w:tbl>
    <w:p w:rsidR="00ED3FE5" w:rsidRDefault="00ED3FE5">
      <w:r>
        <w:br w:type="page"/>
      </w:r>
    </w:p>
    <w:tbl>
      <w:tblPr>
        <w:tblStyle w:val="TableGrid"/>
        <w:tblW w:w="113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72" w:type="dxa"/>
          <w:left w:w="115" w:type="dxa"/>
          <w:bottom w:w="72" w:type="dxa"/>
          <w:right w:w="115" w:type="dxa"/>
        </w:tblCellMar>
        <w:tblLook w:val="00BF"/>
      </w:tblPr>
      <w:tblGrid>
        <w:gridCol w:w="1998"/>
        <w:gridCol w:w="9367"/>
      </w:tblGrid>
      <w:tr w:rsidR="00A82FC5" w:rsidRPr="00CF5B18">
        <w:tc>
          <w:tcPr>
            <w:tcW w:w="1998" w:type="dxa"/>
          </w:tcPr>
          <w:p w:rsidR="00A82FC5" w:rsidRPr="00CF5B18" w:rsidRDefault="00A82FC5" w:rsidP="00A82FC5">
            <w:pPr>
              <w:rPr>
                <w:color w:val="008000"/>
                <w:sz w:val="28"/>
              </w:rPr>
            </w:pPr>
            <w:r w:rsidRPr="00CF5B18">
              <w:rPr>
                <w:color w:val="008000"/>
                <w:sz w:val="28"/>
              </w:rPr>
              <w:t>FLAM</w:t>
            </w:r>
          </w:p>
        </w:tc>
        <w:tc>
          <w:tcPr>
            <w:tcW w:w="9367" w:type="dxa"/>
          </w:tcPr>
          <w:p w:rsidR="00ED3FE5" w:rsidRDefault="00A82FC5" w:rsidP="00A82FC5">
            <w:pPr>
              <w:rPr>
                <w:sz w:val="28"/>
              </w:rPr>
            </w:pPr>
            <w:r w:rsidRPr="00330D3F">
              <w:rPr>
                <w:sz w:val="28"/>
              </w:rPr>
              <w:t>Passes data in the buffer to plot program; command control is then passed t</w:t>
            </w:r>
            <w:r w:rsidR="00ED3FE5">
              <w:rPr>
                <w:sz w:val="28"/>
              </w:rPr>
              <w:t xml:space="preserve">o the plot package. The </w:t>
            </w:r>
            <w:proofErr w:type="gramStart"/>
            <w:r w:rsidR="00ED3FE5">
              <w:rPr>
                <w:sz w:val="28"/>
              </w:rPr>
              <w:t>type-of-</w:t>
            </w:r>
            <w:r w:rsidRPr="00330D3F">
              <w:rPr>
                <w:sz w:val="28"/>
              </w:rPr>
              <w:t xml:space="preserve">axes are </w:t>
            </w:r>
            <w:r w:rsidR="007F3AFF">
              <w:rPr>
                <w:sz w:val="28"/>
              </w:rPr>
              <w:t>determined by the X and Y-</w:t>
            </w:r>
            <w:r w:rsidR="004867C1">
              <w:rPr>
                <w:sz w:val="28"/>
              </w:rPr>
              <w:t xml:space="preserve">axis </w:t>
            </w:r>
            <w:r w:rsidRPr="00330D3F">
              <w:rPr>
                <w:sz w:val="28"/>
              </w:rPr>
              <w:t>options</w:t>
            </w:r>
            <w:proofErr w:type="gramEnd"/>
            <w:r w:rsidRPr="00330D3F">
              <w:rPr>
                <w:sz w:val="28"/>
              </w:rPr>
              <w:t>.</w:t>
            </w:r>
            <w:r w:rsidR="00ED3FE5">
              <w:rPr>
                <w:sz w:val="28"/>
              </w:rPr>
              <w:t xml:space="preserve"> More than one </w:t>
            </w:r>
            <w:proofErr w:type="gramStart"/>
            <w:r w:rsidR="00ED3FE5">
              <w:rPr>
                <w:sz w:val="28"/>
              </w:rPr>
              <w:t>E(</w:t>
            </w:r>
            <w:proofErr w:type="gramEnd"/>
            <w:r w:rsidR="00ED3FE5">
              <w:rPr>
                <w:sz w:val="28"/>
              </w:rPr>
              <w:t>B-V) may be non-zero.</w:t>
            </w:r>
          </w:p>
          <w:p w:rsidR="00ED3FE5" w:rsidRDefault="00ED3FE5" w:rsidP="00A82FC5">
            <w:pPr>
              <w:rPr>
                <w:sz w:val="28"/>
              </w:rPr>
            </w:pPr>
          </w:p>
          <w:tbl>
            <w:tblPr>
              <w:tblStyle w:val="TableGrid"/>
              <w:tblW w:w="0" w:type="auto"/>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970"/>
              <w:gridCol w:w="5450"/>
            </w:tblGrid>
            <w:tr w:rsidR="00ED3FE5">
              <w:tc>
                <w:tcPr>
                  <w:tcW w:w="2970" w:type="dxa"/>
                </w:tcPr>
                <w:p w:rsidR="00ED3FE5" w:rsidRPr="00ED3FE5" w:rsidRDefault="00ED3FE5" w:rsidP="00A82FC5">
                  <w:pPr>
                    <w:rPr>
                      <w:color w:val="FF0000"/>
                      <w:sz w:val="28"/>
                    </w:rPr>
                  </w:pPr>
                  <w:r w:rsidRPr="00ED3FE5">
                    <w:rPr>
                      <w:color w:val="FF0000"/>
                      <w:sz w:val="28"/>
                    </w:rPr>
                    <w:t>EBMV_</w:t>
                  </w:r>
                  <w:proofErr w:type="gramStart"/>
                  <w:r w:rsidRPr="00ED3FE5">
                    <w:rPr>
                      <w:color w:val="FF0000"/>
                      <w:sz w:val="28"/>
                    </w:rPr>
                    <w:t>CCM[</w:t>
                  </w:r>
                  <w:proofErr w:type="gramEnd"/>
                  <w:r w:rsidRPr="00ED3FE5">
                    <w:rPr>
                      <w:color w:val="FF0000"/>
                      <w:sz w:val="28"/>
                    </w:rPr>
                    <w:t xml:space="preserve">0.0] </w:t>
                  </w:r>
                </w:p>
              </w:tc>
              <w:tc>
                <w:tcPr>
                  <w:tcW w:w="5450" w:type="dxa"/>
                </w:tcPr>
                <w:p w:rsidR="00ED3FE5" w:rsidRPr="00ED3FE5" w:rsidRDefault="00ED3FE5" w:rsidP="00A82FC5">
                  <w:pPr>
                    <w:rPr>
                      <w:sz w:val="28"/>
                    </w:rPr>
                  </w:pPr>
                  <w:r w:rsidRPr="00ED3FE5">
                    <w:rPr>
                      <w:sz w:val="28"/>
                    </w:rPr>
                    <w:t xml:space="preserve">CCM </w:t>
                  </w:r>
                  <w:proofErr w:type="gramStart"/>
                  <w:r w:rsidRPr="00ED3FE5">
                    <w:rPr>
                      <w:sz w:val="28"/>
                    </w:rPr>
                    <w:t>E(</w:t>
                  </w:r>
                  <w:proofErr w:type="gramEnd"/>
                  <w:r w:rsidRPr="00ED3FE5">
                    <w:rPr>
                      <w:sz w:val="28"/>
                    </w:rPr>
                    <w:t>B-V)</w:t>
                  </w:r>
                </w:p>
              </w:tc>
            </w:tr>
            <w:tr w:rsidR="00ED3FE5">
              <w:tc>
                <w:tcPr>
                  <w:tcW w:w="2970" w:type="dxa"/>
                </w:tcPr>
                <w:p w:rsidR="00ED3FE5" w:rsidRPr="00ED3FE5" w:rsidRDefault="00ED3FE5" w:rsidP="00A82FC5">
                  <w:pPr>
                    <w:rPr>
                      <w:color w:val="FF0000"/>
                      <w:sz w:val="28"/>
                    </w:rPr>
                  </w:pPr>
                  <w:r w:rsidRPr="00ED3FE5">
                    <w:rPr>
                      <w:color w:val="FF0000"/>
                      <w:sz w:val="28"/>
                    </w:rPr>
                    <w:t>EBMV_</w:t>
                  </w:r>
                  <w:proofErr w:type="gramStart"/>
                  <w:r w:rsidRPr="00ED3FE5">
                    <w:rPr>
                      <w:color w:val="FF0000"/>
                      <w:sz w:val="28"/>
                    </w:rPr>
                    <w:t>GAL[</w:t>
                  </w:r>
                  <w:proofErr w:type="gramEnd"/>
                  <w:r w:rsidRPr="00ED3FE5">
                    <w:rPr>
                      <w:color w:val="FF0000"/>
                      <w:sz w:val="28"/>
                    </w:rPr>
                    <w:t>0.0]</w:t>
                  </w:r>
                </w:p>
              </w:tc>
              <w:tc>
                <w:tcPr>
                  <w:tcW w:w="5450" w:type="dxa"/>
                </w:tcPr>
                <w:p w:rsidR="00ED3FE5" w:rsidRDefault="00ED3FE5" w:rsidP="00ED3FE5">
                  <w:pPr>
                    <w:rPr>
                      <w:sz w:val="28"/>
                    </w:rPr>
                  </w:pPr>
                  <w:r w:rsidRPr="00ED3FE5">
                    <w:rPr>
                      <w:sz w:val="28"/>
                    </w:rPr>
                    <w:t xml:space="preserve">Galactic </w:t>
                  </w:r>
                  <w:proofErr w:type="gramStart"/>
                  <w:r w:rsidRPr="00ED3FE5">
                    <w:rPr>
                      <w:sz w:val="28"/>
                    </w:rPr>
                    <w:t>E(</w:t>
                  </w:r>
                  <w:proofErr w:type="gramEnd"/>
                  <w:r w:rsidRPr="00ED3FE5">
                    <w:rPr>
                      <w:sz w:val="28"/>
                    </w:rPr>
                    <w:t xml:space="preserve">B-V) </w:t>
                  </w:r>
                  <w:r>
                    <w:rPr>
                      <w:sz w:val="28"/>
                    </w:rPr>
                    <w:t>(</w:t>
                  </w:r>
                  <w:proofErr w:type="spellStart"/>
                  <w:r>
                    <w:rPr>
                      <w:sz w:val="28"/>
                    </w:rPr>
                    <w:t>Howarth’s</w:t>
                  </w:r>
                  <w:proofErr w:type="spellEnd"/>
                  <w:r>
                    <w:rPr>
                      <w:sz w:val="28"/>
                    </w:rPr>
                    <w:t xml:space="preserve"> law)</w:t>
                  </w:r>
                </w:p>
              </w:tc>
            </w:tr>
            <w:tr w:rsidR="00ED3FE5">
              <w:tc>
                <w:tcPr>
                  <w:tcW w:w="2970" w:type="dxa"/>
                </w:tcPr>
                <w:p w:rsidR="00ED3FE5" w:rsidRPr="00ED3FE5" w:rsidRDefault="00ED3FE5" w:rsidP="00A82FC5">
                  <w:pPr>
                    <w:rPr>
                      <w:color w:val="FF0000"/>
                      <w:sz w:val="28"/>
                    </w:rPr>
                  </w:pPr>
                  <w:r w:rsidRPr="00ED3FE5">
                    <w:rPr>
                      <w:color w:val="FF0000"/>
                      <w:sz w:val="28"/>
                    </w:rPr>
                    <w:t>EBMV_</w:t>
                  </w:r>
                  <w:proofErr w:type="gramStart"/>
                  <w:r w:rsidRPr="00ED3FE5">
                    <w:rPr>
                      <w:color w:val="FF0000"/>
                      <w:sz w:val="28"/>
                    </w:rPr>
                    <w:t>LMC[</w:t>
                  </w:r>
                  <w:proofErr w:type="gramEnd"/>
                  <w:r w:rsidRPr="00ED3FE5">
                    <w:rPr>
                      <w:color w:val="FF0000"/>
                      <w:sz w:val="28"/>
                    </w:rPr>
                    <w:t xml:space="preserve">0.0] </w:t>
                  </w:r>
                </w:p>
              </w:tc>
              <w:tc>
                <w:tcPr>
                  <w:tcW w:w="5450" w:type="dxa"/>
                </w:tcPr>
                <w:p w:rsidR="00ED3FE5" w:rsidRDefault="00ED3FE5" w:rsidP="00ED3FE5">
                  <w:pPr>
                    <w:rPr>
                      <w:sz w:val="28"/>
                    </w:rPr>
                  </w:pPr>
                  <w:r w:rsidRPr="00ED3FE5">
                    <w:rPr>
                      <w:sz w:val="28"/>
                    </w:rPr>
                    <w:t xml:space="preserve">LMC </w:t>
                  </w:r>
                  <w:proofErr w:type="gramStart"/>
                  <w:r w:rsidRPr="00ED3FE5">
                    <w:rPr>
                      <w:sz w:val="28"/>
                    </w:rPr>
                    <w:t>E(</w:t>
                  </w:r>
                  <w:proofErr w:type="gramEnd"/>
                  <w:r w:rsidRPr="00ED3FE5">
                    <w:rPr>
                      <w:sz w:val="28"/>
                    </w:rPr>
                    <w:t>B-V</w:t>
                  </w:r>
                </w:p>
              </w:tc>
            </w:tr>
            <w:tr w:rsidR="00ED3FE5">
              <w:tc>
                <w:tcPr>
                  <w:tcW w:w="2970" w:type="dxa"/>
                </w:tcPr>
                <w:p w:rsidR="00ED3FE5" w:rsidRPr="00ED3FE5" w:rsidRDefault="00ED3FE5" w:rsidP="00A82FC5">
                  <w:pPr>
                    <w:rPr>
                      <w:color w:val="FF0000"/>
                      <w:sz w:val="28"/>
                    </w:rPr>
                  </w:pPr>
                  <w:r w:rsidRPr="00ED3FE5">
                    <w:rPr>
                      <w:color w:val="FF0000"/>
                      <w:sz w:val="28"/>
                    </w:rPr>
                    <w:t>EBMV_SMC [0.0</w:t>
                  </w:r>
                </w:p>
              </w:tc>
              <w:tc>
                <w:tcPr>
                  <w:tcW w:w="5450" w:type="dxa"/>
                </w:tcPr>
                <w:p w:rsidR="00ED3FE5" w:rsidRDefault="00ED3FE5" w:rsidP="00ED3FE5">
                  <w:pPr>
                    <w:rPr>
                      <w:sz w:val="28"/>
                    </w:rPr>
                  </w:pPr>
                  <w:r w:rsidRPr="00ED3FE5">
                    <w:rPr>
                      <w:sz w:val="28"/>
                    </w:rPr>
                    <w:t xml:space="preserve">SMC </w:t>
                  </w:r>
                  <w:proofErr w:type="gramStart"/>
                  <w:r w:rsidRPr="00ED3FE5">
                    <w:rPr>
                      <w:sz w:val="28"/>
                    </w:rPr>
                    <w:t>E(</w:t>
                  </w:r>
                  <w:proofErr w:type="gramEnd"/>
                  <w:r w:rsidRPr="00ED3FE5">
                    <w:rPr>
                      <w:sz w:val="28"/>
                    </w:rPr>
                    <w:t xml:space="preserve">B-V) </w:t>
                  </w:r>
                </w:p>
              </w:tc>
            </w:tr>
            <w:tr w:rsidR="00ED3FE5">
              <w:tc>
                <w:tcPr>
                  <w:tcW w:w="2970" w:type="dxa"/>
                </w:tcPr>
                <w:p w:rsidR="00ED3FE5" w:rsidRPr="00ED3FE5" w:rsidRDefault="00ED3FE5" w:rsidP="00A82FC5">
                  <w:pPr>
                    <w:rPr>
                      <w:color w:val="FF0000"/>
                      <w:sz w:val="28"/>
                    </w:rPr>
                  </w:pPr>
                  <w:proofErr w:type="gramStart"/>
                  <w:r w:rsidRPr="00ED3FE5">
                    <w:rPr>
                      <w:color w:val="FF0000"/>
                      <w:sz w:val="28"/>
                    </w:rPr>
                    <w:t>DIST[</w:t>
                  </w:r>
                  <w:proofErr w:type="gramEnd"/>
                  <w:r w:rsidRPr="00ED3FE5">
                    <w:rPr>
                      <w:color w:val="FF0000"/>
                      <w:sz w:val="28"/>
                    </w:rPr>
                    <w:t>1.0]</w:t>
                  </w:r>
                </w:p>
              </w:tc>
              <w:tc>
                <w:tcPr>
                  <w:tcW w:w="5450" w:type="dxa"/>
                </w:tcPr>
                <w:p w:rsidR="00ED3FE5" w:rsidRDefault="00ED3FE5" w:rsidP="00ED3FE5">
                  <w:pPr>
                    <w:rPr>
                      <w:sz w:val="28"/>
                    </w:rPr>
                  </w:pPr>
                  <w:r>
                    <w:rPr>
                      <w:sz w:val="28"/>
                    </w:rPr>
                    <w:t xml:space="preserve">Distance in </w:t>
                  </w:r>
                  <w:proofErr w:type="spellStart"/>
                  <w:r>
                    <w:rPr>
                      <w:sz w:val="28"/>
                    </w:rPr>
                    <w:t>kpc</w:t>
                  </w:r>
                  <w:proofErr w:type="spellEnd"/>
                  <w:r>
                    <w:rPr>
                      <w:sz w:val="28"/>
                    </w:rPr>
                    <w:t xml:space="preserve"> </w:t>
                  </w:r>
                </w:p>
              </w:tc>
            </w:tr>
            <w:tr w:rsidR="00ED3FE5">
              <w:tc>
                <w:tcPr>
                  <w:tcW w:w="2970" w:type="dxa"/>
                </w:tcPr>
                <w:p w:rsidR="00ED3FE5" w:rsidRPr="00ED3FE5" w:rsidRDefault="00ED3FE5" w:rsidP="00A82FC5">
                  <w:pPr>
                    <w:rPr>
                      <w:color w:val="FF0000"/>
                      <w:sz w:val="28"/>
                    </w:rPr>
                  </w:pPr>
                  <w:proofErr w:type="gramStart"/>
                  <w:r w:rsidRPr="00ED3FE5">
                    <w:rPr>
                      <w:color w:val="FF0000"/>
                      <w:sz w:val="28"/>
                    </w:rPr>
                    <w:t>OVER[</w:t>
                  </w:r>
                  <w:proofErr w:type="gramEnd"/>
                  <w:r w:rsidRPr="00ED3FE5">
                    <w:rPr>
                      <w:color w:val="FF0000"/>
                      <w:sz w:val="28"/>
                    </w:rPr>
                    <w:t>F]</w:t>
                  </w:r>
                </w:p>
              </w:tc>
              <w:tc>
                <w:tcPr>
                  <w:tcW w:w="5450" w:type="dxa"/>
                </w:tcPr>
                <w:p w:rsidR="00ED3FE5" w:rsidRDefault="00ED3FE5" w:rsidP="00A82FC5">
                  <w:pPr>
                    <w:rPr>
                      <w:sz w:val="28"/>
                    </w:rPr>
                  </w:pPr>
                  <w:r>
                    <w:rPr>
                      <w:sz w:val="28"/>
                    </w:rPr>
                    <w:t xml:space="preserve">Over write </w:t>
                  </w:r>
                  <w:r w:rsidRPr="00ED3FE5">
                    <w:t>PLOT_SPEC</w:t>
                  </w:r>
                  <w:r>
                    <w:rPr>
                      <w:sz w:val="28"/>
                    </w:rPr>
                    <w:t xml:space="preserve"> buffer.</w:t>
                  </w:r>
                </w:p>
              </w:tc>
            </w:tr>
          </w:tbl>
          <w:p w:rsidR="00A82FC5" w:rsidRPr="00330D3F" w:rsidRDefault="00A82FC5" w:rsidP="00ED3FE5">
            <w:pPr>
              <w:rPr>
                <w:sz w:val="28"/>
              </w:rPr>
            </w:pPr>
          </w:p>
        </w:tc>
      </w:tr>
      <w:tr w:rsidR="00A82FC5" w:rsidRPr="00CF5B18">
        <w:tc>
          <w:tcPr>
            <w:tcW w:w="1998" w:type="dxa"/>
          </w:tcPr>
          <w:p w:rsidR="00A82FC5" w:rsidRPr="00CF5B18" w:rsidRDefault="00A82FC5" w:rsidP="00A82FC5">
            <w:pPr>
              <w:rPr>
                <w:color w:val="008000"/>
                <w:sz w:val="28"/>
              </w:rPr>
            </w:pPr>
            <w:r w:rsidRPr="00CF5B18">
              <w:rPr>
                <w:color w:val="008000"/>
                <w:sz w:val="28"/>
              </w:rPr>
              <w:t>FNU</w:t>
            </w:r>
          </w:p>
        </w:tc>
        <w:tc>
          <w:tcPr>
            <w:tcW w:w="9367" w:type="dxa"/>
          </w:tcPr>
          <w:p w:rsidR="00A82FC5" w:rsidRPr="00330D3F" w:rsidRDefault="00A82FC5" w:rsidP="00A82FC5">
            <w:pPr>
              <w:rPr>
                <w:sz w:val="28"/>
              </w:rPr>
            </w:pPr>
            <w:r w:rsidRPr="00330D3F">
              <w:rPr>
                <w:sz w:val="28"/>
              </w:rPr>
              <w:t>Same as FLAM</w:t>
            </w:r>
          </w:p>
        </w:tc>
      </w:tr>
      <w:tr w:rsidR="00A82FC5" w:rsidRPr="00CF5B18">
        <w:tc>
          <w:tcPr>
            <w:tcW w:w="1998" w:type="dxa"/>
          </w:tcPr>
          <w:p w:rsidR="00A82FC5" w:rsidRPr="00CF5B18" w:rsidRDefault="00A82FC5" w:rsidP="00A82FC5">
            <w:pPr>
              <w:rPr>
                <w:color w:val="008000"/>
                <w:sz w:val="28"/>
              </w:rPr>
            </w:pPr>
            <w:r w:rsidRPr="00CF5B18">
              <w:rPr>
                <w:color w:val="008000"/>
                <w:sz w:val="28"/>
              </w:rPr>
              <w:t>GEN</w:t>
            </w:r>
          </w:p>
        </w:tc>
        <w:tc>
          <w:tcPr>
            <w:tcW w:w="9367" w:type="dxa"/>
          </w:tcPr>
          <w:p w:rsidR="00A82FC5" w:rsidRPr="00330D3F" w:rsidRDefault="00A82FC5" w:rsidP="00A82FC5">
            <w:pPr>
              <w:rPr>
                <w:sz w:val="28"/>
              </w:rPr>
            </w:pPr>
            <w:r w:rsidRPr="00330D3F">
              <w:rPr>
                <w:sz w:val="28"/>
              </w:rPr>
              <w:t>Combinat</w:t>
            </w:r>
            <w:r w:rsidR="001F012B">
              <w:rPr>
                <w:sz w:val="28"/>
              </w:rPr>
              <w:t>i</w:t>
            </w:r>
            <w:r w:rsidRPr="00330D3F">
              <w:rPr>
                <w:sz w:val="28"/>
              </w:rPr>
              <w:t>on of RD_MOD. ROT, ISABS &amp; NORM</w:t>
            </w:r>
          </w:p>
        </w:tc>
      </w:tr>
      <w:tr w:rsidR="00A82FC5" w:rsidRPr="00CF5B18">
        <w:tc>
          <w:tcPr>
            <w:tcW w:w="1998" w:type="dxa"/>
          </w:tcPr>
          <w:p w:rsidR="00A82FC5" w:rsidRPr="00CF5B18" w:rsidRDefault="00A82FC5" w:rsidP="00A82FC5">
            <w:pPr>
              <w:rPr>
                <w:color w:val="008000"/>
                <w:sz w:val="28"/>
              </w:rPr>
            </w:pPr>
            <w:r w:rsidRPr="00CF5B18">
              <w:rPr>
                <w:color w:val="008000"/>
                <w:sz w:val="28"/>
              </w:rPr>
              <w:t>ISABS</w:t>
            </w:r>
          </w:p>
        </w:tc>
        <w:tc>
          <w:tcPr>
            <w:tcW w:w="9367" w:type="dxa"/>
          </w:tcPr>
          <w:p w:rsidR="00A82FC5" w:rsidRPr="00330D3F" w:rsidRDefault="00A82FC5" w:rsidP="00A82FC5">
            <w:pPr>
              <w:rPr>
                <w:sz w:val="28"/>
              </w:rPr>
            </w:pPr>
            <w:r w:rsidRPr="00330D3F">
              <w:rPr>
                <w:sz w:val="28"/>
              </w:rPr>
              <w:t>Applies interstellar line absorption (primarily HI and H</w:t>
            </w:r>
            <w:r w:rsidRPr="00723765">
              <w:rPr>
                <w:sz w:val="28"/>
                <w:vertAlign w:val="subscript"/>
              </w:rPr>
              <w:t>2</w:t>
            </w:r>
            <w:r w:rsidRPr="00330D3F">
              <w:rPr>
                <w:sz w:val="28"/>
              </w:rPr>
              <w:t>) to buffer spectrum. The following parameters are requested:</w:t>
            </w:r>
          </w:p>
          <w:p w:rsidR="00A82FC5" w:rsidRPr="00330D3F" w:rsidRDefault="00A82FC5" w:rsidP="00A82FC5">
            <w:pPr>
              <w:rPr>
                <w:sz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767"/>
              <w:gridCol w:w="4860"/>
            </w:tblGrid>
            <w:tr w:rsidR="006551F9" w:rsidRPr="00ED3FE5">
              <w:tc>
                <w:tcPr>
                  <w:tcW w:w="2767" w:type="dxa"/>
                </w:tcPr>
                <w:p w:rsidR="006551F9" w:rsidRPr="00ED3FE5" w:rsidRDefault="006551F9" w:rsidP="006551F9">
                  <w:pPr>
                    <w:rPr>
                      <w:sz w:val="28"/>
                    </w:rPr>
                  </w:pPr>
                  <w:r w:rsidRPr="00ED3FE5">
                    <w:rPr>
                      <w:color w:val="FF0000"/>
                      <w:sz w:val="28"/>
                    </w:rPr>
                    <w:t>T_IN_K</w:t>
                  </w:r>
                  <w:r w:rsidRPr="00ED3FE5">
                    <w:rPr>
                      <w:sz w:val="28"/>
                    </w:rPr>
                    <w:t xml:space="preserve"> </w:t>
                  </w:r>
                </w:p>
              </w:tc>
              <w:tc>
                <w:tcPr>
                  <w:tcW w:w="4860" w:type="dxa"/>
                </w:tcPr>
                <w:p w:rsidR="006551F9" w:rsidRPr="00ED3FE5" w:rsidRDefault="006551F9" w:rsidP="006551F9">
                  <w:pPr>
                    <w:rPr>
                      <w:sz w:val="28"/>
                    </w:rPr>
                  </w:pPr>
                  <w:r w:rsidRPr="00ED3FE5">
                    <w:rPr>
                      <w:sz w:val="28"/>
                    </w:rPr>
                    <w:t>Excitation temperature (</w:t>
                  </w:r>
                  <w:r>
                    <w:rPr>
                      <w:sz w:val="28"/>
                    </w:rPr>
                    <w:t>K</w:t>
                  </w:r>
                  <w:r w:rsidRPr="00ED3FE5">
                    <w:rPr>
                      <w:sz w:val="28"/>
                    </w:rPr>
                    <w:t>).</w:t>
                  </w:r>
                </w:p>
              </w:tc>
            </w:tr>
            <w:tr w:rsidR="006551F9" w:rsidRPr="00ED3FE5">
              <w:tc>
                <w:tcPr>
                  <w:tcW w:w="2767" w:type="dxa"/>
                </w:tcPr>
                <w:p w:rsidR="006551F9" w:rsidRPr="00ED3FE5" w:rsidRDefault="006551F9" w:rsidP="006551F9">
                  <w:pPr>
                    <w:rPr>
                      <w:sz w:val="28"/>
                    </w:rPr>
                  </w:pPr>
                  <w:r w:rsidRPr="00ED3FE5">
                    <w:rPr>
                      <w:color w:val="FF0000"/>
                      <w:sz w:val="28"/>
                    </w:rPr>
                    <w:t>V_TURB</w:t>
                  </w:r>
                </w:p>
              </w:tc>
              <w:tc>
                <w:tcPr>
                  <w:tcW w:w="4860" w:type="dxa"/>
                </w:tcPr>
                <w:p w:rsidR="006551F9" w:rsidRPr="00ED3FE5" w:rsidRDefault="006551F9">
                  <w:pPr>
                    <w:rPr>
                      <w:sz w:val="28"/>
                    </w:rPr>
                  </w:pPr>
                  <w:r w:rsidRPr="00ED3FE5">
                    <w:rPr>
                      <w:sz w:val="28"/>
                    </w:rPr>
                    <w:t>Turbulent velocity</w:t>
                  </w:r>
                  <w:r>
                    <w:rPr>
                      <w:sz w:val="28"/>
                    </w:rPr>
                    <w:t xml:space="preserve"> (km./s)</w:t>
                  </w:r>
                  <w:r w:rsidRPr="00ED3FE5">
                    <w:rPr>
                      <w:sz w:val="28"/>
                    </w:rPr>
                    <w:t>. Used with T_IN_K to compute abso</w:t>
                  </w:r>
                  <w:r>
                    <w:rPr>
                      <w:sz w:val="28"/>
                    </w:rPr>
                    <w:t>r</w:t>
                  </w:r>
                  <w:r w:rsidRPr="00ED3FE5">
                    <w:rPr>
                      <w:sz w:val="28"/>
                    </w:rPr>
                    <w:t>ption profile.</w:t>
                  </w:r>
                </w:p>
              </w:tc>
            </w:tr>
            <w:tr w:rsidR="006551F9" w:rsidRPr="00ED3FE5">
              <w:tc>
                <w:tcPr>
                  <w:tcW w:w="2767" w:type="dxa"/>
                </w:tcPr>
                <w:p w:rsidR="006551F9" w:rsidRPr="00ED3FE5" w:rsidRDefault="006551F9" w:rsidP="006551F9">
                  <w:pPr>
                    <w:rPr>
                      <w:sz w:val="28"/>
                    </w:rPr>
                  </w:pPr>
                  <w:r w:rsidRPr="00ED3FE5">
                    <w:rPr>
                      <w:color w:val="FF0000"/>
                      <w:sz w:val="28"/>
                    </w:rPr>
                    <w:t>LOG_NTOT</w:t>
                  </w:r>
                </w:p>
              </w:tc>
              <w:tc>
                <w:tcPr>
                  <w:tcW w:w="4860" w:type="dxa"/>
                </w:tcPr>
                <w:p w:rsidR="006551F9" w:rsidRPr="00ED3FE5" w:rsidRDefault="006551F9">
                  <w:pPr>
                    <w:rPr>
                      <w:sz w:val="28"/>
                      <w:vertAlign w:val="superscript"/>
                    </w:rPr>
                  </w:pPr>
                  <w:r w:rsidRPr="00ED3FE5">
                    <w:rPr>
                      <w:sz w:val="28"/>
                    </w:rPr>
                    <w:t>HI column density (cm</w:t>
                  </w:r>
                  <w:r w:rsidRPr="006551F9">
                    <w:rPr>
                      <w:sz w:val="28"/>
                      <w:vertAlign w:val="superscript"/>
                    </w:rPr>
                    <w:t>-2</w:t>
                  </w:r>
                  <w:r>
                    <w:rPr>
                      <w:sz w:val="28"/>
                    </w:rPr>
                    <w:t>)</w:t>
                  </w:r>
                </w:p>
              </w:tc>
            </w:tr>
            <w:tr w:rsidR="006551F9" w:rsidRPr="00ED3FE5">
              <w:tc>
                <w:tcPr>
                  <w:tcW w:w="2767" w:type="dxa"/>
                </w:tcPr>
                <w:p w:rsidR="006551F9" w:rsidRPr="00ED3FE5" w:rsidRDefault="006551F9" w:rsidP="006551F9">
                  <w:pPr>
                    <w:rPr>
                      <w:sz w:val="28"/>
                    </w:rPr>
                  </w:pPr>
                  <w:r w:rsidRPr="00ED3FE5">
                    <w:rPr>
                      <w:color w:val="FF0000"/>
                      <w:sz w:val="28"/>
                    </w:rPr>
                    <w:t>LOG_H2_NTOT</w:t>
                  </w:r>
                </w:p>
              </w:tc>
              <w:tc>
                <w:tcPr>
                  <w:tcW w:w="4860" w:type="dxa"/>
                </w:tcPr>
                <w:p w:rsidR="006551F9" w:rsidRPr="00ED3FE5" w:rsidRDefault="006551F9">
                  <w:pPr>
                    <w:rPr>
                      <w:sz w:val="28"/>
                      <w:vertAlign w:val="superscript"/>
                    </w:rPr>
                  </w:pPr>
                  <w:r w:rsidRPr="00ED3FE5">
                    <w:rPr>
                      <w:sz w:val="28"/>
                    </w:rPr>
                    <w:t>H</w:t>
                  </w:r>
                  <w:r w:rsidRPr="006551F9">
                    <w:rPr>
                      <w:sz w:val="28"/>
                      <w:vertAlign w:val="subscript"/>
                    </w:rPr>
                    <w:t>2</w:t>
                  </w:r>
                  <w:r w:rsidRPr="00ED3FE5">
                    <w:rPr>
                      <w:sz w:val="28"/>
                    </w:rPr>
                    <w:t xml:space="preserve"> column density (cm</w:t>
                  </w:r>
                  <w:r w:rsidRPr="006551F9">
                    <w:rPr>
                      <w:sz w:val="28"/>
                      <w:vertAlign w:val="superscript"/>
                    </w:rPr>
                    <w:t>-2</w:t>
                  </w:r>
                  <w:r>
                    <w:rPr>
                      <w:sz w:val="28"/>
                    </w:rPr>
                    <w:t>)</w:t>
                  </w:r>
                </w:p>
              </w:tc>
            </w:tr>
            <w:tr w:rsidR="006551F9" w:rsidRPr="00ED3FE5">
              <w:tc>
                <w:tcPr>
                  <w:tcW w:w="2767" w:type="dxa"/>
                </w:tcPr>
                <w:p w:rsidR="006551F9" w:rsidRPr="00ED3FE5" w:rsidRDefault="006551F9" w:rsidP="006551F9">
                  <w:pPr>
                    <w:rPr>
                      <w:sz w:val="28"/>
                    </w:rPr>
                  </w:pPr>
                  <w:r w:rsidRPr="00ED3FE5">
                    <w:rPr>
                      <w:color w:val="FF0000"/>
                      <w:sz w:val="28"/>
                    </w:rPr>
                    <w:t>HI_ABS</w:t>
                  </w:r>
                  <w:r w:rsidRPr="00ED3FE5">
                    <w:rPr>
                      <w:sz w:val="28"/>
                    </w:rPr>
                    <w:t xml:space="preserve"> </w:t>
                  </w:r>
                </w:p>
              </w:tc>
              <w:tc>
                <w:tcPr>
                  <w:tcW w:w="4860" w:type="dxa"/>
                </w:tcPr>
                <w:p w:rsidR="006551F9" w:rsidRPr="00ED3FE5" w:rsidRDefault="006551F9">
                  <w:pPr>
                    <w:rPr>
                      <w:sz w:val="28"/>
                    </w:rPr>
                  </w:pPr>
                  <w:r w:rsidRPr="00ED3FE5">
                    <w:rPr>
                      <w:sz w:val="28"/>
                    </w:rPr>
                    <w:t>Allow for HI absorption (logical)</w:t>
                  </w:r>
                </w:p>
              </w:tc>
            </w:tr>
            <w:tr w:rsidR="006551F9" w:rsidRPr="00ED3FE5">
              <w:tc>
                <w:tcPr>
                  <w:tcW w:w="2767" w:type="dxa"/>
                </w:tcPr>
                <w:p w:rsidR="006551F9" w:rsidRPr="00ED3FE5" w:rsidRDefault="006551F9" w:rsidP="006551F9">
                  <w:pPr>
                    <w:rPr>
                      <w:sz w:val="28"/>
                    </w:rPr>
                  </w:pPr>
                  <w:r w:rsidRPr="00ED3FE5">
                    <w:rPr>
                      <w:color w:val="FF0000"/>
                      <w:sz w:val="28"/>
                    </w:rPr>
                    <w:t>H2_ABS</w:t>
                  </w:r>
                  <w:r w:rsidRPr="00ED3FE5">
                    <w:rPr>
                      <w:sz w:val="28"/>
                    </w:rPr>
                    <w:t xml:space="preserve"> </w:t>
                  </w:r>
                </w:p>
              </w:tc>
              <w:tc>
                <w:tcPr>
                  <w:tcW w:w="4860" w:type="dxa"/>
                </w:tcPr>
                <w:p w:rsidR="006551F9" w:rsidRPr="00ED3FE5" w:rsidRDefault="006551F9">
                  <w:pPr>
                    <w:rPr>
                      <w:sz w:val="28"/>
                    </w:rPr>
                  </w:pPr>
                  <w:r w:rsidRPr="00ED3FE5">
                    <w:rPr>
                      <w:sz w:val="28"/>
                    </w:rPr>
                    <w:t>Allow for H</w:t>
                  </w:r>
                  <w:r w:rsidRPr="00ED3FE5">
                    <w:rPr>
                      <w:sz w:val="28"/>
                      <w:vertAlign w:val="subscript"/>
                    </w:rPr>
                    <w:t>2</w:t>
                  </w:r>
                  <w:r w:rsidRPr="00ED3FE5">
                    <w:rPr>
                      <w:sz w:val="28"/>
                    </w:rPr>
                    <w:t xml:space="preserve"> absorption (logical)</w:t>
                  </w:r>
                </w:p>
              </w:tc>
            </w:tr>
            <w:tr w:rsidR="006551F9" w:rsidRPr="00ED3FE5">
              <w:trPr>
                <w:trHeight w:val="378"/>
              </w:trPr>
              <w:tc>
                <w:tcPr>
                  <w:tcW w:w="2767" w:type="dxa"/>
                </w:tcPr>
                <w:p w:rsidR="006551F9" w:rsidRPr="00ED3FE5" w:rsidRDefault="006551F9" w:rsidP="006551F9">
                  <w:pPr>
                    <w:rPr>
                      <w:sz w:val="28"/>
                    </w:rPr>
                  </w:pPr>
                  <w:r w:rsidRPr="00ED3FE5">
                    <w:rPr>
                      <w:color w:val="FF0000"/>
                      <w:sz w:val="28"/>
                    </w:rPr>
                    <w:t>V_R</w:t>
                  </w:r>
                  <w:r w:rsidRPr="00ED3FE5">
                    <w:rPr>
                      <w:sz w:val="28"/>
                    </w:rPr>
                    <w:t xml:space="preserve"> </w:t>
                  </w:r>
                </w:p>
              </w:tc>
              <w:tc>
                <w:tcPr>
                  <w:tcW w:w="4860" w:type="dxa"/>
                </w:tcPr>
                <w:p w:rsidR="006551F9" w:rsidRPr="00ED3FE5" w:rsidRDefault="006551F9">
                  <w:pPr>
                    <w:rPr>
                      <w:sz w:val="28"/>
                    </w:rPr>
                  </w:pPr>
                  <w:r w:rsidRPr="00ED3FE5">
                    <w:rPr>
                      <w:sz w:val="28"/>
                    </w:rPr>
                    <w:t>Radial velocity offset (km/s)</w:t>
                  </w:r>
                </w:p>
              </w:tc>
            </w:tr>
            <w:tr w:rsidR="006551F9" w:rsidRPr="00ED3FE5">
              <w:tc>
                <w:tcPr>
                  <w:tcW w:w="2767" w:type="dxa"/>
                </w:tcPr>
                <w:p w:rsidR="006551F9" w:rsidRPr="00ED3FE5" w:rsidRDefault="006551F9" w:rsidP="006551F9">
                  <w:pPr>
                    <w:rPr>
                      <w:sz w:val="28"/>
                    </w:rPr>
                  </w:pPr>
                  <w:r w:rsidRPr="00ED3FE5">
                    <w:rPr>
                      <w:color w:val="FF0000"/>
                      <w:sz w:val="28"/>
                    </w:rPr>
                    <w:t>WAVE_MIN</w:t>
                  </w:r>
                  <w:r w:rsidRPr="00ED3FE5">
                    <w:rPr>
                      <w:sz w:val="28"/>
                    </w:rPr>
                    <w:t xml:space="preserve"> </w:t>
                  </w:r>
                </w:p>
              </w:tc>
              <w:tc>
                <w:tcPr>
                  <w:tcW w:w="4860" w:type="dxa"/>
                </w:tcPr>
                <w:p w:rsidR="006551F9" w:rsidRPr="00ED3FE5" w:rsidRDefault="006551F9">
                  <w:pPr>
                    <w:rPr>
                      <w:sz w:val="28"/>
                    </w:rPr>
                  </w:pPr>
                  <w:r w:rsidRPr="00ED3FE5">
                    <w:rPr>
                      <w:sz w:val="28"/>
                    </w:rPr>
                    <w:t>Specifies region to be changed</w:t>
                  </w:r>
                </w:p>
              </w:tc>
            </w:tr>
            <w:tr w:rsidR="006551F9" w:rsidRPr="00ED3FE5">
              <w:tc>
                <w:tcPr>
                  <w:tcW w:w="2767" w:type="dxa"/>
                </w:tcPr>
                <w:p w:rsidR="006551F9" w:rsidRPr="00ED3FE5" w:rsidRDefault="006551F9">
                  <w:pPr>
                    <w:rPr>
                      <w:color w:val="FF0000"/>
                      <w:sz w:val="28"/>
                    </w:rPr>
                  </w:pPr>
                  <w:r w:rsidRPr="00ED3FE5">
                    <w:rPr>
                      <w:color w:val="FF0000"/>
                      <w:sz w:val="28"/>
                    </w:rPr>
                    <w:t>WAVE_MAX</w:t>
                  </w:r>
                </w:p>
              </w:tc>
              <w:tc>
                <w:tcPr>
                  <w:tcW w:w="4860" w:type="dxa"/>
                </w:tcPr>
                <w:p w:rsidR="006551F9" w:rsidRPr="006551F9" w:rsidRDefault="006551F9">
                  <w:pPr>
                    <w:rPr>
                      <w:sz w:val="28"/>
                    </w:rPr>
                  </w:pPr>
                  <w:r w:rsidRPr="006551F9">
                    <w:rPr>
                      <w:sz w:val="28"/>
                    </w:rPr>
                    <w:t xml:space="preserve">                  “</w:t>
                  </w:r>
                </w:p>
              </w:tc>
            </w:tr>
            <w:tr w:rsidR="006551F9" w:rsidRPr="00ED3FE5">
              <w:tc>
                <w:tcPr>
                  <w:tcW w:w="2767" w:type="dxa"/>
                </w:tcPr>
                <w:p w:rsidR="006551F9" w:rsidRPr="00ED3FE5" w:rsidRDefault="006551F9" w:rsidP="006551F9">
                  <w:pPr>
                    <w:rPr>
                      <w:sz w:val="28"/>
                    </w:rPr>
                  </w:pPr>
                  <w:r w:rsidRPr="00ED3FE5">
                    <w:rPr>
                      <w:color w:val="FF0000"/>
                      <w:sz w:val="28"/>
                    </w:rPr>
                    <w:t>MIN_</w:t>
                  </w:r>
                </w:p>
              </w:tc>
              <w:tc>
                <w:tcPr>
                  <w:tcW w:w="4860" w:type="dxa"/>
                </w:tcPr>
                <w:p w:rsidR="006551F9" w:rsidRPr="00ED3FE5" w:rsidRDefault="006551F9">
                  <w:pPr>
                    <w:rPr>
                      <w:sz w:val="28"/>
                    </w:rPr>
                  </w:pPr>
                  <w:r w:rsidRPr="00ED3FE5">
                    <w:rPr>
                      <w:sz w:val="28"/>
                    </w:rPr>
                    <w:t>Minimum model resolution in km/s.</w:t>
                  </w:r>
                </w:p>
              </w:tc>
            </w:tr>
          </w:tbl>
          <w:p w:rsidR="00A82FC5" w:rsidRPr="00330D3F" w:rsidRDefault="00A82FC5" w:rsidP="00A82FC5">
            <w:pPr>
              <w:ind w:left="720"/>
              <w:rPr>
                <w:sz w:val="28"/>
              </w:rPr>
            </w:pPr>
          </w:p>
        </w:tc>
      </w:tr>
      <w:tr w:rsidR="00A82FC5" w:rsidRPr="00CF5B18">
        <w:tc>
          <w:tcPr>
            <w:tcW w:w="1998" w:type="dxa"/>
          </w:tcPr>
          <w:p w:rsidR="00A82FC5" w:rsidRPr="00CF5B18" w:rsidRDefault="00A82FC5" w:rsidP="00A82FC5">
            <w:pPr>
              <w:rPr>
                <w:color w:val="008000"/>
                <w:sz w:val="28"/>
              </w:rPr>
            </w:pPr>
            <w:r w:rsidRPr="00CF5B18">
              <w:rPr>
                <w:color w:val="008000"/>
                <w:sz w:val="28"/>
              </w:rPr>
              <w:t>ROT</w:t>
            </w:r>
          </w:p>
        </w:tc>
        <w:tc>
          <w:tcPr>
            <w:tcW w:w="9367" w:type="dxa"/>
          </w:tcPr>
          <w:p w:rsidR="00A82FC5" w:rsidRPr="00330D3F" w:rsidRDefault="00A82FC5" w:rsidP="00A82FC5">
            <w:pPr>
              <w:rPr>
                <w:sz w:val="28"/>
              </w:rPr>
            </w:pPr>
            <w:r w:rsidRPr="00330D3F">
              <w:rPr>
                <w:sz w:val="28"/>
              </w:rPr>
              <w:t>Rotational</w:t>
            </w:r>
            <w:r w:rsidR="004867C1">
              <w:rPr>
                <w:sz w:val="28"/>
              </w:rPr>
              <w:t>l</w:t>
            </w:r>
            <w:r w:rsidRPr="00330D3F">
              <w:rPr>
                <w:sz w:val="28"/>
              </w:rPr>
              <w:t>y broaden</w:t>
            </w:r>
            <w:r w:rsidR="004867C1">
              <w:rPr>
                <w:sz w:val="28"/>
              </w:rPr>
              <w:t>s</w:t>
            </w:r>
            <w:r w:rsidRPr="00330D3F">
              <w:rPr>
                <w:sz w:val="28"/>
              </w:rPr>
              <w:t xml:space="preserve"> the spectrum. A simple convolution is performed.</w:t>
            </w:r>
          </w:p>
          <w:p w:rsidR="00A82FC5" w:rsidRPr="00330D3F" w:rsidRDefault="00A82FC5" w:rsidP="00A82FC5">
            <w:pPr>
              <w:rPr>
                <w:sz w:val="28"/>
              </w:rPr>
            </w:pPr>
            <w:r w:rsidRPr="00330D3F">
              <w:rPr>
                <w:sz w:val="28"/>
              </w:rPr>
              <w:t>Required:</w:t>
            </w:r>
          </w:p>
          <w:p w:rsidR="00A82FC5" w:rsidRPr="00330D3F" w:rsidRDefault="00A82FC5" w:rsidP="00A82FC5">
            <w:pPr>
              <w:rPr>
                <w:sz w:val="28"/>
              </w:rPr>
            </w:pPr>
          </w:p>
          <w:tbl>
            <w:tblPr>
              <w:tblStyle w:val="TableGrid"/>
              <w:tblW w:w="0" w:type="auto"/>
              <w:tblInd w:w="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790"/>
              <w:gridCol w:w="5130"/>
            </w:tblGrid>
            <w:tr w:rsidR="006551F9" w:rsidRPr="006551F9">
              <w:tc>
                <w:tcPr>
                  <w:tcW w:w="2790" w:type="dxa"/>
                </w:tcPr>
                <w:p w:rsidR="006551F9" w:rsidRPr="006551F9" w:rsidRDefault="006551F9">
                  <w:pPr>
                    <w:rPr>
                      <w:sz w:val="28"/>
                    </w:rPr>
                  </w:pPr>
                  <w:proofErr w:type="spellStart"/>
                  <w:r w:rsidRPr="006551F9">
                    <w:rPr>
                      <w:color w:val="FF0000"/>
                      <w:sz w:val="28"/>
                    </w:rPr>
                    <w:t>Vsini</w:t>
                  </w:r>
                  <w:proofErr w:type="spellEnd"/>
                  <w:r w:rsidRPr="006551F9">
                    <w:rPr>
                      <w:sz w:val="28"/>
                    </w:rPr>
                    <w:t xml:space="preserve">           </w:t>
                  </w:r>
                </w:p>
              </w:tc>
              <w:tc>
                <w:tcPr>
                  <w:tcW w:w="5130" w:type="dxa"/>
                </w:tcPr>
                <w:p w:rsidR="006551F9" w:rsidRPr="006551F9" w:rsidRDefault="006551F9">
                  <w:pPr>
                    <w:rPr>
                      <w:sz w:val="28"/>
                    </w:rPr>
                  </w:pPr>
                  <w:r w:rsidRPr="006551F9">
                    <w:rPr>
                      <w:sz w:val="28"/>
                    </w:rPr>
                    <w:t>In km/s.</w:t>
                  </w:r>
                </w:p>
              </w:tc>
            </w:tr>
            <w:tr w:rsidR="006551F9" w:rsidRPr="006551F9">
              <w:tc>
                <w:tcPr>
                  <w:tcW w:w="2790" w:type="dxa"/>
                </w:tcPr>
                <w:p w:rsidR="006551F9" w:rsidRPr="006551F9" w:rsidRDefault="006551F9">
                  <w:pPr>
                    <w:rPr>
                      <w:sz w:val="28"/>
                    </w:rPr>
                  </w:pPr>
                  <w:proofErr w:type="spellStart"/>
                  <w:r w:rsidRPr="006551F9">
                    <w:rPr>
                      <w:color w:val="FF0000"/>
                      <w:sz w:val="28"/>
                    </w:rPr>
                    <w:t>Eps</w:t>
                  </w:r>
                  <w:proofErr w:type="spellEnd"/>
                  <w:r w:rsidRPr="006551F9">
                    <w:rPr>
                      <w:color w:val="FF0000"/>
                      <w:sz w:val="28"/>
                    </w:rPr>
                    <w:t xml:space="preserve"> </w:t>
                  </w:r>
                  <w:r w:rsidRPr="006551F9">
                    <w:rPr>
                      <w:sz w:val="28"/>
                    </w:rPr>
                    <w:t xml:space="preserve">             </w:t>
                  </w:r>
                </w:p>
              </w:tc>
              <w:tc>
                <w:tcPr>
                  <w:tcW w:w="5130" w:type="dxa"/>
                </w:tcPr>
                <w:p w:rsidR="006551F9" w:rsidRDefault="006551F9">
                  <w:pPr>
                    <w:rPr>
                      <w:sz w:val="28"/>
                    </w:rPr>
                  </w:pPr>
                  <w:r w:rsidRPr="006551F9">
                    <w:rPr>
                      <w:sz w:val="28"/>
                    </w:rPr>
                    <w:t xml:space="preserve">Limb-darkening parameter (default is </w:t>
                  </w:r>
                  <w:r>
                    <w:rPr>
                      <w:sz w:val="28"/>
                    </w:rPr>
                    <w:t>0.5)</w:t>
                  </w:r>
                </w:p>
                <w:p w:rsidR="006551F9" w:rsidRPr="006551F9" w:rsidRDefault="006551F9">
                  <w:pPr>
                    <w:rPr>
                      <w:sz w:val="28"/>
                    </w:rPr>
                  </w:pPr>
                  <w:r>
                    <w:rPr>
                      <w:sz w:val="28"/>
                    </w:rPr>
                    <w:t xml:space="preserve">     </w:t>
                  </w:r>
                  <w:proofErr w:type="gramStart"/>
                  <w:r w:rsidRPr="006551F9">
                    <w:rPr>
                      <w:sz w:val="28"/>
                    </w:rPr>
                    <w:t>I(</w:t>
                  </w:r>
                  <w:proofErr w:type="gramEnd"/>
                  <w:r w:rsidRPr="006551F9">
                    <w:rPr>
                      <w:sz w:val="28"/>
                    </w:rPr>
                    <w:sym w:font="Symbol" w:char="F06D"/>
                  </w:r>
                  <w:r w:rsidRPr="006551F9">
                    <w:rPr>
                      <w:sz w:val="28"/>
                    </w:rPr>
                    <w:t xml:space="preserve">) = 1 - </w:t>
                  </w:r>
                  <w:r w:rsidRPr="006551F9">
                    <w:rPr>
                      <w:sz w:val="28"/>
                    </w:rPr>
                    <w:sym w:font="Symbol" w:char="F065"/>
                  </w:r>
                  <w:r w:rsidRPr="006551F9">
                    <w:rPr>
                      <w:sz w:val="28"/>
                    </w:rPr>
                    <w:t xml:space="preserve"> + </w:t>
                  </w:r>
                  <w:r w:rsidRPr="006551F9">
                    <w:rPr>
                      <w:sz w:val="28"/>
                    </w:rPr>
                    <w:sym w:font="Symbol" w:char="F06D"/>
                  </w:r>
                  <w:r w:rsidRPr="006551F9">
                    <w:rPr>
                      <w:sz w:val="28"/>
                    </w:rPr>
                    <w:sym w:font="Symbol" w:char="F065"/>
                  </w:r>
                </w:p>
              </w:tc>
            </w:tr>
            <w:tr w:rsidR="006551F9" w:rsidRPr="006551F9">
              <w:tc>
                <w:tcPr>
                  <w:tcW w:w="2790" w:type="dxa"/>
                </w:tcPr>
                <w:p w:rsidR="006551F9" w:rsidRPr="00ED3FE5" w:rsidRDefault="006551F9" w:rsidP="006551F9">
                  <w:pPr>
                    <w:rPr>
                      <w:sz w:val="28"/>
                    </w:rPr>
                  </w:pPr>
                  <w:r w:rsidRPr="00ED3FE5">
                    <w:rPr>
                      <w:color w:val="FF0000"/>
                      <w:sz w:val="28"/>
                    </w:rPr>
                    <w:t>WAVE_MIN</w:t>
                  </w:r>
                  <w:r w:rsidRPr="00ED3FE5">
                    <w:rPr>
                      <w:sz w:val="28"/>
                    </w:rPr>
                    <w:t xml:space="preserve"> </w:t>
                  </w:r>
                </w:p>
              </w:tc>
              <w:tc>
                <w:tcPr>
                  <w:tcW w:w="5130" w:type="dxa"/>
                </w:tcPr>
                <w:p w:rsidR="006551F9" w:rsidRPr="00ED3FE5" w:rsidRDefault="006551F9">
                  <w:pPr>
                    <w:rPr>
                      <w:sz w:val="28"/>
                    </w:rPr>
                  </w:pPr>
                  <w:r w:rsidRPr="00ED3FE5">
                    <w:rPr>
                      <w:sz w:val="28"/>
                    </w:rPr>
                    <w:t>Specifies region to be changed</w:t>
                  </w:r>
                </w:p>
              </w:tc>
            </w:tr>
            <w:tr w:rsidR="006551F9" w:rsidRPr="006551F9">
              <w:tc>
                <w:tcPr>
                  <w:tcW w:w="2790" w:type="dxa"/>
                </w:tcPr>
                <w:p w:rsidR="006551F9" w:rsidRPr="00ED3FE5" w:rsidRDefault="006551F9">
                  <w:pPr>
                    <w:rPr>
                      <w:color w:val="FF0000"/>
                      <w:sz w:val="28"/>
                    </w:rPr>
                  </w:pPr>
                  <w:r w:rsidRPr="00ED3FE5">
                    <w:rPr>
                      <w:color w:val="FF0000"/>
                      <w:sz w:val="28"/>
                    </w:rPr>
                    <w:t>WAVE_MAX</w:t>
                  </w:r>
                </w:p>
              </w:tc>
              <w:tc>
                <w:tcPr>
                  <w:tcW w:w="5130" w:type="dxa"/>
                </w:tcPr>
                <w:p w:rsidR="006551F9" w:rsidRPr="006551F9" w:rsidRDefault="006551F9">
                  <w:pPr>
                    <w:rPr>
                      <w:sz w:val="28"/>
                    </w:rPr>
                  </w:pPr>
                  <w:r w:rsidRPr="006551F9">
                    <w:rPr>
                      <w:sz w:val="28"/>
                    </w:rPr>
                    <w:t xml:space="preserve">                  “</w:t>
                  </w:r>
                </w:p>
              </w:tc>
            </w:tr>
            <w:tr w:rsidR="006551F9" w:rsidRPr="006551F9">
              <w:trPr>
                <w:trHeight w:val="423"/>
              </w:trPr>
              <w:tc>
                <w:tcPr>
                  <w:tcW w:w="2790" w:type="dxa"/>
                </w:tcPr>
                <w:p w:rsidR="006551F9" w:rsidRPr="00ED3FE5" w:rsidRDefault="006551F9">
                  <w:pPr>
                    <w:rPr>
                      <w:color w:val="FF0000"/>
                      <w:sz w:val="28"/>
                    </w:rPr>
                  </w:pPr>
                  <w:r>
                    <w:rPr>
                      <w:color w:val="FF0000"/>
                      <w:sz w:val="28"/>
                    </w:rPr>
                    <w:t>MIN_</w:t>
                  </w:r>
                  <w:proofErr w:type="gramStart"/>
                  <w:r>
                    <w:rPr>
                      <w:color w:val="FF0000"/>
                      <w:sz w:val="28"/>
                    </w:rPr>
                    <w:t>RES[</w:t>
                  </w:r>
                  <w:proofErr w:type="gramEnd"/>
                  <w:r>
                    <w:rPr>
                      <w:color w:val="FF0000"/>
                      <w:sz w:val="28"/>
                    </w:rPr>
                    <w:t>1.0]</w:t>
                  </w:r>
                </w:p>
              </w:tc>
              <w:tc>
                <w:tcPr>
                  <w:tcW w:w="5130" w:type="dxa"/>
                </w:tcPr>
                <w:p w:rsidR="006551F9" w:rsidRPr="006551F9" w:rsidRDefault="006551F9">
                  <w:pPr>
                    <w:rPr>
                      <w:sz w:val="28"/>
                    </w:rPr>
                  </w:pPr>
                  <w:r>
                    <w:rPr>
                      <w:sz w:val="28"/>
                    </w:rPr>
                    <w:t>Minimum model resolution in km/s</w:t>
                  </w:r>
                </w:p>
              </w:tc>
            </w:tr>
            <w:tr w:rsidR="006551F9" w:rsidRPr="006551F9">
              <w:tc>
                <w:tcPr>
                  <w:tcW w:w="2790" w:type="dxa"/>
                </w:tcPr>
                <w:p w:rsidR="006551F9" w:rsidRPr="00ED3FE5" w:rsidRDefault="006551F9">
                  <w:pPr>
                    <w:rPr>
                      <w:color w:val="FF0000"/>
                      <w:sz w:val="28"/>
                    </w:rPr>
                  </w:pPr>
                  <w:r>
                    <w:rPr>
                      <w:color w:val="FF0000"/>
                      <w:sz w:val="28"/>
                    </w:rPr>
                    <w:t>NUM_</w:t>
                  </w:r>
                  <w:proofErr w:type="gramStart"/>
                  <w:r>
                    <w:rPr>
                      <w:color w:val="FF0000"/>
                      <w:sz w:val="28"/>
                    </w:rPr>
                    <w:t>RES[</w:t>
                  </w:r>
                  <w:proofErr w:type="gramEnd"/>
                  <w:r>
                    <w:rPr>
                      <w:color w:val="FF0000"/>
                      <w:sz w:val="28"/>
                    </w:rPr>
                    <w:t>5.0]</w:t>
                  </w:r>
                </w:p>
              </w:tc>
              <w:tc>
                <w:tcPr>
                  <w:tcW w:w="5130" w:type="dxa"/>
                </w:tcPr>
                <w:p w:rsidR="006551F9" w:rsidRPr="006551F9" w:rsidRDefault="006551F9">
                  <w:pPr>
                    <w:rPr>
                      <w:sz w:val="28"/>
                    </w:rPr>
                  </w:pPr>
                  <w:r w:rsidRPr="006551F9">
                    <w:rPr>
                      <w:sz w:val="28"/>
                    </w:rPr>
                    <w:t>Number of resolution elements</w:t>
                  </w:r>
                </w:p>
              </w:tc>
            </w:tr>
          </w:tbl>
          <w:p w:rsidR="00A82FC5" w:rsidRPr="00330D3F" w:rsidRDefault="00A82FC5" w:rsidP="00A82FC5">
            <w:pPr>
              <w:ind w:left="720"/>
              <w:rPr>
                <w:sz w:val="28"/>
              </w:rPr>
            </w:pPr>
          </w:p>
        </w:tc>
      </w:tr>
      <w:tr w:rsidR="00A82FC5" w:rsidRPr="00CF5B18">
        <w:tc>
          <w:tcPr>
            <w:tcW w:w="1998" w:type="dxa"/>
          </w:tcPr>
          <w:p w:rsidR="00A82FC5" w:rsidRPr="00CF5B18" w:rsidRDefault="00A82FC5" w:rsidP="00A82FC5">
            <w:pPr>
              <w:rPr>
                <w:color w:val="008000"/>
                <w:sz w:val="28"/>
              </w:rPr>
            </w:pPr>
            <w:r w:rsidRPr="00CF5B18">
              <w:rPr>
                <w:color w:val="008000"/>
                <w:sz w:val="28"/>
              </w:rPr>
              <w:t>WRFL</w:t>
            </w:r>
          </w:p>
        </w:tc>
        <w:tc>
          <w:tcPr>
            <w:tcW w:w="9367" w:type="dxa"/>
          </w:tcPr>
          <w:p w:rsidR="00A82FC5" w:rsidRPr="00330D3F" w:rsidRDefault="00A82FC5" w:rsidP="00A82FC5">
            <w:pPr>
              <w:rPr>
                <w:sz w:val="28"/>
              </w:rPr>
            </w:pPr>
            <w:r w:rsidRPr="00330D3F">
              <w:rPr>
                <w:sz w:val="28"/>
              </w:rPr>
              <w:t>Same as FLAM except data is written to unit 50.</w:t>
            </w:r>
          </w:p>
        </w:tc>
      </w:tr>
    </w:tbl>
    <w:p w:rsidR="00A82FC5" w:rsidRDefault="00A82FC5"/>
    <w:p w:rsidR="00A82FC5" w:rsidRDefault="00A82FC5"/>
    <w:p w:rsidR="00A82FC5" w:rsidRPr="00330D3F" w:rsidRDefault="00A82FC5" w:rsidP="00A82FC5">
      <w:pPr>
        <w:jc w:val="center"/>
        <w:outlineLvl w:val="0"/>
        <w:rPr>
          <w:color w:val="FF0000"/>
          <w:sz w:val="32"/>
        </w:rPr>
      </w:pPr>
      <w:r w:rsidRPr="00330D3F">
        <w:rPr>
          <w:color w:val="FF0000"/>
          <w:sz w:val="32"/>
        </w:rPr>
        <w:t>Miscellaneous Options</w:t>
      </w:r>
    </w:p>
    <w:p w:rsidR="00A82FC5" w:rsidRPr="00330D3F" w:rsidRDefault="00A82FC5" w:rsidP="00A82FC5">
      <w:pPr>
        <w:jc w:val="center"/>
        <w:rPr>
          <w:color w:val="FF0000"/>
          <w:sz w:val="32"/>
        </w:rPr>
      </w:pPr>
    </w:p>
    <w:tbl>
      <w:tblPr>
        <w:tblStyle w:val="TableGrid"/>
        <w:tblW w:w="113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72" w:type="dxa"/>
          <w:left w:w="115" w:type="dxa"/>
          <w:bottom w:w="72" w:type="dxa"/>
          <w:right w:w="115" w:type="dxa"/>
        </w:tblCellMar>
        <w:tblLook w:val="00BF"/>
      </w:tblPr>
      <w:tblGrid>
        <w:gridCol w:w="1998"/>
        <w:gridCol w:w="9367"/>
      </w:tblGrid>
      <w:tr w:rsidR="00A82FC5" w:rsidRPr="00CF5B18">
        <w:tc>
          <w:tcPr>
            <w:tcW w:w="1998" w:type="dxa"/>
            <w:tcBorders>
              <w:bottom w:val="dotted" w:sz="4" w:space="0" w:color="auto"/>
            </w:tcBorders>
          </w:tcPr>
          <w:p w:rsidR="00A82FC5" w:rsidRPr="00CF5B18" w:rsidRDefault="00A82FC5" w:rsidP="00A82FC5">
            <w:pPr>
              <w:rPr>
                <w:color w:val="008000"/>
                <w:sz w:val="28"/>
              </w:rPr>
            </w:pPr>
            <w:r w:rsidRPr="00CF5B18">
              <w:rPr>
                <w:color w:val="008000"/>
                <w:sz w:val="28"/>
              </w:rPr>
              <w:t>DV</w:t>
            </w:r>
          </w:p>
        </w:tc>
        <w:tc>
          <w:tcPr>
            <w:tcW w:w="9367" w:type="dxa"/>
            <w:tcBorders>
              <w:bottom w:val="dotted" w:sz="4" w:space="0" w:color="auto"/>
            </w:tcBorders>
          </w:tcPr>
          <w:p w:rsidR="00A82FC5" w:rsidRPr="00330D3F" w:rsidRDefault="00A82FC5" w:rsidP="00A82FC5">
            <w:pPr>
              <w:rPr>
                <w:sz w:val="28"/>
              </w:rPr>
            </w:pPr>
            <w:r w:rsidRPr="00330D3F">
              <w:rPr>
                <w:sz w:val="28"/>
              </w:rPr>
              <w:t>Plots the coe</w:t>
            </w:r>
            <w:r w:rsidR="004867C1">
              <w:rPr>
                <w:sz w:val="28"/>
              </w:rPr>
              <w:t>f</w:t>
            </w:r>
            <w:r w:rsidRPr="00330D3F">
              <w:rPr>
                <w:sz w:val="28"/>
              </w:rPr>
              <w:t>ficients for the cubic polynomial used to interpolate the buffer spectrum.</w:t>
            </w:r>
          </w:p>
        </w:tc>
      </w:tr>
      <w:tr w:rsidR="00A82FC5" w:rsidRPr="00CF5B18">
        <w:tc>
          <w:tcPr>
            <w:tcW w:w="1998" w:type="dxa"/>
          </w:tcPr>
          <w:p w:rsidR="00A82FC5" w:rsidRPr="00CF5B18" w:rsidRDefault="00A82FC5" w:rsidP="00A82FC5">
            <w:pPr>
              <w:rPr>
                <w:color w:val="008000"/>
                <w:sz w:val="28"/>
              </w:rPr>
            </w:pPr>
            <w:r w:rsidRPr="00CF5B18">
              <w:rPr>
                <w:color w:val="008000"/>
                <w:sz w:val="28"/>
              </w:rPr>
              <w:t>FILT</w:t>
            </w:r>
          </w:p>
        </w:tc>
        <w:tc>
          <w:tcPr>
            <w:tcW w:w="9367" w:type="dxa"/>
          </w:tcPr>
          <w:p w:rsidR="00A82FC5" w:rsidRPr="00330D3F" w:rsidRDefault="004867C1" w:rsidP="00A82FC5">
            <w:pPr>
              <w:rPr>
                <w:sz w:val="28"/>
              </w:rPr>
            </w:pPr>
            <w:r>
              <w:rPr>
                <w:sz w:val="28"/>
              </w:rPr>
              <w:t>Not working</w:t>
            </w:r>
          </w:p>
        </w:tc>
      </w:tr>
      <w:tr w:rsidR="00A82FC5" w:rsidRPr="00CF5B18">
        <w:tc>
          <w:tcPr>
            <w:tcW w:w="1998" w:type="dxa"/>
            <w:tcBorders>
              <w:bottom w:val="dotted" w:sz="4" w:space="0" w:color="auto"/>
            </w:tcBorders>
          </w:tcPr>
          <w:p w:rsidR="00A82FC5" w:rsidRPr="00CF5B18" w:rsidRDefault="00A82FC5" w:rsidP="00A82FC5">
            <w:pPr>
              <w:rPr>
                <w:color w:val="008000"/>
                <w:sz w:val="28"/>
              </w:rPr>
            </w:pPr>
            <w:r w:rsidRPr="00CF5B18">
              <w:rPr>
                <w:color w:val="008000"/>
                <w:sz w:val="28"/>
              </w:rPr>
              <w:t>MAG</w:t>
            </w:r>
          </w:p>
        </w:tc>
        <w:tc>
          <w:tcPr>
            <w:tcW w:w="9367" w:type="dxa"/>
            <w:tcBorders>
              <w:bottom w:val="dotted" w:sz="4" w:space="0" w:color="auto"/>
            </w:tcBorders>
          </w:tcPr>
          <w:p w:rsidR="00A82FC5" w:rsidRPr="00330D3F" w:rsidRDefault="001F012B" w:rsidP="00A82FC5">
            <w:pPr>
              <w:rPr>
                <w:sz w:val="28"/>
              </w:rPr>
            </w:pPr>
            <w:r>
              <w:rPr>
                <w:sz w:val="28"/>
              </w:rPr>
              <w:t>Output</w:t>
            </w:r>
            <w:r w:rsidR="004867C1">
              <w:rPr>
                <w:sz w:val="28"/>
              </w:rPr>
              <w:t>s</w:t>
            </w:r>
            <w:r>
              <w:rPr>
                <w:sz w:val="28"/>
              </w:rPr>
              <w:t xml:space="preserve"> </w:t>
            </w:r>
            <w:r w:rsidR="00A82FC5" w:rsidRPr="00330D3F">
              <w:rPr>
                <w:sz w:val="28"/>
              </w:rPr>
              <w:t>approximate magnitudes in various filter systems.</w:t>
            </w:r>
          </w:p>
        </w:tc>
      </w:tr>
      <w:tr w:rsidR="00A82FC5" w:rsidRPr="00CF5B18">
        <w:tc>
          <w:tcPr>
            <w:tcW w:w="1998" w:type="dxa"/>
            <w:tcBorders>
              <w:bottom w:val="dotted" w:sz="4" w:space="0" w:color="auto"/>
            </w:tcBorders>
          </w:tcPr>
          <w:p w:rsidR="00A82FC5" w:rsidRPr="00CF5B18" w:rsidRDefault="00A82FC5" w:rsidP="00A82FC5">
            <w:pPr>
              <w:rPr>
                <w:color w:val="008000"/>
                <w:sz w:val="28"/>
              </w:rPr>
            </w:pPr>
            <w:r w:rsidRPr="00CF5B18">
              <w:rPr>
                <w:color w:val="008000"/>
                <w:sz w:val="28"/>
              </w:rPr>
              <w:t>ZAN</w:t>
            </w:r>
          </w:p>
        </w:tc>
        <w:tc>
          <w:tcPr>
            <w:tcW w:w="9367" w:type="dxa"/>
            <w:tcBorders>
              <w:bottom w:val="dotted" w:sz="4" w:space="0" w:color="auto"/>
            </w:tcBorders>
          </w:tcPr>
          <w:p w:rsidR="00A82FC5" w:rsidRPr="00330D3F" w:rsidRDefault="004867C1" w:rsidP="00A82FC5">
            <w:pPr>
              <w:rPr>
                <w:sz w:val="28"/>
              </w:rPr>
            </w:pPr>
            <w:r>
              <w:rPr>
                <w:sz w:val="28"/>
              </w:rPr>
              <w:t xml:space="preserve">Outputs </w:t>
            </w:r>
            <w:proofErr w:type="spellStart"/>
            <w:r>
              <w:rPr>
                <w:sz w:val="28"/>
              </w:rPr>
              <w:t>Zanstra</w:t>
            </w:r>
            <w:proofErr w:type="spellEnd"/>
            <w:r>
              <w:rPr>
                <w:sz w:val="28"/>
              </w:rPr>
              <w:t xml:space="preserve"> parameters. For </w:t>
            </w:r>
            <w:r w:rsidR="00A82FC5" w:rsidRPr="00330D3F">
              <w:rPr>
                <w:sz w:val="28"/>
              </w:rPr>
              <w:t xml:space="preserve">example, the number of photons emitted </w:t>
            </w:r>
            <w:proofErr w:type="spellStart"/>
            <w:r w:rsidR="00A82FC5" w:rsidRPr="00330D3F">
              <w:rPr>
                <w:sz w:val="28"/>
              </w:rPr>
              <w:t>shortward</w:t>
            </w:r>
            <w:proofErr w:type="spellEnd"/>
            <w:r w:rsidR="00A82FC5" w:rsidRPr="00330D3F">
              <w:rPr>
                <w:sz w:val="28"/>
              </w:rPr>
              <w:t xml:space="preserve"> of the Lyman limit.</w:t>
            </w:r>
          </w:p>
        </w:tc>
      </w:tr>
    </w:tbl>
    <w:p w:rsidR="00A82FC5" w:rsidRDefault="00A82FC5" w:rsidP="00A82FC5"/>
    <w:sectPr w:rsidR="00A82FC5" w:rsidSect="00A82FC5">
      <w:pgSz w:w="12240" w:h="15840"/>
      <w:pgMar w:top="1440" w:right="720" w:bottom="1440" w:left="720" w:gutter="0"/>
      <w:printerSettings r:id="rId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239C4"/>
    <w:multiLevelType w:val="hybridMultilevel"/>
    <w:tmpl w:val="B80AD392"/>
    <w:lvl w:ilvl="0" w:tplc="714A281E">
      <w:start w:val="1"/>
      <w:numFmt w:val="decimal"/>
      <w:lvlText w:val="(%1)"/>
      <w:lvlJc w:val="left"/>
      <w:pPr>
        <w:tabs>
          <w:tab w:val="num" w:pos="975"/>
        </w:tabs>
        <w:ind w:left="975" w:hanging="420"/>
      </w:pPr>
      <w:rPr>
        <w:rFonts w:hint="default"/>
      </w:rPr>
    </w:lvl>
    <w:lvl w:ilvl="1" w:tplc="00190409" w:tentative="1">
      <w:start w:val="1"/>
      <w:numFmt w:val="lowerLetter"/>
      <w:lvlText w:val="%2."/>
      <w:lvlJc w:val="left"/>
      <w:pPr>
        <w:tabs>
          <w:tab w:val="num" w:pos="1635"/>
        </w:tabs>
        <w:ind w:left="1635" w:hanging="360"/>
      </w:pPr>
    </w:lvl>
    <w:lvl w:ilvl="2" w:tplc="001B0409" w:tentative="1">
      <w:start w:val="1"/>
      <w:numFmt w:val="lowerRoman"/>
      <w:lvlText w:val="%3."/>
      <w:lvlJc w:val="right"/>
      <w:pPr>
        <w:tabs>
          <w:tab w:val="num" w:pos="2355"/>
        </w:tabs>
        <w:ind w:left="2355" w:hanging="180"/>
      </w:pPr>
    </w:lvl>
    <w:lvl w:ilvl="3" w:tplc="000F0409" w:tentative="1">
      <w:start w:val="1"/>
      <w:numFmt w:val="decimal"/>
      <w:lvlText w:val="%4."/>
      <w:lvlJc w:val="left"/>
      <w:pPr>
        <w:tabs>
          <w:tab w:val="num" w:pos="3075"/>
        </w:tabs>
        <w:ind w:left="3075" w:hanging="360"/>
      </w:pPr>
    </w:lvl>
    <w:lvl w:ilvl="4" w:tplc="00190409" w:tentative="1">
      <w:start w:val="1"/>
      <w:numFmt w:val="lowerLetter"/>
      <w:lvlText w:val="%5."/>
      <w:lvlJc w:val="left"/>
      <w:pPr>
        <w:tabs>
          <w:tab w:val="num" w:pos="3795"/>
        </w:tabs>
        <w:ind w:left="3795" w:hanging="360"/>
      </w:pPr>
    </w:lvl>
    <w:lvl w:ilvl="5" w:tplc="001B0409" w:tentative="1">
      <w:start w:val="1"/>
      <w:numFmt w:val="lowerRoman"/>
      <w:lvlText w:val="%6."/>
      <w:lvlJc w:val="right"/>
      <w:pPr>
        <w:tabs>
          <w:tab w:val="num" w:pos="4515"/>
        </w:tabs>
        <w:ind w:left="4515" w:hanging="180"/>
      </w:pPr>
    </w:lvl>
    <w:lvl w:ilvl="6" w:tplc="000F0409" w:tentative="1">
      <w:start w:val="1"/>
      <w:numFmt w:val="decimal"/>
      <w:lvlText w:val="%7."/>
      <w:lvlJc w:val="left"/>
      <w:pPr>
        <w:tabs>
          <w:tab w:val="num" w:pos="5235"/>
        </w:tabs>
        <w:ind w:left="5235" w:hanging="360"/>
      </w:pPr>
    </w:lvl>
    <w:lvl w:ilvl="7" w:tplc="00190409" w:tentative="1">
      <w:start w:val="1"/>
      <w:numFmt w:val="lowerLetter"/>
      <w:lvlText w:val="%8."/>
      <w:lvlJc w:val="left"/>
      <w:pPr>
        <w:tabs>
          <w:tab w:val="num" w:pos="5955"/>
        </w:tabs>
        <w:ind w:left="5955" w:hanging="360"/>
      </w:pPr>
    </w:lvl>
    <w:lvl w:ilvl="8" w:tplc="001B0409" w:tentative="1">
      <w:start w:val="1"/>
      <w:numFmt w:val="lowerRoman"/>
      <w:lvlText w:val="%9."/>
      <w:lvlJc w:val="right"/>
      <w:pPr>
        <w:tabs>
          <w:tab w:val="num" w:pos="6675"/>
        </w:tabs>
        <w:ind w:left="667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0274EE"/>
    <w:rsid w:val="000274EE"/>
    <w:rsid w:val="001E440D"/>
    <w:rsid w:val="001F012B"/>
    <w:rsid w:val="00381009"/>
    <w:rsid w:val="003A190B"/>
    <w:rsid w:val="004867C1"/>
    <w:rsid w:val="00647E6D"/>
    <w:rsid w:val="006551F9"/>
    <w:rsid w:val="007E4EBB"/>
    <w:rsid w:val="007F3AFF"/>
    <w:rsid w:val="009B273F"/>
    <w:rsid w:val="00A82FC5"/>
    <w:rsid w:val="00B132E2"/>
    <w:rsid w:val="00C71CA7"/>
    <w:rsid w:val="00D02E90"/>
    <w:rsid w:val="00D44507"/>
    <w:rsid w:val="00ED3FE5"/>
    <w:rsid w:val="00FC6F3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strokecolor="green"/>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71CA7"/>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CF5B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90578F"/>
    <w:pPr>
      <w:shd w:val="clear" w:color="auto" w:fill="C6D5EC"/>
    </w:pPr>
    <w:rPr>
      <w:rFonts w:ascii="Lucida Grande" w:hAnsi="Lucida Gran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D7F67-DA10-4849-A86E-8C1ECC14F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1592</Words>
  <Characters>9077</Characters>
  <Application>Microsoft Macintosh Word</Application>
  <DocSecurity>0</DocSecurity>
  <Lines>75</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General listing of options in PLT_SPEC Options are ordered under subject</vt:lpstr>
      <vt:lpstr>PLT_SPEC</vt:lpstr>
      <vt:lpstr>RD_MOD(OVER=T)</vt:lpstr>
      <vt:lpstr>Such inputs are placed in [ ].</vt:lpstr>
      <vt:lpstr>Input/output:</vt:lpstr>
      <vt:lpstr>Axis/Unit Options</vt:lpstr>
      <vt:lpstr>Spectral options</vt:lpstr>
      <vt:lpstr>Miscellaneous Options</vt:lpstr>
    </vt:vector>
  </TitlesOfParts>
  <Company>Univeristy of Pittsburgh</Company>
  <LinksUpToDate>false</LinksUpToDate>
  <CharactersWithSpaces>11147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listing of options in PLT_SPEC Options are ordered under subject</dc:title>
  <dc:subject/>
  <dc:creator>Desmond John Hillier</dc:creator>
  <cp:keywords/>
  <cp:lastModifiedBy>D. John Hillier</cp:lastModifiedBy>
  <cp:revision>7</cp:revision>
  <cp:lastPrinted>2011-06-16T15:07:00Z</cp:lastPrinted>
  <dcterms:created xsi:type="dcterms:W3CDTF">2011-06-15T23:15:00Z</dcterms:created>
  <dcterms:modified xsi:type="dcterms:W3CDTF">2011-06-16T16:12:00Z</dcterms:modified>
</cp:coreProperties>
</file>