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067624" w14:textId="77777777" w:rsidR="00FD77B0" w:rsidRPr="0029021A" w:rsidRDefault="00000000">
      <w:pPr>
        <w:rPr>
          <w:lang w:val="es-ES"/>
        </w:rPr>
      </w:pPr>
      <w:r w:rsidRPr="0029021A">
        <w:rPr>
          <w:lang w:val="es-ES"/>
        </w:rPr>
        <w:t xml:space="preserve">FLUJO MODULO 4 </w:t>
      </w:r>
    </w:p>
    <w:p w14:paraId="6212BB46" w14:textId="77777777" w:rsidR="00FD77B0" w:rsidRPr="0029021A" w:rsidRDefault="00FD77B0">
      <w:pPr>
        <w:rPr>
          <w:lang w:val="es-ES"/>
        </w:rPr>
      </w:pPr>
    </w:p>
    <w:p w14:paraId="1C02D23A" w14:textId="77777777" w:rsidR="00FD77B0" w:rsidRPr="0029021A" w:rsidRDefault="00000000">
      <w:pPr>
        <w:numPr>
          <w:ilvl w:val="0"/>
          <w:numId w:val="1"/>
        </w:numPr>
        <w:rPr>
          <w:b/>
          <w:bCs/>
          <w:lang w:val="es-ES"/>
        </w:rPr>
      </w:pPr>
      <w:r w:rsidRPr="0029021A">
        <w:rPr>
          <w:lang w:val="es-ES"/>
        </w:rPr>
        <w:t xml:space="preserve">El </w:t>
      </w:r>
      <w:r w:rsidRPr="0029021A">
        <w:rPr>
          <w:b/>
          <w:bCs/>
          <w:lang w:val="es-ES"/>
        </w:rPr>
        <w:t>Paciente</w:t>
      </w:r>
      <w:r w:rsidRPr="0029021A">
        <w:rPr>
          <w:lang w:val="es-ES"/>
        </w:rPr>
        <w:t xml:space="preserve"> solicita iniciar una </w:t>
      </w:r>
      <w:proofErr w:type="spellStart"/>
      <w:r w:rsidRPr="0029021A">
        <w:rPr>
          <w:lang w:val="es-ES"/>
        </w:rPr>
        <w:t>teleconsulta</w:t>
      </w:r>
      <w:proofErr w:type="spellEnd"/>
      <w:r w:rsidRPr="0029021A">
        <w:rPr>
          <w:lang w:val="es-ES"/>
        </w:rPr>
        <w:t xml:space="preserve"> al </w:t>
      </w:r>
      <w:r w:rsidRPr="0029021A">
        <w:rPr>
          <w:b/>
          <w:bCs/>
          <w:lang w:val="es-ES"/>
        </w:rPr>
        <w:t>Sistema SAMR.</w:t>
      </w:r>
    </w:p>
    <w:p w14:paraId="42A2B5F5" w14:textId="77777777" w:rsidR="00FD77B0" w:rsidRPr="0029021A" w:rsidRDefault="00FD77B0">
      <w:pPr>
        <w:rPr>
          <w:lang w:val="es-ES"/>
        </w:rPr>
      </w:pPr>
    </w:p>
    <w:p w14:paraId="5FFEF20A" w14:textId="77777777" w:rsidR="00FD77B0" w:rsidRPr="0029021A" w:rsidRDefault="00000000">
      <w:pPr>
        <w:numPr>
          <w:ilvl w:val="0"/>
          <w:numId w:val="1"/>
        </w:numPr>
        <w:rPr>
          <w:lang w:val="es-ES"/>
        </w:rPr>
      </w:pPr>
      <w:r w:rsidRPr="0029021A">
        <w:rPr>
          <w:lang w:val="es-ES"/>
        </w:rPr>
        <w:t xml:space="preserve">El </w:t>
      </w:r>
      <w:r w:rsidRPr="0029021A">
        <w:rPr>
          <w:b/>
          <w:bCs/>
          <w:lang w:val="es-ES"/>
        </w:rPr>
        <w:t>Sistema SAMR</w:t>
      </w:r>
      <w:r w:rsidRPr="0029021A">
        <w:rPr>
          <w:lang w:val="es-ES"/>
        </w:rPr>
        <w:t xml:space="preserve"> accede al historial clínico completo del </w:t>
      </w:r>
      <w:r w:rsidRPr="0029021A">
        <w:rPr>
          <w:b/>
          <w:bCs/>
          <w:lang w:val="es-ES"/>
        </w:rPr>
        <w:t>Paciente.</w:t>
      </w:r>
    </w:p>
    <w:p w14:paraId="55FD0A37" w14:textId="77777777" w:rsidR="00FD77B0" w:rsidRPr="0029021A" w:rsidRDefault="00FD77B0">
      <w:pPr>
        <w:rPr>
          <w:lang w:val="es-ES"/>
        </w:rPr>
      </w:pPr>
    </w:p>
    <w:p w14:paraId="49660457" w14:textId="77777777" w:rsidR="00FD77B0" w:rsidRPr="0029021A" w:rsidRDefault="00000000">
      <w:pPr>
        <w:ind w:left="500" w:hangingChars="250" w:hanging="500"/>
        <w:rPr>
          <w:lang w:val="es-ES"/>
        </w:rPr>
      </w:pPr>
      <w:r w:rsidRPr="0029021A">
        <w:rPr>
          <w:lang w:val="es-ES"/>
        </w:rPr>
        <w:t xml:space="preserve">3.       El </w:t>
      </w:r>
      <w:r w:rsidRPr="0029021A">
        <w:rPr>
          <w:b/>
          <w:bCs/>
          <w:lang w:val="es-ES"/>
        </w:rPr>
        <w:t>Sistema SAMR</w:t>
      </w:r>
      <w:r w:rsidRPr="0029021A">
        <w:rPr>
          <w:lang w:val="es-ES"/>
        </w:rPr>
        <w:t xml:space="preserve"> envía los datos clínicos al sistema </w:t>
      </w:r>
      <w:r w:rsidRPr="0029021A">
        <w:rPr>
          <w:b/>
          <w:bCs/>
          <w:lang w:val="es-ES"/>
        </w:rPr>
        <w:t>Med-Gemini + XAI</w:t>
      </w:r>
      <w:r w:rsidRPr="0029021A">
        <w:rPr>
          <w:lang w:val="es-ES"/>
        </w:rPr>
        <w:t xml:space="preserve"> y recibe las sugerencias diagnósticas de IA.</w:t>
      </w:r>
    </w:p>
    <w:p w14:paraId="3323FCB8" w14:textId="77777777" w:rsidR="00FD77B0" w:rsidRPr="0029021A" w:rsidRDefault="00FD77B0">
      <w:pPr>
        <w:rPr>
          <w:lang w:val="es-ES"/>
        </w:rPr>
      </w:pPr>
    </w:p>
    <w:p w14:paraId="1021947A" w14:textId="77777777" w:rsidR="00FD77B0" w:rsidRPr="0029021A" w:rsidRDefault="00000000">
      <w:pPr>
        <w:numPr>
          <w:ilvl w:val="0"/>
          <w:numId w:val="1"/>
        </w:numPr>
        <w:rPr>
          <w:lang w:val="es-ES"/>
        </w:rPr>
      </w:pPr>
      <w:r w:rsidRPr="0029021A">
        <w:rPr>
          <w:lang w:val="es-ES"/>
        </w:rPr>
        <w:t xml:space="preserve">El </w:t>
      </w:r>
      <w:r w:rsidRPr="0029021A">
        <w:rPr>
          <w:b/>
          <w:bCs/>
          <w:lang w:val="es-ES"/>
        </w:rPr>
        <w:t>Med-Gemini + XAI</w:t>
      </w:r>
      <w:r w:rsidRPr="0029021A">
        <w:rPr>
          <w:lang w:val="es-ES"/>
        </w:rPr>
        <w:t xml:space="preserve"> analiza el historial clínico y devuelve las sugerencias al </w:t>
      </w:r>
      <w:r w:rsidRPr="0029021A">
        <w:rPr>
          <w:b/>
          <w:bCs/>
          <w:lang w:val="es-ES"/>
        </w:rPr>
        <w:t>Sistema SAMR</w:t>
      </w:r>
      <w:r w:rsidRPr="0029021A">
        <w:rPr>
          <w:lang w:val="es-ES"/>
        </w:rPr>
        <w:t xml:space="preserve"> para ser presentadas al </w:t>
      </w:r>
      <w:r w:rsidRPr="0029021A">
        <w:rPr>
          <w:b/>
          <w:bCs/>
          <w:lang w:val="es-ES"/>
        </w:rPr>
        <w:t>Personal Médico</w:t>
      </w:r>
      <w:r w:rsidRPr="0029021A">
        <w:rPr>
          <w:lang w:val="es-ES"/>
        </w:rPr>
        <w:t>.</w:t>
      </w:r>
    </w:p>
    <w:p w14:paraId="002DAFAB" w14:textId="77777777" w:rsidR="00FD77B0" w:rsidRPr="0029021A" w:rsidRDefault="00FD77B0">
      <w:pPr>
        <w:rPr>
          <w:lang w:val="es-ES"/>
        </w:rPr>
      </w:pPr>
    </w:p>
    <w:p w14:paraId="763236FB" w14:textId="77777777" w:rsidR="00FD77B0" w:rsidRPr="0029021A" w:rsidRDefault="00000000">
      <w:pPr>
        <w:numPr>
          <w:ilvl w:val="0"/>
          <w:numId w:val="1"/>
        </w:numPr>
        <w:rPr>
          <w:b/>
          <w:bCs/>
          <w:lang w:val="es-ES"/>
        </w:rPr>
      </w:pPr>
      <w:r w:rsidRPr="0029021A">
        <w:rPr>
          <w:lang w:val="es-ES"/>
        </w:rPr>
        <w:t xml:space="preserve">El </w:t>
      </w:r>
      <w:r w:rsidRPr="0029021A">
        <w:rPr>
          <w:b/>
          <w:bCs/>
          <w:lang w:val="es-ES"/>
        </w:rPr>
        <w:t>Personal Médico</w:t>
      </w:r>
      <w:r w:rsidRPr="0029021A">
        <w:rPr>
          <w:lang w:val="es-ES"/>
        </w:rPr>
        <w:t xml:space="preserve"> revisa las sugerencias de IA recibidas por el </w:t>
      </w:r>
      <w:r w:rsidRPr="0029021A">
        <w:rPr>
          <w:b/>
          <w:bCs/>
          <w:lang w:val="es-ES"/>
        </w:rPr>
        <w:t>Sistema SAMR.</w:t>
      </w:r>
    </w:p>
    <w:p w14:paraId="7A5340DF" w14:textId="77777777" w:rsidR="00FD77B0" w:rsidRPr="0029021A" w:rsidRDefault="00FD77B0">
      <w:pPr>
        <w:rPr>
          <w:lang w:val="es-ES"/>
        </w:rPr>
      </w:pPr>
    </w:p>
    <w:p w14:paraId="3D7C5A17" w14:textId="77777777" w:rsidR="00FD77B0" w:rsidRPr="0029021A" w:rsidRDefault="00000000">
      <w:pPr>
        <w:numPr>
          <w:ilvl w:val="0"/>
          <w:numId w:val="1"/>
        </w:numPr>
        <w:rPr>
          <w:lang w:val="es-ES"/>
        </w:rPr>
      </w:pPr>
      <w:r w:rsidRPr="0029021A">
        <w:rPr>
          <w:lang w:val="es-ES"/>
        </w:rPr>
        <w:t xml:space="preserve">El </w:t>
      </w:r>
      <w:r w:rsidRPr="0029021A">
        <w:rPr>
          <w:b/>
          <w:bCs/>
          <w:lang w:val="es-ES"/>
        </w:rPr>
        <w:t>Personal Médico</w:t>
      </w:r>
      <w:r w:rsidRPr="0029021A">
        <w:rPr>
          <w:lang w:val="es-ES"/>
        </w:rPr>
        <w:t xml:space="preserve"> valida o rechaza la sugerencia de IA-</w:t>
      </w:r>
    </w:p>
    <w:p w14:paraId="55EB8AB4" w14:textId="77777777" w:rsidR="00FD77B0" w:rsidRPr="0029021A" w:rsidRDefault="00FD77B0">
      <w:pPr>
        <w:rPr>
          <w:lang w:val="es-ES"/>
        </w:rPr>
      </w:pPr>
    </w:p>
    <w:p w14:paraId="1D7D1DDC" w14:textId="77777777" w:rsidR="00FD77B0" w:rsidRPr="0029021A" w:rsidRDefault="00000000">
      <w:pPr>
        <w:numPr>
          <w:ilvl w:val="0"/>
          <w:numId w:val="1"/>
        </w:numPr>
        <w:rPr>
          <w:lang w:val="es-ES"/>
        </w:rPr>
      </w:pPr>
      <w:r w:rsidRPr="0029021A">
        <w:rPr>
          <w:lang w:val="es-ES"/>
        </w:rPr>
        <w:t xml:space="preserve">Si el </w:t>
      </w:r>
      <w:r w:rsidRPr="0029021A">
        <w:rPr>
          <w:b/>
          <w:bCs/>
          <w:lang w:val="es-ES"/>
        </w:rPr>
        <w:t>Personal Médico</w:t>
      </w:r>
      <w:r w:rsidRPr="0029021A">
        <w:rPr>
          <w:lang w:val="es-ES"/>
        </w:rPr>
        <w:t xml:space="preserve"> valida la sugerencia, el </w:t>
      </w:r>
      <w:r w:rsidRPr="0029021A">
        <w:rPr>
          <w:b/>
          <w:bCs/>
          <w:lang w:val="es-ES"/>
        </w:rPr>
        <w:t>Sistema SAMR</w:t>
      </w:r>
      <w:r w:rsidRPr="0029021A">
        <w:rPr>
          <w:lang w:val="es-ES"/>
        </w:rPr>
        <w:t xml:space="preserve"> genera una receta digital con los medicamentos recomendados.</w:t>
      </w:r>
    </w:p>
    <w:p w14:paraId="30F22D6F" w14:textId="77777777" w:rsidR="00FD77B0" w:rsidRPr="0029021A" w:rsidRDefault="00FD77B0">
      <w:pPr>
        <w:rPr>
          <w:lang w:val="es-ES"/>
        </w:rPr>
      </w:pPr>
    </w:p>
    <w:p w14:paraId="15C3F939" w14:textId="77777777" w:rsidR="00FD77B0" w:rsidRPr="0029021A" w:rsidRDefault="00000000">
      <w:pPr>
        <w:numPr>
          <w:ilvl w:val="0"/>
          <w:numId w:val="1"/>
        </w:numPr>
        <w:rPr>
          <w:lang w:val="es-ES"/>
        </w:rPr>
      </w:pPr>
      <w:r w:rsidRPr="0029021A">
        <w:rPr>
          <w:lang w:val="es-ES"/>
        </w:rPr>
        <w:t xml:space="preserve">El </w:t>
      </w:r>
      <w:r w:rsidRPr="0029021A">
        <w:rPr>
          <w:b/>
          <w:bCs/>
          <w:lang w:val="es-ES"/>
        </w:rPr>
        <w:t>Personal Médico</w:t>
      </w:r>
      <w:r w:rsidRPr="0029021A">
        <w:rPr>
          <w:lang w:val="es-ES"/>
        </w:rPr>
        <w:t xml:space="preserve"> emite la receta digital dentro del </w:t>
      </w:r>
      <w:r w:rsidRPr="0029021A">
        <w:rPr>
          <w:b/>
          <w:bCs/>
          <w:lang w:val="es-ES"/>
        </w:rPr>
        <w:t>Sistema SAMR</w:t>
      </w:r>
      <w:r w:rsidRPr="0029021A">
        <w:rPr>
          <w:lang w:val="es-ES"/>
        </w:rPr>
        <w:t>.</w:t>
      </w:r>
    </w:p>
    <w:p w14:paraId="45FDD7DF" w14:textId="77777777" w:rsidR="00FD77B0" w:rsidRPr="0029021A" w:rsidRDefault="00FD77B0">
      <w:pPr>
        <w:rPr>
          <w:lang w:val="es-ES"/>
        </w:rPr>
      </w:pPr>
    </w:p>
    <w:p w14:paraId="462A7DA4" w14:textId="77777777" w:rsidR="00FD77B0" w:rsidRPr="0029021A" w:rsidRDefault="00000000">
      <w:pPr>
        <w:numPr>
          <w:ilvl w:val="0"/>
          <w:numId w:val="1"/>
        </w:numPr>
        <w:rPr>
          <w:lang w:val="es-ES"/>
        </w:rPr>
      </w:pPr>
      <w:r w:rsidRPr="0029021A">
        <w:rPr>
          <w:lang w:val="es-ES"/>
        </w:rPr>
        <w:t xml:space="preserve">El </w:t>
      </w:r>
      <w:r w:rsidRPr="0029021A">
        <w:rPr>
          <w:b/>
          <w:bCs/>
          <w:lang w:val="es-ES"/>
        </w:rPr>
        <w:t>Sistema SAMR</w:t>
      </w:r>
      <w:r w:rsidRPr="0029021A">
        <w:rPr>
          <w:lang w:val="es-ES"/>
        </w:rPr>
        <w:t xml:space="preserve"> emite la receta digital firmada al </w:t>
      </w:r>
      <w:r w:rsidRPr="0029021A">
        <w:rPr>
          <w:b/>
          <w:bCs/>
          <w:lang w:val="es-ES"/>
        </w:rPr>
        <w:t>Paciente</w:t>
      </w:r>
      <w:r w:rsidRPr="0029021A">
        <w:rPr>
          <w:lang w:val="es-ES"/>
        </w:rPr>
        <w:t xml:space="preserve"> para que pueda acceder a su tratamiento.</w:t>
      </w:r>
    </w:p>
    <w:p w14:paraId="3583DFDA" w14:textId="77777777" w:rsidR="00FD77B0" w:rsidRPr="0029021A" w:rsidRDefault="00FD77B0">
      <w:pPr>
        <w:rPr>
          <w:lang w:val="es-ES"/>
        </w:rPr>
      </w:pPr>
    </w:p>
    <w:p w14:paraId="367FA387" w14:textId="77777777" w:rsidR="00FD77B0" w:rsidRPr="0029021A" w:rsidRDefault="00000000">
      <w:pPr>
        <w:numPr>
          <w:ilvl w:val="0"/>
          <w:numId w:val="1"/>
        </w:numPr>
        <w:rPr>
          <w:lang w:val="es-ES"/>
        </w:rPr>
      </w:pPr>
      <w:r w:rsidRPr="0029021A">
        <w:rPr>
          <w:lang w:val="es-ES"/>
        </w:rPr>
        <w:t xml:space="preserve">Si en cambio el </w:t>
      </w:r>
      <w:r w:rsidRPr="0029021A">
        <w:rPr>
          <w:b/>
          <w:bCs/>
          <w:lang w:val="es-ES"/>
        </w:rPr>
        <w:t>Personal Médico</w:t>
      </w:r>
      <w:r w:rsidRPr="0029021A">
        <w:rPr>
          <w:lang w:val="es-ES"/>
        </w:rPr>
        <w:t xml:space="preserve"> determina que la condición del</w:t>
      </w:r>
      <w:r w:rsidRPr="0029021A">
        <w:rPr>
          <w:b/>
          <w:bCs/>
          <w:lang w:val="es-ES"/>
        </w:rPr>
        <w:t xml:space="preserve"> Paciente</w:t>
      </w:r>
      <w:r w:rsidRPr="0029021A">
        <w:rPr>
          <w:lang w:val="es-ES"/>
        </w:rPr>
        <w:t xml:space="preserve"> es crítica, el </w:t>
      </w:r>
      <w:r w:rsidRPr="0029021A">
        <w:rPr>
          <w:b/>
          <w:bCs/>
          <w:lang w:val="es-ES"/>
        </w:rPr>
        <w:t xml:space="preserve">Sistema SAMR </w:t>
      </w:r>
      <w:r w:rsidRPr="0029021A">
        <w:rPr>
          <w:lang w:val="es-ES"/>
        </w:rPr>
        <w:t>activa la derivación a emergencia presencial.</w:t>
      </w:r>
    </w:p>
    <w:p w14:paraId="5A2F3DDA" w14:textId="77777777" w:rsidR="00FD77B0" w:rsidRPr="0029021A" w:rsidRDefault="00FD77B0">
      <w:pPr>
        <w:rPr>
          <w:lang w:val="es-ES"/>
        </w:rPr>
      </w:pPr>
    </w:p>
    <w:p w14:paraId="15BEDB1C" w14:textId="1C29BD84" w:rsidR="00FD77B0" w:rsidRPr="0029021A" w:rsidRDefault="00000000">
      <w:pPr>
        <w:numPr>
          <w:ilvl w:val="0"/>
          <w:numId w:val="1"/>
        </w:numPr>
        <w:rPr>
          <w:lang w:val="es-ES"/>
        </w:rPr>
      </w:pPr>
      <w:r w:rsidRPr="0029021A">
        <w:rPr>
          <w:lang w:val="es-ES"/>
        </w:rPr>
        <w:t xml:space="preserve">El </w:t>
      </w:r>
      <w:r w:rsidRPr="0029021A">
        <w:rPr>
          <w:b/>
          <w:bCs/>
          <w:lang w:val="es-ES"/>
        </w:rPr>
        <w:t xml:space="preserve">Sistema SAMR </w:t>
      </w:r>
      <w:r w:rsidRPr="0029021A">
        <w:rPr>
          <w:lang w:val="es-ES"/>
        </w:rPr>
        <w:t xml:space="preserve">notifica al Sistema de Emergencias con el historial clínico y los datos de derivación del </w:t>
      </w:r>
      <w:r w:rsidRPr="0029021A">
        <w:rPr>
          <w:b/>
          <w:bCs/>
          <w:lang w:val="es-ES"/>
        </w:rPr>
        <w:t>Paciente</w:t>
      </w:r>
      <w:r w:rsidRPr="0029021A">
        <w:rPr>
          <w:lang w:val="es-ES"/>
        </w:rPr>
        <w:t>.</w:t>
      </w:r>
    </w:p>
    <w:p w14:paraId="3D0ED310" w14:textId="77777777" w:rsidR="00FD77B0" w:rsidRPr="0029021A" w:rsidRDefault="00FD77B0">
      <w:pPr>
        <w:rPr>
          <w:lang w:val="es-ES"/>
        </w:rPr>
      </w:pPr>
    </w:p>
    <w:p w14:paraId="3975BD5F" w14:textId="77777777" w:rsidR="00FD77B0" w:rsidRPr="0029021A" w:rsidRDefault="00000000">
      <w:pPr>
        <w:numPr>
          <w:ilvl w:val="0"/>
          <w:numId w:val="1"/>
        </w:numPr>
        <w:rPr>
          <w:lang w:val="es-ES"/>
        </w:rPr>
      </w:pPr>
      <w:r w:rsidRPr="0029021A">
        <w:rPr>
          <w:lang w:val="es-ES"/>
        </w:rPr>
        <w:t xml:space="preserve">El </w:t>
      </w:r>
      <w:r w:rsidRPr="0029021A">
        <w:rPr>
          <w:b/>
          <w:bCs/>
          <w:lang w:val="es-ES"/>
        </w:rPr>
        <w:t>Consorcio Médico</w:t>
      </w:r>
      <w:r w:rsidRPr="0029021A">
        <w:rPr>
          <w:lang w:val="es-ES"/>
        </w:rPr>
        <w:t xml:space="preserve"> coordina con el </w:t>
      </w:r>
      <w:r w:rsidRPr="0029021A">
        <w:rPr>
          <w:b/>
          <w:bCs/>
          <w:lang w:val="es-ES"/>
        </w:rPr>
        <w:t xml:space="preserve">Sistema de Emergencias </w:t>
      </w:r>
      <w:r w:rsidRPr="0029021A">
        <w:rPr>
          <w:lang w:val="es-ES"/>
        </w:rPr>
        <w:t xml:space="preserve">para recibir y atender presencialmente al </w:t>
      </w:r>
      <w:r w:rsidRPr="0029021A">
        <w:rPr>
          <w:b/>
          <w:bCs/>
          <w:lang w:val="es-ES"/>
        </w:rPr>
        <w:t>Paciente</w:t>
      </w:r>
      <w:r w:rsidRPr="0029021A">
        <w:rPr>
          <w:lang w:val="es-ES"/>
        </w:rPr>
        <w:t>.</w:t>
      </w:r>
    </w:p>
    <w:p w14:paraId="1B2AED1E" w14:textId="77777777" w:rsidR="00FD77B0" w:rsidRPr="0029021A" w:rsidRDefault="00FD77B0">
      <w:pPr>
        <w:rPr>
          <w:lang w:val="es-ES"/>
        </w:rPr>
      </w:pPr>
    </w:p>
    <w:p w14:paraId="36583C59" w14:textId="77777777" w:rsidR="00FD77B0" w:rsidRPr="0029021A" w:rsidRDefault="00000000">
      <w:pPr>
        <w:numPr>
          <w:ilvl w:val="0"/>
          <w:numId w:val="1"/>
        </w:numPr>
        <w:rPr>
          <w:lang w:val="es-ES"/>
        </w:rPr>
      </w:pPr>
      <w:r w:rsidRPr="0029021A">
        <w:rPr>
          <w:lang w:val="es-ES"/>
        </w:rPr>
        <w:t xml:space="preserve">El </w:t>
      </w:r>
      <w:r w:rsidRPr="0029021A">
        <w:rPr>
          <w:b/>
          <w:bCs/>
          <w:lang w:val="es-ES"/>
        </w:rPr>
        <w:t>Sistema SAMR</w:t>
      </w:r>
      <w:r w:rsidRPr="0029021A">
        <w:rPr>
          <w:lang w:val="es-ES"/>
        </w:rPr>
        <w:t xml:space="preserve"> registra el resultado de la </w:t>
      </w:r>
      <w:proofErr w:type="spellStart"/>
      <w:r w:rsidRPr="0029021A">
        <w:rPr>
          <w:lang w:val="es-ES"/>
        </w:rPr>
        <w:t>teleconsulta</w:t>
      </w:r>
      <w:proofErr w:type="spellEnd"/>
      <w:r w:rsidRPr="0029021A">
        <w:rPr>
          <w:lang w:val="es-ES"/>
        </w:rPr>
        <w:t>, receta emitida o derivación activada en el historial clínico del</w:t>
      </w:r>
      <w:r w:rsidRPr="0029021A">
        <w:rPr>
          <w:b/>
          <w:bCs/>
          <w:lang w:val="es-ES"/>
        </w:rPr>
        <w:t xml:space="preserve"> Paciente</w:t>
      </w:r>
      <w:r w:rsidRPr="0029021A">
        <w:rPr>
          <w:lang w:val="es-ES"/>
        </w:rPr>
        <w:t>, dejando trazabilidad del proceso.</w:t>
      </w:r>
    </w:p>
    <w:sectPr w:rsidR="00FD77B0" w:rsidRPr="0029021A" w:rsidSect="0029021A">
      <w:pgSz w:w="11906" w:h="16838"/>
      <w:pgMar w:top="1440" w:right="1800" w:bottom="1440" w:left="1800" w:header="720" w:footer="720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6C28EBA"/>
    <w:multiLevelType w:val="singleLevel"/>
    <w:tmpl w:val="96C28EBA"/>
    <w:lvl w:ilvl="0">
      <w:start w:val="1"/>
      <w:numFmt w:val="decimal"/>
      <w:lvlText w:val="%1."/>
      <w:lvlJc w:val="left"/>
      <w:pPr>
        <w:tabs>
          <w:tab w:val="left" w:pos="425"/>
        </w:tabs>
        <w:ind w:left="425" w:hanging="425"/>
      </w:pPr>
      <w:rPr>
        <w:rFonts w:hint="default"/>
      </w:rPr>
    </w:lvl>
  </w:abstractNum>
  <w:num w:numId="1" w16cid:durableId="12363592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08"/>
  <w:hyphenationZone w:val="425"/>
  <w:drawingGridVerticalSpacing w:val="156"/>
  <w:noPunctuationKerning/>
  <w:characterSpacingControl w:val="doNotCompress"/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55EB3A14"/>
    <w:rsid w:val="0029021A"/>
    <w:rsid w:val="00877B5F"/>
    <w:rsid w:val="00FD77B0"/>
    <w:rsid w:val="55EB3A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D1AF13B"/>
  <w15:docId w15:val="{125EF42F-F195-4162-826C-B1DAC993F3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s-MX" w:eastAsia="es-MX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99"/>
    <w:lsdException w:name="Medium Grid 3" w:uiPriority="99"/>
    <w:lsdException w:name="Dark List" w:uiPriority="99"/>
    <w:lsdException w:name="Colorful Shading" w:uiPriority="99"/>
    <w:lsdException w:name="Colorful List" w:uiPriority="99"/>
    <w:lsdException w:name="Colorful Grid" w:uiPriority="99"/>
    <w:lsdException w:name="Light Shading Accent 1" w:uiPriority="99"/>
    <w:lsdException w:name="Light List Accent 1" w:uiPriority="99"/>
    <w:lsdException w:name="Light Grid Accent 1" w:uiPriority="99"/>
    <w:lsdException w:name="Medium Shading 1 Accent 1" w:uiPriority="99"/>
    <w:lsdException w:name="Medium Shading 2 Accent 1" w:uiPriority="99"/>
    <w:lsdException w:name="Medium List 1 Accent 1" w:uiPriority="99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99"/>
    <w:lsdException w:name="Medium Grid 1 Accent 1" w:uiPriority="99"/>
    <w:lsdException w:name="Medium Grid 2 Accent 1" w:uiPriority="99"/>
    <w:lsdException w:name="Medium Grid 3 Accent 1" w:uiPriority="99"/>
    <w:lsdException w:name="Dark List Accent 1" w:uiPriority="99"/>
    <w:lsdException w:name="Colorful Shading Accent 1" w:uiPriority="99"/>
    <w:lsdException w:name="Colorful List Accent 1" w:uiPriority="99"/>
    <w:lsdException w:name="Colorful Grid Accent 1" w:uiPriority="99"/>
    <w:lsdException w:name="Light Shading Accent 2" w:uiPriority="99"/>
    <w:lsdException w:name="Light List Accent 2" w:uiPriority="99"/>
    <w:lsdException w:name="Light Grid Accent 2" w:uiPriority="99"/>
    <w:lsdException w:name="Medium Shading 1 Accent 2" w:uiPriority="99"/>
    <w:lsdException w:name="Medium Shading 2 Accent 2" w:uiPriority="99"/>
    <w:lsdException w:name="Medium List 1 Accent 2" w:uiPriority="99"/>
    <w:lsdException w:name="Medium List 2 Accent 2" w:uiPriority="99"/>
    <w:lsdException w:name="Medium Grid 1 Accent 2" w:uiPriority="99"/>
    <w:lsdException w:name="Medium Grid 2 Accent 2" w:uiPriority="99"/>
    <w:lsdException w:name="Medium Grid 3 Accent 2" w:uiPriority="99"/>
    <w:lsdException w:name="Dark List Accent 2" w:uiPriority="99"/>
    <w:lsdException w:name="Colorful Shading Accent 2" w:uiPriority="99"/>
    <w:lsdException w:name="Colorful List Accent 2" w:uiPriority="99"/>
    <w:lsdException w:name="Colorful Grid Accent 2" w:uiPriority="99"/>
    <w:lsdException w:name="Light Shading Accent 3" w:uiPriority="99"/>
    <w:lsdException w:name="Light List Accent 3" w:uiPriority="99"/>
    <w:lsdException w:name="Light Grid Accent 3" w:uiPriority="99"/>
    <w:lsdException w:name="Medium Shading 1 Accent 3" w:uiPriority="99"/>
    <w:lsdException w:name="Medium Shading 2 Accent 3" w:uiPriority="99"/>
    <w:lsdException w:name="Medium List 1 Accent 3" w:uiPriority="99"/>
    <w:lsdException w:name="Medium List 2 Accent 3" w:uiPriority="99"/>
    <w:lsdException w:name="Medium Grid 1 Accent 3" w:uiPriority="99"/>
    <w:lsdException w:name="Medium Grid 2 Accent 3" w:uiPriority="99"/>
    <w:lsdException w:name="Medium Grid 3 Accent 3" w:uiPriority="99"/>
    <w:lsdException w:name="Dark List Accent 3" w:uiPriority="99"/>
    <w:lsdException w:name="Colorful Shading Accent 3" w:uiPriority="99"/>
    <w:lsdException w:name="Colorful List Accent 3" w:uiPriority="99"/>
    <w:lsdException w:name="Colorful Grid Accent 3" w:uiPriority="99"/>
    <w:lsdException w:name="Light Shading Accent 4" w:uiPriority="99"/>
    <w:lsdException w:name="Light List Accent 4" w:uiPriority="99"/>
    <w:lsdException w:name="Light Grid Accent 4" w:uiPriority="99"/>
    <w:lsdException w:name="Medium Shading 1 Accent 4" w:uiPriority="99"/>
    <w:lsdException w:name="Medium Shading 2 Accent 4" w:uiPriority="99"/>
    <w:lsdException w:name="Medium List 1 Accent 4" w:uiPriority="99"/>
    <w:lsdException w:name="Medium List 2 Accent 4" w:uiPriority="99"/>
    <w:lsdException w:name="Medium Grid 1 Accent 4" w:uiPriority="99"/>
    <w:lsdException w:name="Medium Grid 2 Accent 4" w:uiPriority="99"/>
    <w:lsdException w:name="Medium Grid 3 Accent 4" w:uiPriority="99"/>
    <w:lsdException w:name="Dark List Accent 4" w:uiPriority="99"/>
    <w:lsdException w:name="Colorful Shading Accent 4" w:uiPriority="99"/>
    <w:lsdException w:name="Colorful List Accent 4" w:uiPriority="99"/>
    <w:lsdException w:name="Colorful Grid Accent 4" w:uiPriority="99"/>
    <w:lsdException w:name="Light Shading Accent 5" w:uiPriority="99"/>
    <w:lsdException w:name="Light List Accent 5" w:uiPriority="99"/>
    <w:lsdException w:name="Light Grid Accent 5" w:uiPriority="99"/>
    <w:lsdException w:name="Medium Shading 1 Accent 5" w:uiPriority="99"/>
    <w:lsdException w:name="Medium Shading 2 Accent 5" w:uiPriority="99"/>
    <w:lsdException w:name="Medium List 1 Accent 5" w:uiPriority="99"/>
    <w:lsdException w:name="Medium List 2 Accent 5" w:uiPriority="99"/>
    <w:lsdException w:name="Medium Grid 1 Accent 5" w:uiPriority="99"/>
    <w:lsdException w:name="Medium Grid 2 Accent 5" w:uiPriority="99"/>
    <w:lsdException w:name="Medium Grid 3 Accent 5" w:uiPriority="99"/>
    <w:lsdException w:name="Dark List Accent 5" w:uiPriority="99"/>
    <w:lsdException w:name="Colorful Shading Accent 5" w:uiPriority="99"/>
    <w:lsdException w:name="Colorful List Accent 5" w:uiPriority="99"/>
    <w:lsdException w:name="Colorful Grid Accent 5" w:uiPriority="99"/>
    <w:lsdException w:name="Light Shading Accent 6" w:uiPriority="99"/>
    <w:lsdException w:name="Light List Accent 6" w:uiPriority="99"/>
    <w:lsdException w:name="Light Grid Accent 6" w:uiPriority="99"/>
    <w:lsdException w:name="Medium Shading 1 Accent 6" w:uiPriority="99"/>
    <w:lsdException w:name="Medium Shading 2 Accent 6" w:uiPriority="99"/>
    <w:lsdException w:name="Medium List 1 Accent 6" w:uiPriority="99"/>
    <w:lsdException w:name="Medium List 2 Accent 6" w:uiPriority="99"/>
    <w:lsdException w:name="Medium Grid 1 Accent 6" w:uiPriority="99"/>
    <w:lsdException w:name="Medium Grid 2 Accent 6" w:uiPriority="99"/>
    <w:lsdException w:name="Medium Grid 3 Accent 6" w:uiPriority="99"/>
    <w:lsdException w:name="Dark List Accent 6" w:uiPriority="99"/>
    <w:lsdException w:name="Colorful Shading Accent 6" w:uiPriority="99"/>
    <w:lsdException w:name="Colorful List Accent 6" w:uiPriority="99"/>
    <w:lsdException w:name="Colorful Grid Accent 6" w:uiPriority="99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Theme="minorHAnsi" w:eastAsiaTheme="minorEastAsia" w:hAnsiTheme="minorHAnsi" w:cstheme="minorBidi"/>
      <w:lang w:val="en-US" w:eastAsia="zh-CN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212</Words>
  <Characters>1169</Characters>
  <Application>Microsoft Office Word</Application>
  <DocSecurity>0</DocSecurity>
  <Lines>9</Lines>
  <Paragraphs>2</Paragraphs>
  <ScaleCrop>false</ScaleCrop>
  <Company/>
  <LinksUpToDate>false</LinksUpToDate>
  <CharactersWithSpaces>1379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Lady Robalino</dc:creator>
  <cp:lastModifiedBy>PAULA ALEJANDRA LOPEZ ACARO</cp:lastModifiedBy>
  <cp:revision>2</cp:revision>
  <dcterms:created xsi:type="dcterms:W3CDTF">2026-06-21T17:33:00Z</dcterms:created>
  <dcterms:modified xsi:type="dcterms:W3CDTF">2026-06-21T17:33:00Z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3082-12.1.0.26880</vt:lpwstr>
  </property>
  <property fmtid="{D5CDD505-2E9C-101B-9397-08002B2CF9AE}" pid="3" name="ICV">
    <vt:lpwstr>C8BEA6708215408992B571898AF91F58_11</vt:lpwstr>
  </property>
  <property fmtid="{D5CDD505-2E9C-101B-9397-08002B2CF9AE}" pid="4" name="KSOTemplateDocerSaveRecord">
    <vt:lpwstr>eyJoZGlkIjoiOTBiYWJiNmVmZjA4NmYxOTkwNTY0NjU3YzAyNjgxZWEiLCJ1c2VySWQiOiIxODAwNDUwNDAxNzc5OCJ9</vt:lpwstr>
  </property>
</Properties>
</file>