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9gw6eym9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 — Diseño de la extracción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 a programar, cada grupo deberá presentar un documento breve que contenga: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wapc2gm6j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Categoría seleccionada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categoría: </w:t>
      </w:r>
      <w:r w:rsidDel="00000000" w:rsidR="00000000" w:rsidRPr="00000000">
        <w:rPr>
          <w:b w:val="1"/>
          <w:bCs w:val="1"/>
          <w:rtl w:val="0"/>
        </w:rPr>
        <w:t xml:space="preserve">THRILLER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de la categoría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https://ww3.lectulandia.co/genero/intriga/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libros que se propone extraer: 200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utilizado para seleccionar las páginas: seleccionamos los primeros 200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jmovwtkm480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Datos que se extraerán</w:t>
      </w:r>
      <w:r w:rsidDel="00000000" w:rsidR="00000000" w:rsidRPr="00000000">
        <w:rPr>
          <w:rtl w:val="0"/>
        </w:rPr>
      </w:r>
    </w:p>
    <w:tbl>
      <w:tblPr>
        <w:tblStyle w:val="Table1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5190"/>
        <w:tblGridChange w:id="0">
          <w:tblGrid>
            <w:gridCol w:w="2835"/>
            <w:gridCol w:w="5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 del libro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 o autores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Género o géneros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Serie a la que pertenece, si corresponde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sinopsis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 completo de la sinopsis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url_libro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la ficha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Categoría seleccionada por el grupo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fecha_extraccion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en que se obtuvo el registro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5310"/>
        <w:tblGridChange w:id="0">
          <w:tblGrid>
            <w:gridCol w:w="2820"/>
            <w:gridCol w:w="5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url_descarga_pdf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de descarga del pdf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campo deberán indicar dónde se encuentra y cómo planean extraerlo.</w:t>
      </w:r>
    </w:p>
    <w:tbl>
      <w:tblPr>
        <w:tblStyle w:val="Table3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905"/>
        <w:gridCol w:w="2625"/>
        <w:gridCol w:w="2310"/>
        <w:tblGridChange w:id="0">
          <w:tblGrid>
            <w:gridCol w:w="1395"/>
            <w:gridCol w:w="1905"/>
            <w:gridCol w:w="2625"/>
            <w:gridCol w:w="2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página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 HTML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Selector propuesto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&lt;div id="title"&gt;&lt;h1&gt;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  <w:t xml:space="preserve">&lt;/h1&gt; &lt;/div&gt;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determinar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&lt;div id="autor" class="realign"&gt;&lt;span class="tagTitle"&gt;Autor: &lt;/span&gt;&lt;a class="dinSource" href="/autor/david-mccloskey/" rel="tag"&gt;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  <w:t xml:space="preserve">&lt;/a&gt;&lt;/div&gt;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determinar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Géneros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&lt;div id="genero" class="realign"&gt;&lt;span class="tagTitle"&gt;Generos: &lt;/span&gt;&lt;a class="dinSource" href="/genero/intriga/" rel="tag"&gt;Intriga&lt;/a&gt; &amp;nbsp; &lt;a class="dinSource" href="/genero/novela/" rel="tag"&gt;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Genero</w:t>
            </w:r>
            <w:r w:rsidDel="00000000" w:rsidR="00000000" w:rsidRPr="00000000">
              <w:rPr>
                <w:rtl w:val="0"/>
              </w:rPr>
              <w:t xml:space="preserve">&lt;/a&gt;&lt;/div&gt;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determinar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Sinopsis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&lt;div id="sinopsis" class="realign"&gt;&lt;span&gt;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Sinopsis</w:t>
            </w:r>
            <w:r w:rsidDel="00000000" w:rsidR="00000000" w:rsidRPr="00000000">
              <w:rPr>
                <w:rtl w:val="0"/>
              </w:rPr>
              <w:t xml:space="preserve">&lt;/span&gt;&lt;/div&gt;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determinar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5ld3ctwqu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Estrategia de extracción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grupo deberá describir brevemente el procedimiento que implementará: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Abrir la página de la categoría con Playwright.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Recorrer las páginas necesarias: </w:t>
      </w:r>
      <w:r w:rsidDel="00000000" w:rsidR="00000000" w:rsidRPr="00000000">
        <w:rPr>
          <w:b w:val="1"/>
          <w:bCs w:val="1"/>
          <w:rtl w:val="0"/>
        </w:rPr>
        <w:t xml:space="preserve">Hasta completar los 200 libros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el HTML mediante Playwright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ese HTML con BeautifulSoup.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Extraer las URL de las fichas de los libros.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Visitar cada ficha con Playwright.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Extraer los metadatos y la sinopsis con BeautifulSoup.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y validar los datos.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libros duplicados.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el resultado en un archivo CSV.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3.lectulandia.co/genero/intrig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