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Roteiro para formação de professores de Educação Infantil e Séries Iniciais sobre o desenvolvimento da língua oral (fala) nas crianças de 0 a 6 anos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1104" w:hRule="atLeast"/>
        </w:trPr>
        <w:tc>
          <w:tcPr>
            <w:tcW w:w="1002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Nome/RU: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Juliana de Souza Galvan Nunes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Polo: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Itapema - SC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Suposto local em que ministraria o momento de formação para os professores: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Escola de Educação Infantil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Acolhida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Escreva (aqui) que atividade ou dinâmica fará com os professores para o momento de início do seu encontro de formação– pode ser música, dinâmica de grupo, ginástica etc.</w:t>
            </w:r>
          </w:p>
        </w:tc>
      </w:tr>
      <w:tr>
        <w:trPr>
          <w:trHeight w:val="87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Explicação do tema e sua relevância (esse é o momento que você atuará como “palestrante”)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Escreva (aqui) em tópicos os assuntos que vai abordar na sua fala com os professores.</w:t>
            </w:r>
          </w:p>
        </w:tc>
      </w:tr>
      <w:tr>
        <w:trPr>
          <w:trHeight w:val="1483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Ações que devem ser feitas pelos profissionais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Escreva (aqui) o que falará aos professores fazerem diariamente ou semanalmente para auxiliarem e estimularem às crianças a desenvolverem a língua oral.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“troca de experiência”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Escreva (aqui) como vai propor que os supostos professores conversem sobre o que já fazem de atividades com as crianças para desenvolver a língua oral.</w:t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locorregional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Escreva (aqui) de que forma vai propor que os professores pesquisem nas diretrizes curriculares do município como a língua oral é trabalhada e como registrarão os resultados da pesquisa.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3239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Seu momento de pesquisa - como você propôs uma pesquisa, também fará a sua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Pesquisando no site da Secretaria Municipal de Educação de Itapema – SC, encontrei um projeto onde se incentiva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trabalhar a contação de histórias para o desenvolvimento oral das crianças, onde através da contação o grande objetivo desse projeto é criar na criança o hábito de ouvir e recontar, desenvolvendo a oralidade, autonomia, criatividade e imaginação. Esse projeto traz o incentivo para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colocarem em prática em seus planejamentos de aula, pois tem trazido grandes resultados em algumas escolas de Itapema.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Encerramento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Encerrarei a palestra com um resumo de tudo que consegui trazer para complementar o trabalho dos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ano, e logo em seguida ensinarei os professores uma canção motivacional, onde com rimas sobre o desenvolvimento oral da criança e a ludicidade dentro da sala de aula (brincadeiras, dicas, etc), eles possam cantar durante o ano letivo para relembrar o que aprenderam e colocar em prática com os alunos. A música é uma ferramenta ótima e divertida para memorizar.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 texto utilize Arial 12, espaçamento 1,5.</w:t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-711835</wp:posOffset>
          </wp:positionH>
          <wp:positionV relativeFrom="margin">
            <wp:align>center</wp:align>
          </wp:positionV>
          <wp:extent cx="7569200" cy="10697210"/>
          <wp:effectExtent l="0" t="0" r="0" b="0"/>
          <wp:wrapNone/>
          <wp:docPr id="1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Normaltextrun" w:customStyle="1">
    <w:name w:val="normaltextrun"/>
    <w:basedOn w:val="DefaultParagraphFont"/>
    <w:qFormat/>
    <w:rsid w:val="00df4a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405</Words>
  <Characters>2125</Characters>
  <CharactersWithSpaces>2511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2023-02-03T00:34:00Z</dcterms:created>
  <dc:creator>LUCAS FERNANDES DAMAS</dc:creator>
  <dc:description/>
  <dc:language>pt-BR</dc:language>
  <cp:lastModifiedBy/>
  <dcterms:modified xsi:type="dcterms:W3CDTF">2023-04-12T22:27:19Z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