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4"/>
      </w:tblGrid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Nome do estudante: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Juliana de Souza Galvan Nunes</w:t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RU: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3328003</w:t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Curso: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Pedagogia</w:t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Disciplina: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Organização Pedagógica em espaços não escolares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Nome do projeto: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Explorando a Natureza: Conhecendo e Preservando o Meio Ambiente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Objetivos (no mínimo 3):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Promover o contato direto com a natureza, despertando o interesse e a curiosidade dos participantes.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Proporcionar o aprendizado sobre a importância da preservação ambiental e a conscientização sobre os problemas ambientais locais.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Estimular o trabalho em equipe, a criatividade e a autonomia dos participantes.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Desenvolver competências relacionadas à observação, pesquisa e análise crítica.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Incentivar atitudes responsáveis em relação ao meio ambiente.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Público: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Crianças e jovens de 8 a 14 anos.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Material didático utilizado: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Materiais de escrita, desenho e pintura.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Materiais para a oficina de reciclagem (papelão, garrafas plásticas, etc.).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Ferramentas e materiais de jardinagem para a criação da horta.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Local de realização (espaço não formal de educação):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A ONG "Amigos da Natureza" é uma instituição sem fins lucrativos localizada em Itapema, Santa Catarina. Seu principal objetivo é promover a conscientização ambiental e a preservação da natureza por meio de atividades educativas. Este projeto tem como objetivo planejar uma atividade educacional para ser realizada na ONG, visando o desenvolvimento de competências e valores em crianças e jovens.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Descreva o roteiro da atividade proposta de forma clara e explicativa.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Trilha Ecológica: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Realização de uma trilha guiada em uma área natural próxima à ONG.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Observação da fauna e flora local.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I- dentificação de espécies e discussões sobre a importância da biodiversidade.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Oficina de Reciclagem: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Apresentação sobre a importância da reciclagem e do reaproveitamento de materiais.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Orientação sobre separação adequada de resíduos.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Realização de uma oficina prática de criação de objetos a partir de materiais recicláveis.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Palestra sobre Conservação Ambiental: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Palestra ministrada por um especialista convidado sobre os desafios da conservação ambiental na região.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Discussão sobre ações individuais e coletivas que podem ser adotadas para preservar o meio ambiente.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Horta Comunitária: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Criação de uma horta comunitária na área da ONG.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Participantes serão envolvidos no plantio e cuidado das plantas.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Abordagem sobre agricultura sustentável e consumo responsável de alimentos.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Atividades Artísticas: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Realização de atividades artísticas relacionadas à natureza, como pintura, desenho ou escultura.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Estimulação da criatividade e expressão artística dos participantes.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Reflexão sobre a relação entre arte e meio ambiente.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1777" w:topFromText="0" w:vertAnchor="margin"/>
        <w:tblW w:w="88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38"/>
      </w:tblGrid>
      <w:tr>
        <w:trPr>
          <w:trHeight w:val="3608" w:hRule="atLeast"/>
        </w:trPr>
        <w:tc>
          <w:tcPr>
            <w:tcW w:w="88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3613150</wp:posOffset>
                  </wp:positionH>
                  <wp:positionV relativeFrom="paragraph">
                    <wp:posOffset>400050</wp:posOffset>
                  </wp:positionV>
                  <wp:extent cx="1792605" cy="17926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0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1625600</wp:posOffset>
                  </wp:positionH>
                  <wp:positionV relativeFrom="paragraph">
                    <wp:posOffset>386715</wp:posOffset>
                  </wp:positionV>
                  <wp:extent cx="1851660" cy="1851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386715</wp:posOffset>
                  </wp:positionV>
                  <wp:extent cx="1695450" cy="183642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Coloque aqui no mínimo 3 fotos do material didático que utilizou para esta atividade:</w:t>
            </w:r>
          </w:p>
        </w:tc>
      </w:tr>
    </w:tbl>
    <w:p>
      <w:pPr>
        <w:pStyle w:val="Normal"/>
        <w:widowControl/>
        <w:ind w:left="0" w:right="0" w:hanging="0"/>
        <w:jc w:val="left"/>
        <w:rPr/>
      </w:pPr>
      <w:hyperlink r:id="rId5">
        <w:r>
          <w:rPr>
            <w:rStyle w:val="InternetLink"/>
            <w:caps w:val="false"/>
            <w:smallCaps w:val="false"/>
            <w:strike w:val="false"/>
            <w:dstrike w:val="false"/>
            <w:color w:val="017EBA"/>
            <w:spacing w:val="0"/>
            <w:u w:val="none"/>
            <w:effect w:val="none"/>
            <w:shd w:fill="FFFFFF" w:val="clear"/>
          </w:rPr>
          <w:t> </w:t>
        </w:r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17EBA"/>
            <w:spacing w:val="0"/>
            <w:sz w:val="18"/>
            <w:u w:val="none"/>
            <w:effect w:val="none"/>
            <w:shd w:fill="FFFFFF" w:val="clear"/>
          </w:rPr>
          <w:t>Detalhes da etapa</w:t>
        </w:r>
      </w:hyperlink>
    </w:p>
    <w:p>
      <w:pPr>
        <w:pStyle w:val="Normal"/>
        <w:widowControl/>
        <w:spacing w:before="0" w:after="18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instrText xml:space="preserve"> HYPERLINK "https://univirtus.uninter.com/ava/web/" \l "/ava/TrabalhoEntrega/3284106/Editar"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fldChar w:fldCharType="separate"/>
      </w:r>
      <w:r>
        <w:rPr>
          <w:rStyle w:val="InternetLink"/>
          <w:caps w:val="false"/>
          <w:smallCaps w:val="false"/>
          <w:strike w:val="false"/>
          <w:dstrike w:val="false"/>
          <w:color w:val="017EBA"/>
          <w:spacing w:val="0"/>
          <w:u w:val="none"/>
          <w:effect w:val="none"/>
          <w:shd w:fill="auto" w:val="clear"/>
        </w:rPr>
        <w:t> 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fldChar w:fldCharType="end"/>
      </w:r>
      <w:r>
        <w:rPr>
          <w:rStyle w:val="InternetLink"/>
          <w:rFonts w:ascii="Open Sans;Helvetica;Arial;sans-serif" w:hAnsi="Open Sans;Helvetica;Arial;sans-serif"/>
          <w:b w:val="false"/>
          <w:i w:val="false"/>
          <w:caps w:val="false"/>
          <w:smallCaps w:val="false"/>
          <w:strike w:val="false"/>
          <w:dstrike w:val="false"/>
          <w:color w:val="017EBA"/>
          <w:spacing w:val="0"/>
          <w:sz w:val="18"/>
          <w:u w:val="none"/>
          <w:effect w:val="none"/>
          <w:shd w:fill="auto" w:val="clear"/>
        </w:rPr>
        <w:t>Editar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7560310" cy="177800"/>
                <wp:effectExtent l="0" t="0" r="0" b="0"/>
                <wp:wrapSquare wrapText="righ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77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rPr>
                                <w:color w:val="4270A1"/>
                              </w:rPr>
                            </w:pPr>
                            <w:r>
                              <w:rPr>
                                <w:color w:val="4270A1"/>
                              </w:rPr>
                              <w:t>JULIANA DE SOUZA GALVAN NUNES (3328003)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95.3pt;height:14pt;mso-wrap-distance-left:0pt;mso-wrap-distance-right:0pt;mso-wrap-distance-top:0pt;mso-wrap-distance-bottom:0pt;margin-top:0pt;mso-position-vertical:top;mso-position-vertical-relative:text;margin-left:-85.05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rPr>
                          <w:color w:val="4270A1"/>
                        </w:rPr>
                      </w:pPr>
                      <w:r>
                        <w:rPr>
                          <w:color w:val="4270A1"/>
                        </w:rPr>
                        <w:t>JULIANA DE SOUZA GALVAN NUNES (3328003)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495800" cy="586740"/>
                <wp:effectExtent l="0" t="0" r="0" b="0"/>
                <wp:wrapSquare wrapText="righ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586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rPr/>
                            </w:pPr>
                            <w:r>
                              <w:rPr>
                                <w:b/>
                              </w:rPr>
                              <w:t>PROTOCOLO: 2023052833280034F021321C8A</w:t>
                            </w:r>
                            <w:r>
                              <w:rPr/>
                              <w:br/>
                              <w:t>1º entrega</w:t>
                              <w:br/>
                            </w:r>
                            <w:r>
                              <w:rPr>
                                <w:b/>
                              </w:rPr>
                              <w:t>Situação entrega: 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4pt;height:46.2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rPr/>
                      </w:pPr>
                      <w:r>
                        <w:rPr>
                          <w:b/>
                        </w:rPr>
                        <w:t>PROTOCOLO: 2023052833280034F021321C8A</w:t>
                      </w:r>
                      <w:r>
                        <w:rPr/>
                        <w:br/>
                        <w:t>1º entrega</w:t>
                        <w:br/>
                      </w:r>
                      <w:r>
                        <w:rPr>
                          <w:b/>
                        </w:rPr>
                        <w:t>Situação entrega: 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widowControl/>
        <w:spacing w:before="0" w:after="180"/>
        <w:jc w:val="left"/>
        <w:rPr/>
      </w:pPr>
      <w:hyperlink r:id="rId6">
        <w:r>
          <w:rPr>
            <w:rStyle w:val="InternetLink"/>
            <w:caps w:val="false"/>
            <w:smallCaps w:val="false"/>
            <w:strike w:val="false"/>
            <w:dstrike w:val="false"/>
            <w:color w:val="017EBA"/>
            <w:spacing w:val="0"/>
            <w:u w:val="none"/>
            <w:effect w:val="none"/>
            <w:shd w:fill="auto" w:val="clear"/>
          </w:rPr>
          <w:t> </w:t>
        </w:r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17EBA"/>
            <w:spacing w:val="0"/>
            <w:sz w:val="18"/>
            <w:u w:val="none"/>
            <w:effect w:val="none"/>
            <w:shd w:fill="auto" w:val="clear"/>
          </w:rPr>
          <w:t>Detalhes da entrega</w:t>
        </w:r>
      </w:hyperlink>
    </w:p>
    <w:p>
      <w:pPr>
        <w:pStyle w:val="Normal"/>
        <w:widowControl/>
        <w:spacing w:before="0" w:after="150"/>
        <w:jc w:val="left"/>
        <w:rPr/>
      </w:pPr>
      <w:r>
        <w:rPr>
          <w:caps w:val="false"/>
          <w:smallCaps w:val="false"/>
          <w:color w:val="4270A1"/>
          <w:spacing w:val="0"/>
          <w:shd w:fill="FFFFFF" w:val="clear"/>
        </w:rPr>
        <w:t> </w:t>
      </w:r>
      <w:hyperlink r:id="rId7"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/>
            <w:strike w:val="false"/>
            <w:dstrike w:val="false"/>
            <w:color w:val="4270A1"/>
            <w:spacing w:val="0"/>
            <w:sz w:val="18"/>
            <w:u w:val="none"/>
            <w:effect w:val="none"/>
            <w:shd w:fill="auto" w:val="clear"/>
          </w:rPr>
          <w:t>ANEXOS(1)</w:t>
        </w:r>
      </w:hyperlink>
    </w:p>
    <w:p>
      <w:pPr>
        <w:pStyle w:val="Normal"/>
        <w:rPr/>
      </w:pPr>
      <w:r>
        <w:rPr/>
      </w:r>
    </w:p>
    <w:sectPr>
      <w:headerReference w:type="default" r:id="rId8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Open Sans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-1073785</wp:posOffset>
          </wp:positionH>
          <wp:positionV relativeFrom="margin">
            <wp:posOffset>-887095</wp:posOffset>
          </wp:positionV>
          <wp:extent cx="7569200" cy="10697210"/>
          <wp:effectExtent l="0" t="0" r="0" b="0"/>
          <wp:wrapNone/>
          <wp:docPr id="6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javascript: void(0)" TargetMode="External"/><Relationship Id="rId6" Type="http://schemas.openxmlformats.org/officeDocument/2006/relationships/hyperlink" Target="javascript: 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3</Pages>
  <Words>425</Words>
  <Characters>2474</Characters>
  <CharactersWithSpaces>2854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2022-11-25T14:11:00Z</dcterms:created>
  <dc:creator>LUCAS FERNANDES DAMAS</dc:creator>
  <dc:description/>
  <dc:language>pt-BR</dc:language>
  <cp:lastModifiedBy/>
  <dcterms:modified xsi:type="dcterms:W3CDTF">2023-05-28T16:59:43Z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