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h6oidw4c16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6rzclv7f5l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xex86bt3cj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9m78if8s9yf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b3ep3tex7cn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s5asixx2be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qm2zmkpfp8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Boston: Bus Transit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Julissa Mijares and Tauriel Duan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Paper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Continuation of CS506 Spring 2024 at Boston University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Spark!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fpak3v2dl9a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before="200" w:line="216" w:lineRule="auto"/>
        <w:jc w:val="left"/>
        <w:rPr/>
      </w:pPr>
      <w:bookmarkStart w:colFirst="0" w:colLast="0" w:name="_pf4xm4tc1cgx" w:id="8"/>
      <w:bookmarkEnd w:id="8"/>
      <w:r w:rsidDel="00000000" w:rsidR="00000000" w:rsidRPr="00000000">
        <w:rPr>
          <w:rtl w:val="0"/>
        </w:rPr>
        <w:t xml:space="preserve">What are the end-to-end travel times for different bus routes?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spacing w:before="200" w:line="216" w:lineRule="auto"/>
        <w:jc w:val="left"/>
        <w:rPr/>
      </w:pPr>
      <w:bookmarkStart w:colFirst="0" w:colLast="0" w:name="_sugjlk3mkfgw" w:id="9"/>
      <w:bookmarkEnd w:id="9"/>
      <w:r w:rsidDel="00000000" w:rsidR="00000000" w:rsidRPr="00000000">
        <w:rPr>
          <w:rtl w:val="0"/>
        </w:rPr>
        <w:t xml:space="preserve">Are there disparities in the service levels of different routes?</w:t>
      </w:r>
    </w:p>
    <w:p w:rsidR="00000000" w:rsidDel="00000000" w:rsidP="00000000" w:rsidRDefault="00000000" w:rsidRPr="00000000" w14:paraId="00000024">
      <w:pPr>
        <w:pStyle w:val="Heading2"/>
        <w:widowControl w:val="0"/>
        <w:spacing w:before="200" w:line="216" w:lineRule="auto"/>
        <w:jc w:val="left"/>
        <w:rPr/>
      </w:pPr>
      <w:bookmarkStart w:colFirst="0" w:colLast="0" w:name="_mkcmh7bgobu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spacing w:before="200" w:line="216" w:lineRule="auto"/>
        <w:jc w:val="left"/>
        <w:rPr/>
      </w:pPr>
      <w:bookmarkStart w:colFirst="0" w:colLast="0" w:name="_tf5npyhjjdr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widowControl w:val="0"/>
        <w:spacing w:before="200" w:line="216" w:lineRule="auto"/>
        <w:rPr/>
      </w:pPr>
      <w:bookmarkStart w:colFirst="0" w:colLast="0" w:name="_mmnsjue71f5w" w:id="12"/>
      <w:bookmarkEnd w:id="12"/>
      <w:r w:rsidDel="00000000" w:rsidR="00000000" w:rsidRPr="00000000">
        <w:rPr>
          <w:rtl w:val="0"/>
        </w:rPr>
        <w:t xml:space="preserve">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