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3210D723" w14:textId="77777777" w:rsidR="0086193B" w:rsidRDefault="00140642">
      <w:pPr>
        <w:rPr>
          <w:rFonts w:ascii="Times New Roman" w:eastAsia="Times New Roman" w:hAnsi="Times New Roman" w:cs="Times New Roman"/>
        </w:rPr>
      </w:pPr>
      <w:r>
        <w:rPr>
          <w:noProof/>
          <w:lang w:val="en-US" w:eastAsia="en-US"/>
        </w:rPr>
        <mc:AlternateContent>
          <mc:Choice Requires="wpg">
            <w:drawing>
              <wp:anchor distT="0" distB="0" distL="0" distR="0" simplePos="0" relativeHeight="251658240" behindDoc="1" locked="0" layoutInCell="1" hidden="0" allowOverlap="1" wp14:anchorId="67D0537C" wp14:editId="3E1FB4D5">
                <wp:simplePos x="0" y="0"/>
                <wp:positionH relativeFrom="column">
                  <wp:posOffset>-965199</wp:posOffset>
                </wp:positionH>
                <wp:positionV relativeFrom="paragraph">
                  <wp:posOffset>2032000</wp:posOffset>
                </wp:positionV>
                <wp:extent cx="1022350" cy="5967095"/>
                <wp:effectExtent l="0" t="0" r="0" b="0"/>
                <wp:wrapNone/>
                <wp:docPr id="1464291679" name="Grupo 1464291679"/>
                <wp:cNvGraphicFramePr/>
                <a:graphic xmlns:a="http://schemas.openxmlformats.org/drawingml/2006/main">
                  <a:graphicData uri="http://schemas.microsoft.com/office/word/2010/wordprocessingGroup">
                    <wpg:wgp>
                      <wpg:cNvGrpSpPr/>
                      <wpg:grpSpPr>
                        <a:xfrm>
                          <a:off x="0" y="0"/>
                          <a:ext cx="1022350" cy="5967095"/>
                          <a:chOff x="4834750" y="796425"/>
                          <a:chExt cx="1022500" cy="5967150"/>
                        </a:xfrm>
                      </wpg:grpSpPr>
                      <wpg:grpSp>
                        <wpg:cNvPr id="324827691" name="Grupo 324827691"/>
                        <wpg:cNvGrpSpPr/>
                        <wpg:grpSpPr>
                          <a:xfrm>
                            <a:off x="4834825" y="796453"/>
                            <a:ext cx="1022350" cy="5967095"/>
                            <a:chOff x="4828450" y="790100"/>
                            <a:chExt cx="1035100" cy="5979800"/>
                          </a:xfrm>
                        </wpg:grpSpPr>
                        <wps:wsp>
                          <wps:cNvPr id="369116501" name="Rectángulo 369116501"/>
                          <wps:cNvSpPr/>
                          <wps:spPr>
                            <a:xfrm>
                              <a:off x="4828450" y="790100"/>
                              <a:ext cx="1035100" cy="5979800"/>
                            </a:xfrm>
                            <a:prstGeom prst="rect">
                              <a:avLst/>
                            </a:prstGeom>
                            <a:noFill/>
                            <a:ln>
                              <a:noFill/>
                            </a:ln>
                          </wps:spPr>
                          <wps:txbx>
                            <w:txbxContent>
                              <w:p w14:paraId="53324701"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g:grpSp>
                          <wpg:cNvPr id="1791697103" name="Grupo 1791697103"/>
                          <wpg:cNvGrpSpPr/>
                          <wpg:grpSpPr>
                            <a:xfrm>
                              <a:off x="4834825" y="796453"/>
                              <a:ext cx="1022350" cy="5967095"/>
                              <a:chOff x="0" y="0"/>
                              <a:chExt cx="1022839" cy="5967191"/>
                            </a:xfrm>
                          </wpg:grpSpPr>
                          <wps:wsp>
                            <wps:cNvPr id="159106679" name="Rectángulo 159106679"/>
                            <wps:cNvSpPr/>
                            <wps:spPr>
                              <a:xfrm>
                                <a:off x="0" y="0"/>
                                <a:ext cx="1022825" cy="5967175"/>
                              </a:xfrm>
                              <a:prstGeom prst="rect">
                                <a:avLst/>
                              </a:prstGeom>
                              <a:noFill/>
                              <a:ln>
                                <a:noFill/>
                              </a:ln>
                            </wps:spPr>
                            <wps:txbx>
                              <w:txbxContent>
                                <w:p w14:paraId="484D6912"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541572131" name="Elipse 541572131"/>
                            <wps:cNvSpPr/>
                            <wps:spPr>
                              <a:xfrm>
                                <a:off x="699715" y="0"/>
                                <a:ext cx="283210" cy="292100"/>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7EB0A09C"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1834808143" name="Elipse 1834808143"/>
                            <wps:cNvSpPr/>
                            <wps:spPr>
                              <a:xfrm>
                                <a:off x="349858" y="5327374"/>
                                <a:ext cx="630271" cy="639817"/>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199BA3EB"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1251636251" name="Elipse 1251636251"/>
                            <wps:cNvSpPr/>
                            <wps:spPr>
                              <a:xfrm>
                                <a:off x="707666" y="946205"/>
                                <a:ext cx="283232" cy="292341"/>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3AE65075"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404393793" name="Elipse 404393793"/>
                            <wps:cNvSpPr/>
                            <wps:spPr>
                              <a:xfrm>
                                <a:off x="516835" y="1399430"/>
                                <a:ext cx="283232" cy="292341"/>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6EDF6ACA"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1828519301" name="Elipse 1828519301"/>
                            <wps:cNvSpPr/>
                            <wps:spPr>
                              <a:xfrm>
                                <a:off x="524786" y="461176"/>
                                <a:ext cx="283210" cy="292100"/>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7802770D"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1775493793" name="Elipse 1775493793"/>
                            <wps:cNvSpPr/>
                            <wps:spPr>
                              <a:xfrm>
                                <a:off x="707666" y="1765190"/>
                                <a:ext cx="283232" cy="292341"/>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7A01A989"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1468608573" name="Elipse 1468608573"/>
                            <wps:cNvSpPr/>
                            <wps:spPr>
                              <a:xfrm>
                                <a:off x="0" y="4516341"/>
                                <a:ext cx="630271" cy="639817"/>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0DC76F69"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769313052" name="Elipse 769313052"/>
                            <wps:cNvSpPr/>
                            <wps:spPr>
                              <a:xfrm>
                                <a:off x="349858" y="3784821"/>
                                <a:ext cx="630271" cy="639817"/>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0C793F91"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1529061539" name="Elipse 1529061539"/>
                            <wps:cNvSpPr/>
                            <wps:spPr>
                              <a:xfrm>
                                <a:off x="644056" y="2266122"/>
                                <a:ext cx="283232" cy="292341"/>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632AF080"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1182984067" name="Elipse 1182984067"/>
                            <wps:cNvSpPr/>
                            <wps:spPr>
                              <a:xfrm>
                                <a:off x="699715" y="2703443"/>
                                <a:ext cx="180000" cy="180000"/>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5AFDA34C"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1203663720" name="Elipse 1203663720"/>
                            <wps:cNvSpPr/>
                            <wps:spPr>
                              <a:xfrm>
                                <a:off x="532738" y="2981739"/>
                                <a:ext cx="180000" cy="180000"/>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5C3C93FD"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384572079" name="Elipse 384572079"/>
                            <wps:cNvSpPr/>
                            <wps:spPr>
                              <a:xfrm>
                                <a:off x="842839" y="2981739"/>
                                <a:ext cx="180000" cy="180000"/>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58BF411B"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1356790109" name="Elipse 1356790109"/>
                            <wps:cNvSpPr/>
                            <wps:spPr>
                              <a:xfrm>
                                <a:off x="644056" y="3307743"/>
                                <a:ext cx="180000" cy="180000"/>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56FCF778"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1447335999" name="Elipse 1447335999"/>
                            <wps:cNvSpPr/>
                            <wps:spPr>
                              <a:xfrm>
                                <a:off x="795131" y="3570136"/>
                                <a:ext cx="180000" cy="180000"/>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630FAB2A"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7D0537C" id="Grupo 1464291679" o:spid="_x0000_s1026" style="position:absolute;margin-left:-76pt;margin-top:160pt;width:80.5pt;height:469.85pt;z-index:-251658240;mso-wrap-distance-left:0;mso-wrap-distance-right:0" coordorigin="48347,7964" coordsize="10225,59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">
                <v:group id="Grupo 324827691" o:spid="_x0000_s1027" style="position:absolute;left:48348;top:7964;width:10223;height:59671" coordorigin="48284,7901" coordsize="10351,59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">
                  <v:rect id="Rectángulo 369116501" o:spid="_x0000_s1028" style="position:absolute;left:48284;top:7901;width:10351;height:597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" filled="f" stroked="f">
                    <v:textbox inset="2.53958mm,2.53958mm,2.53958mm,2.53958mm">
                      <w:txbxContent>
                        <w:p w14:paraId="53324701" w14:textId="77777777" w:rsidR="00140642" w:rsidRDefault="00140642">
                          <w:pPr>
                            <w:spacing w:after="0" w:line="240" w:lineRule="auto"/>
                            <w:textDirection w:val="btLr"/>
                          </w:pPr>
                        </w:p>
                      </w:txbxContent>
                    </v:textbox>
                  </v:rect>
                  <v:group id="Grupo 1791697103" o:spid="_x0000_s1029" style="position:absolute;left:48348;top:7964;width:10223;height:59671" coordsize="10228,5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">
                    <v:rect id="Rectángulo 159106679" o:spid="_x0000_s1030" style="position:absolute;width:10228;height:59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" filled="f" stroked="f">
                      <v:textbox inset="2.53958mm,2.53958mm,2.53958mm,2.53958mm">
                        <w:txbxContent>
                          <w:p w14:paraId="484D6912" w14:textId="77777777" w:rsidR="00140642" w:rsidRDefault="00140642">
                            <w:pPr>
                              <w:spacing w:after="0" w:line="240" w:lineRule="auto"/>
                              <w:textDirection w:val="btLr"/>
                            </w:pPr>
                          </w:p>
                        </w:txbxContent>
                      </v:textbox>
                    </v:rect>
                    <v:oval id="Elipse 541572131" o:spid="_x0000_s1031" style="position:absolute;left:6997;width:2832;height:2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" fillcolor="#00b050" strokecolor="white [3201]" strokeweight="1pt">
                      <v:stroke startarrowwidth="narrow" startarrowlength="short" endarrowwidth="narrow" endarrowlength="short" joinstyle="miter"/>
                      <v:textbox inset="2.53958mm,2.53958mm,2.53958mm,2.53958mm">
                        <w:txbxContent>
                          <w:p w14:paraId="7EB0A09C" w14:textId="77777777" w:rsidR="00140642" w:rsidRDefault="00140642">
                            <w:pPr>
                              <w:spacing w:after="0" w:line="240" w:lineRule="auto"/>
                              <w:textDirection w:val="btLr"/>
                            </w:pPr>
                          </w:p>
                        </w:txbxContent>
                      </v:textbox>
                    </v:oval>
                    <v:oval id="Elipse 1834808143" o:spid="_x0000_s1032" style="position:absolute;left:3498;top:53273;width:6303;height:6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" fillcolor="#00b050" strokecolor="white [3201]" strokeweight="1pt">
                      <v:stroke startarrowwidth="narrow" startarrowlength="short" endarrowwidth="narrow" endarrowlength="short" joinstyle="miter"/>
                      <v:textbox inset="2.53958mm,2.53958mm,2.53958mm,2.53958mm">
                        <w:txbxContent>
                          <w:p w14:paraId="199BA3EB" w14:textId="77777777" w:rsidR="00140642" w:rsidRDefault="00140642">
                            <w:pPr>
                              <w:spacing w:after="0" w:line="240" w:lineRule="auto"/>
                              <w:textDirection w:val="btLr"/>
                            </w:pPr>
                          </w:p>
                        </w:txbxContent>
                      </v:textbox>
                    </v:oval>
                    <v:oval id="Elipse 1251636251" o:spid="_x0000_s1033" style="position:absolute;left:7076;top:9462;width:2832;height:2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" fillcolor="#00b050" strokecolor="white [3201]" strokeweight="1pt">
                      <v:stroke startarrowwidth="narrow" startarrowlength="short" endarrowwidth="narrow" endarrowlength="short" joinstyle="miter"/>
                      <v:textbox inset="2.53958mm,2.53958mm,2.53958mm,2.53958mm">
                        <w:txbxContent>
                          <w:p w14:paraId="3AE65075" w14:textId="77777777" w:rsidR="00140642" w:rsidRDefault="00140642">
                            <w:pPr>
                              <w:spacing w:after="0" w:line="240" w:lineRule="auto"/>
                              <w:textDirection w:val="btLr"/>
                            </w:pPr>
                          </w:p>
                        </w:txbxContent>
                      </v:textbox>
                    </v:oval>
                    <v:oval id="Elipse 404393793" o:spid="_x0000_s1034" style="position:absolute;left:5168;top:13994;width:2832;height:2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" fillcolor="#00b050" strokecolor="white [3201]" strokeweight="1pt">
                      <v:stroke startarrowwidth="narrow" startarrowlength="short" endarrowwidth="narrow" endarrowlength="short" joinstyle="miter"/>
                      <v:textbox inset="2.53958mm,2.53958mm,2.53958mm,2.53958mm">
                        <w:txbxContent>
                          <w:p w14:paraId="6EDF6ACA" w14:textId="77777777" w:rsidR="00140642" w:rsidRDefault="00140642">
                            <w:pPr>
                              <w:spacing w:after="0" w:line="240" w:lineRule="auto"/>
                              <w:textDirection w:val="btLr"/>
                            </w:pPr>
                          </w:p>
                        </w:txbxContent>
                      </v:textbox>
                    </v:oval>
                    <v:oval id="Elipse 1828519301" o:spid="_x0000_s1035" style="position:absolute;left:5247;top:4611;width:2832;height:2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" fillcolor="#00b050" strokecolor="white [3201]" strokeweight="1pt">
                      <v:stroke startarrowwidth="narrow" startarrowlength="short" endarrowwidth="narrow" endarrowlength="short" joinstyle="miter"/>
                      <v:textbox inset="2.53958mm,2.53958mm,2.53958mm,2.53958mm">
                        <w:txbxContent>
                          <w:p w14:paraId="7802770D" w14:textId="77777777" w:rsidR="00140642" w:rsidRDefault="00140642">
                            <w:pPr>
                              <w:spacing w:after="0" w:line="240" w:lineRule="auto"/>
                              <w:textDirection w:val="btLr"/>
                            </w:pPr>
                          </w:p>
                        </w:txbxContent>
                      </v:textbox>
                    </v:oval>
                    <v:oval id="Elipse 1775493793" o:spid="_x0000_s1036" style="position:absolute;left:7076;top:17651;width:2832;height:29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" fillcolor="#00b050" strokecolor="white [3201]" strokeweight="1pt">
                      <v:stroke startarrowwidth="narrow" startarrowlength="short" endarrowwidth="narrow" endarrowlength="short" joinstyle="miter"/>
                      <v:textbox inset="2.53958mm,2.53958mm,2.53958mm,2.53958mm">
                        <w:txbxContent>
                          <w:p w14:paraId="7A01A989" w14:textId="77777777" w:rsidR="00140642" w:rsidRDefault="00140642">
                            <w:pPr>
                              <w:spacing w:after="0" w:line="240" w:lineRule="auto"/>
                              <w:textDirection w:val="btLr"/>
                            </w:pPr>
                          </w:p>
                        </w:txbxContent>
                      </v:textbox>
                    </v:oval>
                    <v:oval id="Elipse 1468608573" o:spid="_x0000_s1037" style="position:absolute;top:45163;width:6302;height:6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" fillcolor="#00b050" strokecolor="white [3201]" strokeweight="1pt">
                      <v:stroke startarrowwidth="narrow" startarrowlength="short" endarrowwidth="narrow" endarrowlength="short" joinstyle="miter"/>
                      <v:textbox inset="2.53958mm,2.53958mm,2.53958mm,2.53958mm">
                        <w:txbxContent>
                          <w:p w14:paraId="0DC76F69" w14:textId="77777777" w:rsidR="00140642" w:rsidRDefault="00140642">
                            <w:pPr>
                              <w:spacing w:after="0" w:line="240" w:lineRule="auto"/>
                              <w:textDirection w:val="btLr"/>
                            </w:pPr>
                          </w:p>
                        </w:txbxContent>
                      </v:textbox>
                    </v:oval>
                    <v:oval id="Elipse 769313052" o:spid="_x0000_s1038" style="position:absolute;left:3498;top:37848;width:6303;height:6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" fillcolor="#00b050" strokecolor="white [3201]" strokeweight="1pt">
                      <v:stroke startarrowwidth="narrow" startarrowlength="short" endarrowwidth="narrow" endarrowlength="short" joinstyle="miter"/>
                      <v:textbox inset="2.53958mm,2.53958mm,2.53958mm,2.53958mm">
                        <w:txbxContent>
                          <w:p w14:paraId="0C793F91" w14:textId="77777777" w:rsidR="00140642" w:rsidRDefault="00140642">
                            <w:pPr>
                              <w:spacing w:after="0" w:line="240" w:lineRule="auto"/>
                              <w:textDirection w:val="btLr"/>
                            </w:pPr>
                          </w:p>
                        </w:txbxContent>
                      </v:textbox>
                    </v:oval>
                    <v:oval id="Elipse 1529061539" o:spid="_x0000_s1039" style="position:absolute;left:6440;top:22661;width:2832;height:2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" fillcolor="#00b050" strokecolor="white [3201]" strokeweight="1pt">
                      <v:stroke startarrowwidth="narrow" startarrowlength="short" endarrowwidth="narrow" endarrowlength="short" joinstyle="miter"/>
                      <v:textbox inset="2.53958mm,2.53958mm,2.53958mm,2.53958mm">
                        <w:txbxContent>
                          <w:p w14:paraId="632AF080" w14:textId="77777777" w:rsidR="00140642" w:rsidRDefault="00140642">
                            <w:pPr>
                              <w:spacing w:after="0" w:line="240" w:lineRule="auto"/>
                              <w:textDirection w:val="btLr"/>
                            </w:pPr>
                          </w:p>
                        </w:txbxContent>
                      </v:textbox>
                    </v:oval>
                    <v:oval id="Elipse 1182984067" o:spid="_x0000_s1040" style="position:absolute;left:6997;top:27034;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" fillcolor="#00b050" strokecolor="white [3201]" strokeweight="1pt">
                      <v:stroke startarrowwidth="narrow" startarrowlength="short" endarrowwidth="narrow" endarrowlength="short" joinstyle="miter"/>
                      <v:textbox inset="2.53958mm,2.53958mm,2.53958mm,2.53958mm">
                        <w:txbxContent>
                          <w:p w14:paraId="5AFDA34C" w14:textId="77777777" w:rsidR="00140642" w:rsidRDefault="00140642">
                            <w:pPr>
                              <w:spacing w:after="0" w:line="240" w:lineRule="auto"/>
                              <w:textDirection w:val="btLr"/>
                            </w:pPr>
                          </w:p>
                        </w:txbxContent>
                      </v:textbox>
                    </v:oval>
                    <v:oval id="Elipse 1203663720" o:spid="_x0000_s1041" style="position:absolute;left:5327;top:29817;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" fillcolor="#00b050" strokecolor="white [3201]" strokeweight="1pt">
                      <v:stroke startarrowwidth="narrow" startarrowlength="short" endarrowwidth="narrow" endarrowlength="short" joinstyle="miter"/>
                      <v:textbox inset="2.53958mm,2.53958mm,2.53958mm,2.53958mm">
                        <w:txbxContent>
                          <w:p w14:paraId="5C3C93FD" w14:textId="77777777" w:rsidR="00140642" w:rsidRDefault="00140642">
                            <w:pPr>
                              <w:spacing w:after="0" w:line="240" w:lineRule="auto"/>
                              <w:textDirection w:val="btLr"/>
                            </w:pPr>
                          </w:p>
                        </w:txbxContent>
                      </v:textbox>
                    </v:oval>
                    <v:oval id="Elipse 384572079" o:spid="_x0000_s1042" style="position:absolute;left:8428;top:29817;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" fillcolor="#00b050" strokecolor="white [3201]" strokeweight="1pt">
                      <v:stroke startarrowwidth="narrow" startarrowlength="short" endarrowwidth="narrow" endarrowlength="short" joinstyle="miter"/>
                      <v:textbox inset="2.53958mm,2.53958mm,2.53958mm,2.53958mm">
                        <w:txbxContent>
                          <w:p w14:paraId="58BF411B" w14:textId="77777777" w:rsidR="00140642" w:rsidRDefault="00140642">
                            <w:pPr>
                              <w:spacing w:after="0" w:line="240" w:lineRule="auto"/>
                              <w:textDirection w:val="btLr"/>
                            </w:pPr>
                          </w:p>
                        </w:txbxContent>
                      </v:textbox>
                    </v:oval>
                    <v:oval id="Elipse 1356790109" o:spid="_x0000_s1043" style="position:absolute;left:6440;top:33077;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" fillcolor="#00b050" strokecolor="white [3201]" strokeweight="1pt">
                      <v:stroke startarrowwidth="narrow" startarrowlength="short" endarrowwidth="narrow" endarrowlength="short" joinstyle="miter"/>
                      <v:textbox inset="2.53958mm,2.53958mm,2.53958mm,2.53958mm">
                        <w:txbxContent>
                          <w:p w14:paraId="56FCF778" w14:textId="77777777" w:rsidR="00140642" w:rsidRDefault="00140642">
                            <w:pPr>
                              <w:spacing w:after="0" w:line="240" w:lineRule="auto"/>
                              <w:textDirection w:val="btLr"/>
                            </w:pPr>
                          </w:p>
                        </w:txbxContent>
                      </v:textbox>
                    </v:oval>
                    <v:oval id="Elipse 1447335999" o:spid="_x0000_s1044" style="position:absolute;left:7951;top:35701;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" fillcolor="#00b050" strokecolor="white [3201]" strokeweight="1pt">
                      <v:stroke startarrowwidth="narrow" startarrowlength="short" endarrowwidth="narrow" endarrowlength="short" joinstyle="miter"/>
                      <v:textbox inset="2.53958mm,2.53958mm,2.53958mm,2.53958mm">
                        <w:txbxContent>
                          <w:p w14:paraId="630FAB2A" w14:textId="77777777" w:rsidR="00140642" w:rsidRDefault="00140642">
                            <w:pPr>
                              <w:spacing w:after="0" w:line="240" w:lineRule="auto"/>
                              <w:textDirection w:val="btLr"/>
                            </w:pPr>
                          </w:p>
                        </w:txbxContent>
                      </v:textbox>
                    </v:oval>
                  </v:group>
                </v:group>
              </v:group>
            </w:pict>
          </mc:Fallback>
        </mc:AlternateContent>
      </w:r>
      <w:r>
        <w:rPr>
          <w:noProof/>
          <w:lang w:val="en-US" w:eastAsia="en-US"/>
        </w:rPr>
        <mc:AlternateContent>
          <mc:Choice Requires="wpg">
            <w:drawing>
              <wp:anchor distT="0" distB="0" distL="0" distR="0" simplePos="0" relativeHeight="251659264" behindDoc="1" locked="0" layoutInCell="1" hidden="0" allowOverlap="1" wp14:anchorId="616921B9" wp14:editId="193FA7F3">
                <wp:simplePos x="0" y="0"/>
                <wp:positionH relativeFrom="column">
                  <wp:posOffset>5308600</wp:posOffset>
                </wp:positionH>
                <wp:positionV relativeFrom="paragraph">
                  <wp:posOffset>800100</wp:posOffset>
                </wp:positionV>
                <wp:extent cx="1022350" cy="5967095"/>
                <wp:effectExtent l="0" t="0" r="0" b="0"/>
                <wp:wrapNone/>
                <wp:docPr id="1464291685" name="Grupo 1464291685"/>
                <wp:cNvGraphicFramePr/>
                <a:graphic xmlns:a="http://schemas.openxmlformats.org/drawingml/2006/main">
                  <a:graphicData uri="http://schemas.microsoft.com/office/word/2010/wordprocessingGroup">
                    <wpg:wgp>
                      <wpg:cNvGrpSpPr/>
                      <wpg:grpSpPr>
                        <a:xfrm>
                          <a:off x="0" y="0"/>
                          <a:ext cx="1022350" cy="5967095"/>
                          <a:chOff x="4834750" y="796425"/>
                          <a:chExt cx="1022500" cy="5967150"/>
                        </a:xfrm>
                      </wpg:grpSpPr>
                      <wpg:grpSp>
                        <wpg:cNvPr id="379110202" name="Grupo 379110202"/>
                        <wpg:cNvGrpSpPr/>
                        <wpg:grpSpPr>
                          <a:xfrm>
                            <a:off x="4834825" y="796453"/>
                            <a:ext cx="1022350" cy="5967095"/>
                            <a:chOff x="4828450" y="790100"/>
                            <a:chExt cx="1035100" cy="5979800"/>
                          </a:xfrm>
                        </wpg:grpSpPr>
                        <wps:wsp>
                          <wps:cNvPr id="812726567" name="Rectángulo 812726567"/>
                          <wps:cNvSpPr/>
                          <wps:spPr>
                            <a:xfrm>
                              <a:off x="4828450" y="790100"/>
                              <a:ext cx="1035100" cy="5979800"/>
                            </a:xfrm>
                            <a:prstGeom prst="rect">
                              <a:avLst/>
                            </a:prstGeom>
                            <a:noFill/>
                            <a:ln>
                              <a:noFill/>
                            </a:ln>
                          </wps:spPr>
                          <wps:txbx>
                            <w:txbxContent>
                              <w:p w14:paraId="3825ECB3"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g:grpSp>
                          <wpg:cNvPr id="1634941299" name="Grupo 1634941299"/>
                          <wpg:cNvGrpSpPr/>
                          <wpg:grpSpPr>
                            <a:xfrm rot="10800000">
                              <a:off x="4834825" y="796453"/>
                              <a:ext cx="1022350" cy="5967095"/>
                              <a:chOff x="0" y="0"/>
                              <a:chExt cx="1022839" cy="5967191"/>
                            </a:xfrm>
                          </wpg:grpSpPr>
                          <wps:wsp>
                            <wps:cNvPr id="1355540714" name="Rectángulo 1355540714"/>
                            <wps:cNvSpPr/>
                            <wps:spPr>
                              <a:xfrm>
                                <a:off x="0" y="0"/>
                                <a:ext cx="1022825" cy="5967175"/>
                              </a:xfrm>
                              <a:prstGeom prst="rect">
                                <a:avLst/>
                              </a:prstGeom>
                              <a:noFill/>
                              <a:ln>
                                <a:noFill/>
                              </a:ln>
                            </wps:spPr>
                            <wps:txbx>
                              <w:txbxContent>
                                <w:p w14:paraId="052D5DCF"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692527980" name="Elipse 692527980"/>
                            <wps:cNvSpPr/>
                            <wps:spPr>
                              <a:xfrm>
                                <a:off x="699715" y="0"/>
                                <a:ext cx="283210" cy="292100"/>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6615F8BF"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347460032" name="Elipse 347460032"/>
                            <wps:cNvSpPr/>
                            <wps:spPr>
                              <a:xfrm>
                                <a:off x="349858" y="5327374"/>
                                <a:ext cx="630271" cy="639817"/>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09FB1E28"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292506596" name="Elipse 292506596"/>
                            <wps:cNvSpPr/>
                            <wps:spPr>
                              <a:xfrm>
                                <a:off x="707666" y="946205"/>
                                <a:ext cx="283232" cy="292341"/>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56C7BD0D"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1346557058" name="Elipse 1346557058"/>
                            <wps:cNvSpPr/>
                            <wps:spPr>
                              <a:xfrm>
                                <a:off x="516835" y="1399430"/>
                                <a:ext cx="283232" cy="292341"/>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3DC54263"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725163344" name="Elipse 725163344"/>
                            <wps:cNvSpPr/>
                            <wps:spPr>
                              <a:xfrm>
                                <a:off x="524786" y="461176"/>
                                <a:ext cx="283210" cy="292100"/>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6C625CF3"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927075855" name="Elipse 927075855"/>
                            <wps:cNvSpPr/>
                            <wps:spPr>
                              <a:xfrm>
                                <a:off x="707666" y="1765190"/>
                                <a:ext cx="283232" cy="292341"/>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2B87EEC8"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1539212227" name="Elipse 1539212227"/>
                            <wps:cNvSpPr/>
                            <wps:spPr>
                              <a:xfrm>
                                <a:off x="0" y="4516341"/>
                                <a:ext cx="630271" cy="639817"/>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6D2ABA40"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1819401522" name="Elipse 1819401522"/>
                            <wps:cNvSpPr/>
                            <wps:spPr>
                              <a:xfrm>
                                <a:off x="349858" y="3784821"/>
                                <a:ext cx="630271" cy="639817"/>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5087A7C2"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301581788" name="Elipse 301581788"/>
                            <wps:cNvSpPr/>
                            <wps:spPr>
                              <a:xfrm>
                                <a:off x="644056" y="2266122"/>
                                <a:ext cx="283232" cy="292341"/>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2C0EF143"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913024834" name="Elipse 913024834"/>
                            <wps:cNvSpPr/>
                            <wps:spPr>
                              <a:xfrm>
                                <a:off x="699715" y="2703443"/>
                                <a:ext cx="180000" cy="180000"/>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46A5863A"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911699965" name="Elipse 911699965"/>
                            <wps:cNvSpPr/>
                            <wps:spPr>
                              <a:xfrm>
                                <a:off x="532738" y="2981739"/>
                                <a:ext cx="180000" cy="180000"/>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4C687D0A"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1760768272" name="Elipse 1760768272"/>
                            <wps:cNvSpPr/>
                            <wps:spPr>
                              <a:xfrm>
                                <a:off x="842839" y="2981739"/>
                                <a:ext cx="180000" cy="180000"/>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73DEC4A5"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2031193587" name="Elipse 2031193587"/>
                            <wps:cNvSpPr/>
                            <wps:spPr>
                              <a:xfrm>
                                <a:off x="644056" y="3307743"/>
                                <a:ext cx="180000" cy="180000"/>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3E9FCBF2"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s:wsp>
                            <wps:cNvPr id="693172322" name="Elipse 693172322"/>
                            <wps:cNvSpPr/>
                            <wps:spPr>
                              <a:xfrm>
                                <a:off x="795131" y="3570136"/>
                                <a:ext cx="180000" cy="180000"/>
                              </a:xfrm>
                              <a:prstGeom prst="ellipse">
                                <a:avLst/>
                              </a:prstGeom>
                              <a:solidFill>
                                <a:srgbClr val="00B050"/>
                              </a:solidFill>
                              <a:ln w="12700" cap="flat" cmpd="sng">
                                <a:solidFill>
                                  <a:schemeClr val="lt1"/>
                                </a:solidFill>
                                <a:prstDash val="solid"/>
                                <a:miter lim="800000"/>
                                <a:headEnd type="none" w="sm" len="sm"/>
                                <a:tailEnd type="none" w="sm" len="sm"/>
                              </a:ln>
                            </wps:spPr>
                            <wps:txbx>
                              <w:txbxContent>
                                <w:p w14:paraId="6087BF91"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16921B9" id="Grupo 1464291685" o:spid="_x0000_s1045" style="position:absolute;margin-left:418pt;margin-top:63pt;width:80.5pt;height:469.85pt;z-index:-251657216;mso-wrap-distance-left:0;mso-wrap-distance-right:0" coordorigin="48347,7964" coordsize="10225,59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">
                <v:group id="Grupo 379110202" o:spid="_x0000_s1046" style="position:absolute;left:48348;top:7964;width:10223;height:59671" coordorigin="48284,7901" coordsize="10351,59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">
                  <v:rect id="Rectángulo 812726567" o:spid="_x0000_s1047" style="position:absolute;left:48284;top:7901;width:10351;height:597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" filled="f" stroked="f">
                    <v:textbox inset="2.53958mm,2.53958mm,2.53958mm,2.53958mm">
                      <w:txbxContent>
                        <w:p w14:paraId="3825ECB3" w14:textId="77777777" w:rsidR="00140642" w:rsidRDefault="00140642">
                          <w:pPr>
                            <w:spacing w:after="0" w:line="240" w:lineRule="auto"/>
                            <w:textDirection w:val="btLr"/>
                          </w:pPr>
                        </w:p>
                      </w:txbxContent>
                    </v:textbox>
                  </v:rect>
                  <v:group id="Grupo 1634941299" o:spid="_x0000_s1048" style="position:absolute;left:48348;top:7964;width:10223;height:59671;rotation:180" coordsize="10228,5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">
                    <v:rect id="Rectángulo 1355540714" o:spid="_x0000_s1049" style="position:absolute;width:10228;height:59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" filled="f" stroked="f">
                      <v:textbox inset="2.53958mm,2.53958mm,2.53958mm,2.53958mm">
                        <w:txbxContent>
                          <w:p w14:paraId="052D5DCF" w14:textId="77777777" w:rsidR="00140642" w:rsidRDefault="00140642">
                            <w:pPr>
                              <w:spacing w:after="0" w:line="240" w:lineRule="auto"/>
                              <w:textDirection w:val="btLr"/>
                            </w:pPr>
                          </w:p>
                        </w:txbxContent>
                      </v:textbox>
                    </v:rect>
                    <v:oval id="Elipse 692527980" o:spid="_x0000_s1050" style="position:absolute;left:6997;width:2832;height:2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" fillcolor="#00b050" strokecolor="white [3201]" strokeweight="1pt">
                      <v:stroke startarrowwidth="narrow" startarrowlength="short" endarrowwidth="narrow" endarrowlength="short" joinstyle="miter"/>
                      <v:textbox inset="2.53958mm,2.53958mm,2.53958mm,2.53958mm">
                        <w:txbxContent>
                          <w:p w14:paraId="6615F8BF" w14:textId="77777777" w:rsidR="00140642" w:rsidRDefault="00140642">
                            <w:pPr>
                              <w:spacing w:after="0" w:line="240" w:lineRule="auto"/>
                              <w:textDirection w:val="btLr"/>
                            </w:pPr>
                          </w:p>
                        </w:txbxContent>
                      </v:textbox>
                    </v:oval>
                    <v:oval id="Elipse 347460032" o:spid="_x0000_s1051" style="position:absolute;left:3498;top:53273;width:6303;height:6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" fillcolor="#00b050" strokecolor="white [3201]" strokeweight="1pt">
                      <v:stroke startarrowwidth="narrow" startarrowlength="short" endarrowwidth="narrow" endarrowlength="short" joinstyle="miter"/>
                      <v:textbox inset="2.53958mm,2.53958mm,2.53958mm,2.53958mm">
                        <w:txbxContent>
                          <w:p w14:paraId="09FB1E28" w14:textId="77777777" w:rsidR="00140642" w:rsidRDefault="00140642">
                            <w:pPr>
                              <w:spacing w:after="0" w:line="240" w:lineRule="auto"/>
                              <w:textDirection w:val="btLr"/>
                            </w:pPr>
                          </w:p>
                        </w:txbxContent>
                      </v:textbox>
                    </v:oval>
                    <v:oval id="Elipse 292506596" o:spid="_x0000_s1052" style="position:absolute;left:7076;top:9462;width:2832;height:2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" fillcolor="#00b050" strokecolor="white [3201]" strokeweight="1pt">
                      <v:stroke startarrowwidth="narrow" startarrowlength="short" endarrowwidth="narrow" endarrowlength="short" joinstyle="miter"/>
                      <v:textbox inset="2.53958mm,2.53958mm,2.53958mm,2.53958mm">
                        <w:txbxContent>
                          <w:p w14:paraId="56C7BD0D" w14:textId="77777777" w:rsidR="00140642" w:rsidRDefault="00140642">
                            <w:pPr>
                              <w:spacing w:after="0" w:line="240" w:lineRule="auto"/>
                              <w:textDirection w:val="btLr"/>
                            </w:pPr>
                          </w:p>
                        </w:txbxContent>
                      </v:textbox>
                    </v:oval>
                    <v:oval id="Elipse 1346557058" o:spid="_x0000_s1053" style="position:absolute;left:5168;top:13994;width:2832;height:2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" fillcolor="#00b050" strokecolor="white [3201]" strokeweight="1pt">
                      <v:stroke startarrowwidth="narrow" startarrowlength="short" endarrowwidth="narrow" endarrowlength="short" joinstyle="miter"/>
                      <v:textbox inset="2.53958mm,2.53958mm,2.53958mm,2.53958mm">
                        <w:txbxContent>
                          <w:p w14:paraId="3DC54263" w14:textId="77777777" w:rsidR="00140642" w:rsidRDefault="00140642">
                            <w:pPr>
                              <w:spacing w:after="0" w:line="240" w:lineRule="auto"/>
                              <w:textDirection w:val="btLr"/>
                            </w:pPr>
                          </w:p>
                        </w:txbxContent>
                      </v:textbox>
                    </v:oval>
                    <v:oval id="Elipse 725163344" o:spid="_x0000_s1054" style="position:absolute;left:5247;top:4611;width:2832;height:2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" fillcolor="#00b050" strokecolor="white [3201]" strokeweight="1pt">
                      <v:stroke startarrowwidth="narrow" startarrowlength="short" endarrowwidth="narrow" endarrowlength="short" joinstyle="miter"/>
                      <v:textbox inset="2.53958mm,2.53958mm,2.53958mm,2.53958mm">
                        <w:txbxContent>
                          <w:p w14:paraId="6C625CF3" w14:textId="77777777" w:rsidR="00140642" w:rsidRDefault="00140642">
                            <w:pPr>
                              <w:spacing w:after="0" w:line="240" w:lineRule="auto"/>
                              <w:textDirection w:val="btLr"/>
                            </w:pPr>
                          </w:p>
                        </w:txbxContent>
                      </v:textbox>
                    </v:oval>
                    <v:oval id="Elipse 927075855" o:spid="_x0000_s1055" style="position:absolute;left:7076;top:17651;width:2832;height:29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" fillcolor="#00b050" strokecolor="white [3201]" strokeweight="1pt">
                      <v:stroke startarrowwidth="narrow" startarrowlength="short" endarrowwidth="narrow" endarrowlength="short" joinstyle="miter"/>
                      <v:textbox inset="2.53958mm,2.53958mm,2.53958mm,2.53958mm">
                        <w:txbxContent>
                          <w:p w14:paraId="2B87EEC8" w14:textId="77777777" w:rsidR="00140642" w:rsidRDefault="00140642">
                            <w:pPr>
                              <w:spacing w:after="0" w:line="240" w:lineRule="auto"/>
                              <w:textDirection w:val="btLr"/>
                            </w:pPr>
                          </w:p>
                        </w:txbxContent>
                      </v:textbox>
                    </v:oval>
                    <v:oval id="Elipse 1539212227" o:spid="_x0000_s1056" style="position:absolute;top:45163;width:6302;height:6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" fillcolor="#00b050" strokecolor="white [3201]" strokeweight="1pt">
                      <v:stroke startarrowwidth="narrow" startarrowlength="short" endarrowwidth="narrow" endarrowlength="short" joinstyle="miter"/>
                      <v:textbox inset="2.53958mm,2.53958mm,2.53958mm,2.53958mm">
                        <w:txbxContent>
                          <w:p w14:paraId="6D2ABA40" w14:textId="77777777" w:rsidR="00140642" w:rsidRDefault="00140642">
                            <w:pPr>
                              <w:spacing w:after="0" w:line="240" w:lineRule="auto"/>
                              <w:textDirection w:val="btLr"/>
                            </w:pPr>
                          </w:p>
                        </w:txbxContent>
                      </v:textbox>
                    </v:oval>
                    <v:oval id="Elipse 1819401522" o:spid="_x0000_s1057" style="position:absolute;left:3498;top:37848;width:6303;height:6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" fillcolor="#00b050" strokecolor="white [3201]" strokeweight="1pt">
                      <v:stroke startarrowwidth="narrow" startarrowlength="short" endarrowwidth="narrow" endarrowlength="short" joinstyle="miter"/>
                      <v:textbox inset="2.53958mm,2.53958mm,2.53958mm,2.53958mm">
                        <w:txbxContent>
                          <w:p w14:paraId="5087A7C2" w14:textId="77777777" w:rsidR="00140642" w:rsidRDefault="00140642">
                            <w:pPr>
                              <w:spacing w:after="0" w:line="240" w:lineRule="auto"/>
                              <w:textDirection w:val="btLr"/>
                            </w:pPr>
                          </w:p>
                        </w:txbxContent>
                      </v:textbox>
                    </v:oval>
                    <v:oval id="Elipse 301581788" o:spid="_x0000_s1058" style="position:absolute;left:6440;top:22661;width:2832;height:2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" fillcolor="#00b050" strokecolor="white [3201]" strokeweight="1pt">
                      <v:stroke startarrowwidth="narrow" startarrowlength="short" endarrowwidth="narrow" endarrowlength="short" joinstyle="miter"/>
                      <v:textbox inset="2.53958mm,2.53958mm,2.53958mm,2.53958mm">
                        <w:txbxContent>
                          <w:p w14:paraId="2C0EF143" w14:textId="77777777" w:rsidR="00140642" w:rsidRDefault="00140642">
                            <w:pPr>
                              <w:spacing w:after="0" w:line="240" w:lineRule="auto"/>
                              <w:textDirection w:val="btLr"/>
                            </w:pPr>
                          </w:p>
                        </w:txbxContent>
                      </v:textbox>
                    </v:oval>
                    <v:oval id="Elipse 913024834" o:spid="_x0000_s1059" style="position:absolute;left:6997;top:27034;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" fillcolor="#00b050" strokecolor="white [3201]" strokeweight="1pt">
                      <v:stroke startarrowwidth="narrow" startarrowlength="short" endarrowwidth="narrow" endarrowlength="short" joinstyle="miter"/>
                      <v:textbox inset="2.53958mm,2.53958mm,2.53958mm,2.53958mm">
                        <w:txbxContent>
                          <w:p w14:paraId="46A5863A" w14:textId="77777777" w:rsidR="00140642" w:rsidRDefault="00140642">
                            <w:pPr>
                              <w:spacing w:after="0" w:line="240" w:lineRule="auto"/>
                              <w:textDirection w:val="btLr"/>
                            </w:pPr>
                          </w:p>
                        </w:txbxContent>
                      </v:textbox>
                    </v:oval>
                    <v:oval id="Elipse 911699965" o:spid="_x0000_s1060" style="position:absolute;left:5327;top:29817;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" fillcolor="#00b050" strokecolor="white [3201]" strokeweight="1pt">
                      <v:stroke startarrowwidth="narrow" startarrowlength="short" endarrowwidth="narrow" endarrowlength="short" joinstyle="miter"/>
                      <v:textbox inset="2.53958mm,2.53958mm,2.53958mm,2.53958mm">
                        <w:txbxContent>
                          <w:p w14:paraId="4C687D0A" w14:textId="77777777" w:rsidR="00140642" w:rsidRDefault="00140642">
                            <w:pPr>
                              <w:spacing w:after="0" w:line="240" w:lineRule="auto"/>
                              <w:textDirection w:val="btLr"/>
                            </w:pPr>
                          </w:p>
                        </w:txbxContent>
                      </v:textbox>
                    </v:oval>
                    <v:oval id="Elipse 1760768272" o:spid="_x0000_s1061" style="position:absolute;left:8428;top:29817;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" fillcolor="#00b050" strokecolor="white [3201]" strokeweight="1pt">
                      <v:stroke startarrowwidth="narrow" startarrowlength="short" endarrowwidth="narrow" endarrowlength="short" joinstyle="miter"/>
                      <v:textbox inset="2.53958mm,2.53958mm,2.53958mm,2.53958mm">
                        <w:txbxContent>
                          <w:p w14:paraId="73DEC4A5" w14:textId="77777777" w:rsidR="00140642" w:rsidRDefault="00140642">
                            <w:pPr>
                              <w:spacing w:after="0" w:line="240" w:lineRule="auto"/>
                              <w:textDirection w:val="btLr"/>
                            </w:pPr>
                          </w:p>
                        </w:txbxContent>
                      </v:textbox>
                    </v:oval>
                    <v:oval id="Elipse 2031193587" o:spid="_x0000_s1062" style="position:absolute;left:6440;top:33077;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" fillcolor="#00b050" strokecolor="white [3201]" strokeweight="1pt">
                      <v:stroke startarrowwidth="narrow" startarrowlength="short" endarrowwidth="narrow" endarrowlength="short" joinstyle="miter"/>
                      <v:textbox inset="2.53958mm,2.53958mm,2.53958mm,2.53958mm">
                        <w:txbxContent>
                          <w:p w14:paraId="3E9FCBF2" w14:textId="77777777" w:rsidR="00140642" w:rsidRDefault="00140642">
                            <w:pPr>
                              <w:spacing w:after="0" w:line="240" w:lineRule="auto"/>
                              <w:textDirection w:val="btLr"/>
                            </w:pPr>
                          </w:p>
                        </w:txbxContent>
                      </v:textbox>
                    </v:oval>
                    <v:oval id="Elipse 693172322" o:spid="_x0000_s1063" style="position:absolute;left:7951;top:35701;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" fillcolor="#00b050" strokecolor="white [3201]" strokeweight="1pt">
                      <v:stroke startarrowwidth="narrow" startarrowlength="short" endarrowwidth="narrow" endarrowlength="short" joinstyle="miter"/>
                      <v:textbox inset="2.53958mm,2.53958mm,2.53958mm,2.53958mm">
                        <w:txbxContent>
                          <w:p w14:paraId="6087BF91" w14:textId="77777777" w:rsidR="00140642" w:rsidRDefault="00140642">
                            <w:pPr>
                              <w:spacing w:after="0" w:line="240" w:lineRule="auto"/>
                              <w:textDirection w:val="btLr"/>
                            </w:pPr>
                          </w:p>
                        </w:txbxContent>
                      </v:textbox>
                    </v:oval>
                  </v:group>
                </v:group>
              </v:group>
            </w:pict>
          </mc:Fallback>
        </mc:AlternateContent>
      </w:r>
      <w:r>
        <w:rPr>
          <w:noProof/>
          <w:lang w:val="en-US" w:eastAsia="en-US"/>
        </w:rPr>
        <mc:AlternateContent>
          <mc:Choice Requires="wps">
            <w:drawing>
              <wp:anchor distT="0" distB="0" distL="0" distR="0" simplePos="0" relativeHeight="251660288" behindDoc="1" locked="0" layoutInCell="1" hidden="0" allowOverlap="1" wp14:anchorId="3A1AE4C7" wp14:editId="34C7756B">
                <wp:simplePos x="0" y="0"/>
                <wp:positionH relativeFrom="column">
                  <wp:posOffset>0</wp:posOffset>
                </wp:positionH>
                <wp:positionV relativeFrom="paragraph">
                  <wp:posOffset>0</wp:posOffset>
                </wp:positionV>
                <wp:extent cx="7760970" cy="8644255"/>
                <wp:effectExtent l="0" t="0" r="0" b="0"/>
                <wp:wrapNone/>
                <wp:docPr id="1464291676" name="Rectángulo 1464291676"/>
                <wp:cNvGraphicFramePr/>
                <a:graphic xmlns:a="http://schemas.openxmlformats.org/drawingml/2006/main">
                  <a:graphicData uri="http://schemas.microsoft.com/office/word/2010/wordprocessingShape">
                    <wps:wsp>
                      <wps:cNvSpPr/>
                      <wps:spPr>
                        <a:xfrm>
                          <a:off x="1475040" y="0"/>
                          <a:ext cx="7741920" cy="7560000"/>
                        </a:xfrm>
                        <a:prstGeom prst="rect">
                          <a:avLst/>
                        </a:prstGeom>
                        <a:blipFill rotWithShape="1">
                          <a:blip r:embed="rId9">
                            <a:alphaModFix amt="50000"/>
                          </a:blip>
                          <a:stretch>
                            <a:fillRect/>
                          </a:stretch>
                        </a:blipFill>
                        <a:ln>
                          <a:noFill/>
                        </a:ln>
                      </wps:spPr>
                      <wps:txbx>
                        <w:txbxContent>
                          <w:p w14:paraId="1F231364"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A1AE4C7" id="Rectángulo 1464291676" o:spid="_x0000_s1064" style="position:absolute;margin-left:0;margin-top:0;width:611.1pt;height:680.65pt;z-index:-251656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" stroked="f">
                <v:fill r:id="rId10" o:title="" opacity=".5" recolor="t" rotate="t" type="frame"/>
                <v:textbox inset="2.53958mm,2.53958mm,2.53958mm,2.53958mm">
                  <w:txbxContent>
                    <w:p w14:paraId="1F231364" w14:textId="77777777" w:rsidR="00140642" w:rsidRDefault="00140642">
                      <w:pPr>
                        <w:spacing w:after="0" w:line="240" w:lineRule="auto"/>
                        <w:textDirection w:val="btLr"/>
                      </w:pPr>
                    </w:p>
                  </w:txbxContent>
                </v:textbox>
              </v:rect>
            </w:pict>
          </mc:Fallback>
        </mc:AlternateContent>
      </w:r>
      <w:r>
        <w:rPr>
          <w:noProof/>
          <w:lang w:val="en-US" w:eastAsia="en-US"/>
        </w:rPr>
        <mc:AlternateContent>
          <mc:Choice Requires="wps">
            <w:drawing>
              <wp:anchor distT="0" distB="0" distL="114300" distR="114300" simplePos="0" relativeHeight="251661312" behindDoc="0" locked="0" layoutInCell="1" hidden="0" allowOverlap="1" wp14:anchorId="62F05C84" wp14:editId="3A1A1B34">
                <wp:simplePos x="0" y="0"/>
                <wp:positionH relativeFrom="column">
                  <wp:posOffset>-723899</wp:posOffset>
                </wp:positionH>
                <wp:positionV relativeFrom="paragraph">
                  <wp:posOffset>-888999</wp:posOffset>
                </wp:positionV>
                <wp:extent cx="7924800" cy="2752725"/>
                <wp:effectExtent l="0" t="0" r="0" b="0"/>
                <wp:wrapNone/>
                <wp:docPr id="1464291686" name="Forma libre: forma 1464291686"/>
                <wp:cNvGraphicFramePr/>
                <a:graphic xmlns:a="http://schemas.openxmlformats.org/drawingml/2006/main">
                  <a:graphicData uri="http://schemas.microsoft.com/office/word/2010/wordprocessingShape">
                    <wps:wsp>
                      <wps:cNvSpPr/>
                      <wps:spPr>
                        <a:xfrm rot="10800000" flipH="1">
                          <a:off x="1393125" y="2413163"/>
                          <a:ext cx="7905750" cy="2733675"/>
                        </a:xfrm>
                        <a:custGeom>
                          <a:avLst/>
                          <a:gdLst/>
                          <a:ahLst/>
                          <a:cxnLst/>
                          <a:rect l="l" t="t" r="r" b="b"/>
                          <a:pathLst>
                            <a:path w="6826250" h="2663825" extrusionOk="0">
                              <a:moveTo>
                                <a:pt x="0" y="0"/>
                              </a:moveTo>
                              <a:lnTo>
                                <a:pt x="0" y="0"/>
                              </a:lnTo>
                              <a:cubicBezTo>
                                <a:pt x="443971" y="443971"/>
                                <a:pt x="682990" y="1266314"/>
                                <a:pt x="1331913" y="1331913"/>
                              </a:cubicBezTo>
                              <a:lnTo>
                                <a:pt x="6826250" y="1331913"/>
                              </a:lnTo>
                              <a:lnTo>
                                <a:pt x="6826250" y="2663825"/>
                              </a:lnTo>
                              <a:lnTo>
                                <a:pt x="0" y="2663825"/>
                              </a:lnTo>
                              <a:lnTo>
                                <a:pt x="0" y="0"/>
                              </a:lnTo>
                              <a:close/>
                            </a:path>
                          </a:pathLst>
                        </a:custGeom>
                        <a:gradFill>
                          <a:gsLst>
                            <a:gs pos="0">
                              <a:srgbClr val="F5F7FC"/>
                            </a:gs>
                            <a:gs pos="74000">
                              <a:srgbClr val="548135"/>
                            </a:gs>
                            <a:gs pos="83000">
                              <a:srgbClr val="548135"/>
                            </a:gs>
                            <a:gs pos="100000">
                              <a:srgbClr val="548135"/>
                            </a:gs>
                          </a:gsLst>
                          <a:lin ang="5400000" scaled="0"/>
                        </a:gradFill>
                        <a:ln>
                          <a:noFill/>
                        </a:ln>
                      </wps:spPr>
                      <wps:txbx>
                        <w:txbxContent>
                          <w:p w14:paraId="16F5B54B"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2F05C84" id="Forma libre: forma 1464291686" o:spid="_x0000_s1065" style="position:absolute;margin-left:-57pt;margin-top:-70pt;width:624pt;height:216.75pt;rotation:180;flip:x;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6826250,26638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" adj="-11796480,,5400" path="m,l,c443971,443971,682990,1266314,1331913,1331913r5494337,l6826250,2663825,,2663825,,xe" fillcolor="#f5f7fc" stroked="f">
                <v:fill color2="#548135" colors="0 #f5f7fc;48497f #548135;54395f #548135;1 #548135" focus="100%" type="gradient">
                  <o:fill v:ext="view" type="gradientUnscaled"/>
                </v:fill>
                <v:stroke joinstyle="miter"/>
                <v:formulas/>
                <v:path arrowok="t" o:extrusionok="f" o:connecttype="custom" textboxrect="0,0,6826250,2663825"/>
                <v:textbox inset="2.53958mm,2.53958mm,2.53958mm,2.53958mm">
                  <w:txbxContent>
                    <w:p w14:paraId="16F5B54B" w14:textId="77777777" w:rsidR="00140642" w:rsidRDefault="00140642">
                      <w:pPr>
                        <w:spacing w:after="0" w:line="240" w:lineRule="auto"/>
                        <w:textDirection w:val="btLr"/>
                      </w:pPr>
                    </w:p>
                  </w:txbxContent>
                </v:textbox>
              </v:shape>
            </w:pict>
          </mc:Fallback>
        </mc:AlternateContent>
      </w:r>
      <w:r>
        <w:rPr>
          <w:noProof/>
          <w:lang w:val="en-US" w:eastAsia="en-US"/>
        </w:rPr>
        <mc:AlternateContent>
          <mc:Choice Requires="wps">
            <w:drawing>
              <wp:anchor distT="45720" distB="45720" distL="114300" distR="114300" simplePos="0" relativeHeight="251662336" behindDoc="0" locked="0" layoutInCell="1" hidden="0" allowOverlap="1" wp14:anchorId="16927F45" wp14:editId="0D294AB1">
                <wp:simplePos x="0" y="0"/>
                <wp:positionH relativeFrom="column">
                  <wp:posOffset>330200</wp:posOffset>
                </wp:positionH>
                <wp:positionV relativeFrom="paragraph">
                  <wp:posOffset>4566920</wp:posOffset>
                </wp:positionV>
                <wp:extent cx="1390650" cy="514350"/>
                <wp:effectExtent l="0" t="0" r="0" b="0"/>
                <wp:wrapSquare wrapText="bothSides" distT="45720" distB="45720" distL="114300" distR="114300"/>
                <wp:docPr id="1464291682" name="Rectángulo 1464291682"/>
                <wp:cNvGraphicFramePr/>
                <a:graphic xmlns:a="http://schemas.openxmlformats.org/drawingml/2006/main">
                  <a:graphicData uri="http://schemas.microsoft.com/office/word/2010/wordprocessingShape">
                    <wps:wsp>
                      <wps:cNvSpPr/>
                      <wps:spPr>
                        <a:xfrm>
                          <a:off x="4660200" y="3532350"/>
                          <a:ext cx="1371600" cy="495300"/>
                        </a:xfrm>
                        <a:prstGeom prst="rect">
                          <a:avLst/>
                        </a:prstGeom>
                        <a:noFill/>
                        <a:ln>
                          <a:noFill/>
                        </a:ln>
                      </wps:spPr>
                      <wps:txbx>
                        <w:txbxContent>
                          <w:p w14:paraId="79433529" w14:textId="77777777" w:rsidR="00140642" w:rsidRDefault="00140642">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6927F45" id="Rectángulo 1464291682" o:spid="_x0000_s1066" style="position:absolute;margin-left:26pt;margin-top:359.6pt;width:109.5pt;height:40.5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" filled="f" stroked="f">
                <v:textbox inset="2.53958mm,1.2694mm,2.53958mm,1.2694mm">
                  <w:txbxContent>
                    <w:p w14:paraId="79433529" w14:textId="77777777" w:rsidR="00140642" w:rsidRDefault="00140642">
                      <w:pPr>
                        <w:spacing w:line="258" w:lineRule="auto"/>
                        <w:textDirection w:val="btLr"/>
                      </w:pPr>
                    </w:p>
                  </w:txbxContent>
                </v:textbox>
                <w10:wrap type="square"/>
              </v:rect>
            </w:pict>
          </mc:Fallback>
        </mc:AlternateContent>
      </w:r>
      <w:r>
        <w:rPr>
          <w:noProof/>
          <w:lang w:val="en-US" w:eastAsia="en-US"/>
        </w:rPr>
        <mc:AlternateContent>
          <mc:Choice Requires="wps">
            <w:drawing>
              <wp:anchor distT="45720" distB="45720" distL="114300" distR="114300" simplePos="0" relativeHeight="251663360" behindDoc="0" locked="0" layoutInCell="1" hidden="0" allowOverlap="1" wp14:anchorId="04232CDD" wp14:editId="547CD57A">
                <wp:simplePos x="0" y="0"/>
                <wp:positionH relativeFrom="column">
                  <wp:posOffset>1143000</wp:posOffset>
                </wp:positionH>
                <wp:positionV relativeFrom="paragraph">
                  <wp:posOffset>6662420</wp:posOffset>
                </wp:positionV>
                <wp:extent cx="3600450" cy="1263499"/>
                <wp:effectExtent l="0" t="0" r="0" b="0"/>
                <wp:wrapSquare wrapText="bothSides" distT="45720" distB="45720" distL="114300" distR="114300"/>
                <wp:docPr id="1464291683" name="Rectángulo 1464291683"/>
                <wp:cNvGraphicFramePr/>
                <a:graphic xmlns:a="http://schemas.openxmlformats.org/drawingml/2006/main">
                  <a:graphicData uri="http://schemas.microsoft.com/office/word/2010/wordprocessingShape">
                    <wps:wsp>
                      <wps:cNvSpPr/>
                      <wps:spPr>
                        <a:xfrm>
                          <a:off x="3555300" y="3370425"/>
                          <a:ext cx="3581400" cy="819150"/>
                        </a:xfrm>
                        <a:prstGeom prst="rect">
                          <a:avLst/>
                        </a:prstGeom>
                        <a:noFill/>
                        <a:ln>
                          <a:noFill/>
                        </a:ln>
                      </wps:spPr>
                      <wps:txbx>
                        <w:txbxContent>
                          <w:p w14:paraId="25E1B06B" w14:textId="77777777" w:rsidR="00140642" w:rsidRDefault="00140642">
                            <w:pPr>
                              <w:spacing w:line="258" w:lineRule="auto"/>
                              <w:jc w:val="center"/>
                              <w:textDirection w:val="btLr"/>
                            </w:pPr>
                            <w:r>
                              <w:rPr>
                                <w:rFonts w:ascii="Bell MT" w:eastAsia="Bell MT" w:hAnsi="Bell MT" w:cs="Bell MT"/>
                                <w:b/>
                                <w:color w:val="000000"/>
                                <w:sz w:val="40"/>
                              </w:rPr>
                              <w:t>SAN ANTONIO DE PRADO MEDELLÍN</w:t>
                            </w:r>
                          </w:p>
                          <w:p w14:paraId="5E39CA3E" w14:textId="77777777" w:rsidR="00140642" w:rsidRDefault="00140642">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4232CDD" id="Rectángulo 1464291683" o:spid="_x0000_s1067" style="position:absolute;margin-left:90pt;margin-top:524.6pt;width:283.5pt;height:99.5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" filled="f" stroked="f">
                <v:textbox inset="2.53958mm,1.2694mm,2.53958mm,1.2694mm">
                  <w:txbxContent>
                    <w:p w14:paraId="25E1B06B" w14:textId="77777777" w:rsidR="00140642" w:rsidRDefault="00140642">
                      <w:pPr>
                        <w:spacing w:line="258" w:lineRule="auto"/>
                        <w:jc w:val="center"/>
                        <w:textDirection w:val="btLr"/>
                      </w:pPr>
                      <w:r>
                        <w:rPr>
                          <w:rFonts w:ascii="Bell MT" w:eastAsia="Bell MT" w:hAnsi="Bell MT" w:cs="Bell MT"/>
                          <w:b/>
                          <w:color w:val="000000"/>
                          <w:sz w:val="40"/>
                        </w:rPr>
                        <w:t>SAN ANTONIO DE PRADO MEDELLÍN</w:t>
                      </w:r>
                    </w:p>
                    <w:p w14:paraId="5E39CA3E" w14:textId="77777777" w:rsidR="00140642" w:rsidRDefault="00140642">
                      <w:pPr>
                        <w:spacing w:line="258" w:lineRule="auto"/>
                        <w:textDirection w:val="btLr"/>
                      </w:pPr>
                    </w:p>
                  </w:txbxContent>
                </v:textbox>
                <w10:wrap type="square"/>
              </v:rect>
            </w:pict>
          </mc:Fallback>
        </mc:AlternateContent>
      </w:r>
      <w:r>
        <w:rPr>
          <w:noProof/>
          <w:lang w:val="en-US" w:eastAsia="en-US"/>
        </w:rPr>
        <mc:AlternateContent>
          <mc:Choice Requires="wps">
            <w:drawing>
              <wp:anchor distT="45720" distB="45720" distL="114300" distR="114300" simplePos="0" relativeHeight="251664384" behindDoc="0" locked="0" layoutInCell="1" hidden="0" allowOverlap="1" wp14:anchorId="54169631" wp14:editId="018CACB9">
                <wp:simplePos x="0" y="0"/>
                <wp:positionH relativeFrom="column">
                  <wp:posOffset>2159000</wp:posOffset>
                </wp:positionH>
                <wp:positionV relativeFrom="paragraph">
                  <wp:posOffset>7627620</wp:posOffset>
                </wp:positionV>
                <wp:extent cx="952500" cy="514350"/>
                <wp:effectExtent l="0" t="0" r="0" b="0"/>
                <wp:wrapSquare wrapText="bothSides" distT="45720" distB="45720" distL="114300" distR="114300"/>
                <wp:docPr id="1464291677" name="Rectángulo 1464291677"/>
                <wp:cNvGraphicFramePr/>
                <a:graphic xmlns:a="http://schemas.openxmlformats.org/drawingml/2006/main">
                  <a:graphicData uri="http://schemas.microsoft.com/office/word/2010/wordprocessingShape">
                    <wps:wsp>
                      <wps:cNvSpPr/>
                      <wps:spPr>
                        <a:xfrm>
                          <a:off x="4879275" y="3532350"/>
                          <a:ext cx="933450" cy="495300"/>
                        </a:xfrm>
                        <a:prstGeom prst="rect">
                          <a:avLst/>
                        </a:prstGeom>
                        <a:noFill/>
                        <a:ln>
                          <a:noFill/>
                        </a:ln>
                      </wps:spPr>
                      <wps:txbx>
                        <w:txbxContent>
                          <w:p w14:paraId="18809E21" w14:textId="474DB39D" w:rsidR="00140642" w:rsidRDefault="00140642">
                            <w:pPr>
                              <w:spacing w:line="258" w:lineRule="auto"/>
                              <w:jc w:val="center"/>
                              <w:textDirection w:val="btLr"/>
                              <w:rPr>
                                <w:rFonts w:ascii="Teko" w:eastAsia="Teko" w:hAnsi="Teko" w:cs="Teko"/>
                                <w:color w:val="806000"/>
                                <w:sz w:val="52"/>
                              </w:rPr>
                            </w:pPr>
                            <w:r>
                              <w:rPr>
                                <w:rFonts w:ascii="Teko" w:eastAsia="Teko" w:hAnsi="Teko" w:cs="Teko"/>
                                <w:color w:val="806000"/>
                                <w:sz w:val="52"/>
                              </w:rPr>
                              <w:t>202</w:t>
                            </w:r>
                            <w:r w:rsidR="00F943F7">
                              <w:rPr>
                                <w:rFonts w:ascii="Teko" w:eastAsia="Teko" w:hAnsi="Teko" w:cs="Teko"/>
                                <w:color w:val="806000"/>
                                <w:sz w:val="52"/>
                              </w:rPr>
                              <w:t>6</w:t>
                            </w:r>
                          </w:p>
                          <w:p w14:paraId="662A5E3A" w14:textId="77777777" w:rsidR="00F943F7" w:rsidRDefault="00F943F7">
                            <w:pPr>
                              <w:spacing w:line="258" w:lineRule="auto"/>
                              <w:jc w:val="center"/>
                              <w:textDirection w:val="btLr"/>
                            </w:pP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4169631" id="Rectángulo 1464291677" o:spid="_x0000_s1068" style="position:absolute;margin-left:170pt;margin-top:600.6pt;width:75pt;height:40.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" filled="f" stroked="f">
                <v:textbox inset="2.53958mm,1.2694mm,2.53958mm,1.2694mm">
                  <w:txbxContent>
                    <w:p w14:paraId="18809E21" w14:textId="474DB39D" w:rsidR="00140642" w:rsidRDefault="00140642">
                      <w:pPr>
                        <w:spacing w:line="258" w:lineRule="auto"/>
                        <w:jc w:val="center"/>
                        <w:textDirection w:val="btLr"/>
                        <w:rPr>
                          <w:rFonts w:ascii="Teko" w:eastAsia="Teko" w:hAnsi="Teko" w:cs="Teko"/>
                          <w:color w:val="806000"/>
                          <w:sz w:val="52"/>
                        </w:rPr>
                      </w:pPr>
                      <w:r>
                        <w:rPr>
                          <w:rFonts w:ascii="Teko" w:eastAsia="Teko" w:hAnsi="Teko" w:cs="Teko"/>
                          <w:color w:val="806000"/>
                          <w:sz w:val="52"/>
                        </w:rPr>
                        <w:t>202</w:t>
                      </w:r>
                      <w:r w:rsidR="00F943F7">
                        <w:rPr>
                          <w:rFonts w:ascii="Teko" w:eastAsia="Teko" w:hAnsi="Teko" w:cs="Teko"/>
                          <w:color w:val="806000"/>
                          <w:sz w:val="52"/>
                        </w:rPr>
                        <w:t>6</w:t>
                      </w:r>
                    </w:p>
                    <w:p w14:paraId="662A5E3A" w14:textId="77777777" w:rsidR="00F943F7" w:rsidRDefault="00F943F7">
                      <w:pPr>
                        <w:spacing w:line="258" w:lineRule="auto"/>
                        <w:jc w:val="center"/>
                        <w:textDirection w:val="btLr"/>
                      </w:pPr>
                    </w:p>
                  </w:txbxContent>
                </v:textbox>
                <w10:wrap type="square"/>
              </v:rect>
            </w:pict>
          </mc:Fallback>
        </mc:AlternateContent>
      </w:r>
      <w:r>
        <w:rPr>
          <w:noProof/>
          <w:lang w:val="en-US" w:eastAsia="en-US"/>
        </w:rPr>
        <mc:AlternateContent>
          <mc:Choice Requires="wps">
            <w:drawing>
              <wp:anchor distT="45720" distB="45720" distL="114300" distR="114300" simplePos="0" relativeHeight="251665408" behindDoc="0" locked="0" layoutInCell="1" hidden="0" allowOverlap="1" wp14:anchorId="0CCADD4C" wp14:editId="5D9866E7">
                <wp:simplePos x="0" y="0"/>
                <wp:positionH relativeFrom="column">
                  <wp:posOffset>1320800</wp:posOffset>
                </wp:positionH>
                <wp:positionV relativeFrom="paragraph">
                  <wp:posOffset>4986020</wp:posOffset>
                </wp:positionV>
                <wp:extent cx="3028950" cy="1133475"/>
                <wp:effectExtent l="0" t="0" r="0" b="0"/>
                <wp:wrapSquare wrapText="bothSides" distT="45720" distB="45720" distL="114300" distR="114300"/>
                <wp:docPr id="1464291680" name="Rectángulo 1464291680"/>
                <wp:cNvGraphicFramePr/>
                <a:graphic xmlns:a="http://schemas.openxmlformats.org/drawingml/2006/main">
                  <a:graphicData uri="http://schemas.microsoft.com/office/word/2010/wordprocessingShape">
                    <wps:wsp>
                      <wps:cNvSpPr/>
                      <wps:spPr>
                        <a:xfrm>
                          <a:off x="3841050" y="3222788"/>
                          <a:ext cx="3009900" cy="1114425"/>
                        </a:xfrm>
                        <a:prstGeom prst="rect">
                          <a:avLst/>
                        </a:prstGeom>
                        <a:noFill/>
                        <a:ln>
                          <a:noFill/>
                        </a:ln>
                      </wps:spPr>
                      <wps:txbx>
                        <w:txbxContent>
                          <w:p w14:paraId="26117E97" w14:textId="77777777" w:rsidR="00140642" w:rsidRDefault="00140642">
                            <w:pPr>
                              <w:spacing w:line="258" w:lineRule="auto"/>
                              <w:jc w:val="center"/>
                              <w:textDirection w:val="btLr"/>
                            </w:pPr>
                            <w:r>
                              <w:rPr>
                                <w:rFonts w:ascii="Bell MT" w:eastAsia="Bell MT" w:hAnsi="Bell MT" w:cs="Bell MT"/>
                                <w:b/>
                                <w:color w:val="000000"/>
                                <w:sz w:val="56"/>
                              </w:rPr>
                              <w:t>MANUAL DE CONVIVENCIA</w:t>
                            </w: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CCADD4C" id="Rectángulo 1464291680" o:spid="_x0000_s1069" style="position:absolute;margin-left:104pt;margin-top:392.6pt;width:238.5pt;height:89.25pt;z-index:2516654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" filled="f" stroked="f">
                <v:textbox inset="2.53958mm,1.2694mm,2.53958mm,1.2694mm">
                  <w:txbxContent>
                    <w:p w14:paraId="26117E97" w14:textId="77777777" w:rsidR="00140642" w:rsidRDefault="00140642">
                      <w:pPr>
                        <w:spacing w:line="258" w:lineRule="auto"/>
                        <w:jc w:val="center"/>
                        <w:textDirection w:val="btLr"/>
                      </w:pPr>
                      <w:r>
                        <w:rPr>
                          <w:rFonts w:ascii="Bell MT" w:eastAsia="Bell MT" w:hAnsi="Bell MT" w:cs="Bell MT"/>
                          <w:b/>
                          <w:color w:val="000000"/>
                          <w:sz w:val="56"/>
                        </w:rPr>
                        <w:t>MANUAL DE CONVIVENCIA</w:t>
                      </w:r>
                    </w:p>
                  </w:txbxContent>
                </v:textbox>
                <w10:wrap type="square"/>
              </v:rect>
            </w:pict>
          </mc:Fallback>
        </mc:AlternateContent>
      </w:r>
      <w:r>
        <w:rPr>
          <w:noProof/>
          <w:lang w:val="en-US" w:eastAsia="en-US"/>
        </w:rPr>
        <mc:AlternateContent>
          <mc:Choice Requires="wps">
            <w:drawing>
              <wp:anchor distT="0" distB="0" distL="114300" distR="114300" simplePos="0" relativeHeight="251666432" behindDoc="0" locked="0" layoutInCell="1" hidden="0" allowOverlap="1" wp14:anchorId="3AB09D66" wp14:editId="24931C63">
                <wp:simplePos x="0" y="0"/>
                <wp:positionH relativeFrom="column">
                  <wp:posOffset>863600</wp:posOffset>
                </wp:positionH>
                <wp:positionV relativeFrom="paragraph">
                  <wp:posOffset>4902200</wp:posOffset>
                </wp:positionV>
                <wp:extent cx="4076700" cy="1343025"/>
                <wp:effectExtent l="0" t="0" r="0" b="0"/>
                <wp:wrapNone/>
                <wp:docPr id="1464291684" name="Rectángulo: esquinas redondeadas 1464291684"/>
                <wp:cNvGraphicFramePr/>
                <a:graphic xmlns:a="http://schemas.openxmlformats.org/drawingml/2006/main">
                  <a:graphicData uri="http://schemas.microsoft.com/office/word/2010/wordprocessingShape">
                    <wps:wsp>
                      <wps:cNvSpPr/>
                      <wps:spPr>
                        <a:xfrm>
                          <a:off x="3364800" y="3165638"/>
                          <a:ext cx="3962400" cy="1228725"/>
                        </a:xfrm>
                        <a:prstGeom prst="roundRect">
                          <a:avLst>
                            <a:gd name="adj" fmla="val 16667"/>
                          </a:avLst>
                        </a:prstGeom>
                        <a:noFill/>
                        <a:ln w="57150" cap="flat" cmpd="thickThin">
                          <a:solidFill>
                            <a:srgbClr val="548135"/>
                          </a:solidFill>
                          <a:prstDash val="solid"/>
                          <a:miter lim="800000"/>
                          <a:headEnd type="none" w="sm" len="sm"/>
                          <a:tailEnd type="none" w="sm" len="sm"/>
                        </a:ln>
                        <a:effectLst>
                          <a:outerShdw blurRad="50800" dist="63500" dir="13500000" algn="br" rotWithShape="0">
                            <a:srgbClr val="385623">
                              <a:alpha val="40000"/>
                            </a:srgbClr>
                          </a:outerShdw>
                        </a:effectLst>
                      </wps:spPr>
                      <wps:txbx>
                        <w:txbxContent>
                          <w:p w14:paraId="0711AA92" w14:textId="77777777" w:rsidR="00140642" w:rsidRDefault="00140642">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AB09D66" id="Rectángulo: esquinas redondeadas 1464291684" o:spid="_x0000_s1070" style="position:absolute;margin-left:68pt;margin-top:386pt;width:321pt;height:105.7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" filled="f" strokecolor="#548135" strokeweight="4.5pt">
                <v:stroke startarrowwidth="narrow" startarrowlength="short" endarrowwidth="narrow" endarrowlength="short" linestyle="thickThin" joinstyle="miter"/>
                <v:shadow on="t" color="#385623" opacity="26214f" origin=".5,.5" offset="-1.24725mm,-1.24725mm"/>
                <v:textbox inset="2.53958mm,2.53958mm,2.53958mm,2.53958mm">
                  <w:txbxContent>
                    <w:p w14:paraId="0711AA92" w14:textId="77777777" w:rsidR="00140642" w:rsidRDefault="00140642">
                      <w:pPr>
                        <w:spacing w:after="0" w:line="240" w:lineRule="auto"/>
                        <w:textDirection w:val="btLr"/>
                      </w:pPr>
                    </w:p>
                  </w:txbxContent>
                </v:textbox>
              </v:roundrect>
            </w:pict>
          </mc:Fallback>
        </mc:AlternateContent>
      </w:r>
      <w:r>
        <w:rPr>
          <w:noProof/>
          <w:lang w:val="en-US" w:eastAsia="en-US"/>
        </w:rPr>
        <mc:AlternateContent>
          <mc:Choice Requires="wps">
            <w:drawing>
              <wp:anchor distT="45720" distB="45720" distL="114300" distR="114300" simplePos="0" relativeHeight="251667456" behindDoc="0" locked="0" layoutInCell="1" hidden="0" allowOverlap="1" wp14:anchorId="3AB4BCA2" wp14:editId="42B5754F">
                <wp:simplePos x="0" y="0"/>
                <wp:positionH relativeFrom="column">
                  <wp:posOffset>177800</wp:posOffset>
                </wp:positionH>
                <wp:positionV relativeFrom="paragraph">
                  <wp:posOffset>896620</wp:posOffset>
                </wp:positionV>
                <wp:extent cx="4876800" cy="971550"/>
                <wp:effectExtent l="0" t="0" r="0" b="0"/>
                <wp:wrapSquare wrapText="bothSides" distT="45720" distB="45720" distL="114300" distR="114300"/>
                <wp:docPr id="1464291681" name="Rectángulo 1464291681"/>
                <wp:cNvGraphicFramePr/>
                <a:graphic xmlns:a="http://schemas.openxmlformats.org/drawingml/2006/main">
                  <a:graphicData uri="http://schemas.microsoft.com/office/word/2010/wordprocessingShape">
                    <wps:wsp>
                      <wps:cNvSpPr/>
                      <wps:spPr>
                        <a:xfrm>
                          <a:off x="2917125" y="3303750"/>
                          <a:ext cx="4857750" cy="952500"/>
                        </a:xfrm>
                        <a:prstGeom prst="rect">
                          <a:avLst/>
                        </a:prstGeom>
                        <a:noFill/>
                        <a:ln>
                          <a:noFill/>
                        </a:ln>
                      </wps:spPr>
                      <wps:txbx>
                        <w:txbxContent>
                          <w:p w14:paraId="047669BC" w14:textId="77777777" w:rsidR="00140642" w:rsidRDefault="00140642">
                            <w:pPr>
                              <w:spacing w:line="258" w:lineRule="auto"/>
                              <w:jc w:val="center"/>
                              <w:textDirection w:val="btLr"/>
                            </w:pPr>
                            <w:r>
                              <w:rPr>
                                <w:rFonts w:ascii="Bell MT" w:eastAsia="Bell MT" w:hAnsi="Bell MT" w:cs="Bell MT"/>
                                <w:b/>
                                <w:color w:val="000000"/>
                                <w:sz w:val="52"/>
                              </w:rPr>
                              <w:t>INSTITUCIÓN EDUCATIVA MANUEL J</w:t>
                            </w:r>
                            <w:r>
                              <w:rPr>
                                <w:rFonts w:ascii="Bell MT" w:eastAsia="Bell MT" w:hAnsi="Bell MT" w:cs="Bell MT"/>
                                <w:b/>
                                <w:color w:val="000000"/>
                                <w:sz w:val="56"/>
                              </w:rPr>
                              <w:t xml:space="preserve"> BETANCUR</w:t>
                            </w: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AB4BCA2" id="Rectángulo 1464291681" o:spid="_x0000_s1071" style="position:absolute;margin-left:14pt;margin-top:70.6pt;width:384pt;height:76.5pt;z-index:25166745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" filled="f" stroked="f">
                <v:textbox inset="2.53958mm,1.2694mm,2.53958mm,1.2694mm">
                  <w:txbxContent>
                    <w:p w14:paraId="047669BC" w14:textId="77777777" w:rsidR="00140642" w:rsidRDefault="00140642">
                      <w:pPr>
                        <w:spacing w:line="258" w:lineRule="auto"/>
                        <w:jc w:val="center"/>
                        <w:textDirection w:val="btLr"/>
                      </w:pPr>
                      <w:r>
                        <w:rPr>
                          <w:rFonts w:ascii="Bell MT" w:eastAsia="Bell MT" w:hAnsi="Bell MT" w:cs="Bell MT"/>
                          <w:b/>
                          <w:color w:val="000000"/>
                          <w:sz w:val="52"/>
                        </w:rPr>
                        <w:t>INSTITUCIÓN EDUCATIVA MANUEL J</w:t>
                      </w:r>
                      <w:r>
                        <w:rPr>
                          <w:rFonts w:ascii="Bell MT" w:eastAsia="Bell MT" w:hAnsi="Bell MT" w:cs="Bell MT"/>
                          <w:b/>
                          <w:color w:val="000000"/>
                          <w:sz w:val="56"/>
                        </w:rPr>
                        <w:t xml:space="preserve"> BETANCUR</w:t>
                      </w:r>
                    </w:p>
                  </w:txbxContent>
                </v:textbox>
                <w10:wrap type="square"/>
              </v:rect>
            </w:pict>
          </mc:Fallback>
        </mc:AlternateContent>
      </w:r>
      <w:r>
        <w:rPr>
          <w:noProof/>
          <w:lang w:val="en-US" w:eastAsia="en-US"/>
        </w:rPr>
        <mc:AlternateContent>
          <mc:Choice Requires="wps">
            <w:drawing>
              <wp:anchor distT="0" distB="0" distL="114300" distR="114300" simplePos="0" relativeHeight="251668480" behindDoc="0" locked="0" layoutInCell="1" hidden="0" allowOverlap="1" wp14:anchorId="4662251A" wp14:editId="3E362246">
                <wp:simplePos x="0" y="0"/>
                <wp:positionH relativeFrom="column">
                  <wp:posOffset>758190</wp:posOffset>
                </wp:positionH>
                <wp:positionV relativeFrom="paragraph">
                  <wp:posOffset>1976756</wp:posOffset>
                </wp:positionV>
                <wp:extent cx="4010025" cy="2781300"/>
                <wp:effectExtent l="0" t="0" r="0" b="0"/>
                <wp:wrapNone/>
                <wp:docPr id="1464291675" name="Cuadro de texto 1464291675"/>
                <wp:cNvGraphicFramePr/>
                <a:graphic xmlns:a="http://schemas.openxmlformats.org/drawingml/2006/main">
                  <a:graphicData uri="http://schemas.microsoft.com/office/word/2010/wordprocessingShape">
                    <wps:wsp>
                      <wps:cNvSpPr txBox="1"/>
                      <wps:spPr>
                        <a:xfrm>
                          <a:off x="0" y="0"/>
                          <a:ext cx="4010025" cy="2781300"/>
                        </a:xfrm>
                        <a:prstGeom prst="rect">
                          <a:avLst/>
                        </a:prstGeom>
                        <a:solidFill>
                          <a:schemeClr val="lt1"/>
                        </a:solidFill>
                        <a:ln w="6350">
                          <a:noFill/>
                        </a:ln>
                      </wps:spPr>
                      <wps:txbx>
                        <w:txbxContent>
                          <w:p w14:paraId="4DC32FCA" w14:textId="77777777" w:rsidR="00140642" w:rsidRDefault="00140642" w:rsidP="00140642">
                            <w:pPr>
                              <w:jc w:val="center"/>
                            </w:pPr>
                            <w:r w:rsidRPr="00BE30C9">
                              <w:rPr>
                                <w:noProof/>
                                <w:lang w:val="en-US" w:eastAsia="en-US"/>
                              </w:rPr>
                              <w:drawing>
                                <wp:inline distT="0" distB="0" distL="0" distR="0" wp14:anchorId="217EFEA8" wp14:editId="1FFC4694">
                                  <wp:extent cx="2457450" cy="2590336"/>
                                  <wp:effectExtent l="0" t="0" r="0" b="635"/>
                                  <wp:docPr id="1256042873" name="Imagen 125604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2462648" cy="25958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662251A" id="_x0000_t202" coordsize="21600,21600" o:spt="202" path="m,l,21600r21600,l21600,xe">
                <v:stroke joinstyle="miter"/>
                <v:path gradientshapeok="t" o:connecttype="rect"/>
              </v:shapetype>
              <v:shape id="Cuadro de texto 1464291675" o:spid="_x0000_s1072" type="#_x0000_t202" style="position:absolute;margin-left:59.7pt;margin-top:155.65pt;width:315.75pt;height:219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" fillcolor="white [3201]" stroked="f" strokeweight=".5pt">
                <v:textbox>
                  <w:txbxContent>
                    <w:p w14:paraId="4DC32FCA" w14:textId="77777777" w:rsidR="00140642" w:rsidRDefault="00140642" w:rsidP="00140642">
                      <w:pPr>
                        <w:jc w:val="center"/>
                      </w:pPr>
                      <w:r w:rsidRPr="00BE30C9">
                        <w:rPr>
                          <w:noProof/>
                          <w:lang w:val="en-US" w:eastAsia="en-US"/>
                        </w:rPr>
                        <w:drawing>
                          <wp:inline distT="0" distB="0" distL="0" distR="0" wp14:anchorId="217EFEA8" wp14:editId="1FFC4694">
                            <wp:extent cx="2457450" cy="2590336"/>
                            <wp:effectExtent l="0" t="0" r="0" b="635"/>
                            <wp:docPr id="1256042873" name="Imagen 125604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2462648" cy="2595815"/>
                                    </a:xfrm>
                                    <a:prstGeom prst="rect">
                                      <a:avLst/>
                                    </a:prstGeom>
                                    <a:noFill/>
                                    <a:ln>
                                      <a:noFill/>
                                    </a:ln>
                                  </pic:spPr>
                                </pic:pic>
                              </a:graphicData>
                            </a:graphic>
                          </wp:inline>
                        </w:drawing>
                      </w:r>
                    </w:p>
                  </w:txbxContent>
                </v:textbox>
              </v:shape>
            </w:pict>
          </mc:Fallback>
        </mc:AlternateContent>
      </w:r>
    </w:p>
    <w:p w14:paraId="4B1A30EE"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46D404C9"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4EC86331"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78923646"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1C3915B7"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5502D1BD"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68352BB4"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5ADA95BF"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0EAF95CF"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0112DC60"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4B9D0EDD"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635012C5"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11ECF6BF"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4AC2B56F"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2AB73812"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51EECEB9"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517D7449"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54E2EFA2"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210FEEE6"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7B4CA73F" w14:textId="1619DA86" w:rsidR="0086193B" w:rsidRDefault="0086193B">
      <w:pPr>
        <w:spacing w:before="240" w:after="240" w:line="240" w:lineRule="auto"/>
        <w:jc w:val="center"/>
        <w:rPr>
          <w:rFonts w:ascii="Times New Roman" w:eastAsia="Times New Roman" w:hAnsi="Times New Roman" w:cs="Times New Roman"/>
          <w:b/>
          <w:bCs/>
          <w:sz w:val="24"/>
          <w:szCs w:val="24"/>
        </w:rPr>
      </w:pPr>
    </w:p>
    <w:p w14:paraId="46B916D8" w14:textId="78E0F103" w:rsidR="0086193B" w:rsidRDefault="00F943F7">
      <w:pPr>
        <w:spacing w:before="240" w:after="240" w:line="240" w:lineRule="auto"/>
        <w:jc w:val="center"/>
        <w:rPr>
          <w:rFonts w:ascii="Times New Roman" w:eastAsia="Times New Roman" w:hAnsi="Times New Roman" w:cs="Times New Roman"/>
          <w:b/>
          <w:bCs/>
          <w:sz w:val="24"/>
          <w:szCs w:val="24"/>
        </w:rPr>
      </w:pPr>
      <w:r>
        <w:rPr>
          <w:noProof/>
          <w:lang w:val="en-US" w:eastAsia="en-US"/>
        </w:rPr>
        <mc:AlternateContent>
          <mc:Choice Requires="wps">
            <w:drawing>
              <wp:anchor distT="0" distB="0" distL="114300" distR="114300" simplePos="0" relativeHeight="251669504" behindDoc="0" locked="0" layoutInCell="1" hidden="0" allowOverlap="1" wp14:anchorId="3DCDAA60" wp14:editId="378D0299">
                <wp:simplePos x="0" y="0"/>
                <wp:positionH relativeFrom="column">
                  <wp:posOffset>-1082040</wp:posOffset>
                </wp:positionH>
                <wp:positionV relativeFrom="paragraph">
                  <wp:posOffset>178435</wp:posOffset>
                </wp:positionV>
                <wp:extent cx="7886700" cy="2914650"/>
                <wp:effectExtent l="0" t="0" r="0" b="0"/>
                <wp:wrapNone/>
                <wp:docPr id="1464291678" name="Forma libre: forma 1464291678"/>
                <wp:cNvGraphicFramePr/>
                <a:graphic xmlns:a="http://schemas.openxmlformats.org/drawingml/2006/main">
                  <a:graphicData uri="http://schemas.microsoft.com/office/word/2010/wordprocessingShape">
                    <wps:wsp>
                      <wps:cNvSpPr/>
                      <wps:spPr>
                        <a:xfrm flipH="1">
                          <a:off x="0" y="0"/>
                          <a:ext cx="7886700" cy="2914650"/>
                        </a:xfrm>
                        <a:custGeom>
                          <a:avLst/>
                          <a:gdLst/>
                          <a:ahLst/>
                          <a:cxnLst/>
                          <a:rect l="l" t="t" r="r" b="b"/>
                          <a:pathLst>
                            <a:path w="6826250" h="2663825" extrusionOk="0">
                              <a:moveTo>
                                <a:pt x="0" y="0"/>
                              </a:moveTo>
                              <a:lnTo>
                                <a:pt x="0" y="0"/>
                              </a:lnTo>
                              <a:cubicBezTo>
                                <a:pt x="443971" y="443971"/>
                                <a:pt x="682990" y="1266314"/>
                                <a:pt x="1331913" y="1331913"/>
                              </a:cubicBezTo>
                              <a:lnTo>
                                <a:pt x="6826250" y="1331913"/>
                              </a:lnTo>
                              <a:lnTo>
                                <a:pt x="6826250" y="2663825"/>
                              </a:lnTo>
                              <a:lnTo>
                                <a:pt x="0" y="2663825"/>
                              </a:lnTo>
                              <a:lnTo>
                                <a:pt x="0" y="0"/>
                              </a:lnTo>
                              <a:close/>
                            </a:path>
                          </a:pathLst>
                        </a:custGeom>
                        <a:gradFill>
                          <a:gsLst>
                            <a:gs pos="0">
                              <a:srgbClr val="F5F7FC"/>
                            </a:gs>
                            <a:gs pos="74000">
                              <a:srgbClr val="548135"/>
                            </a:gs>
                            <a:gs pos="83000">
                              <a:srgbClr val="548135"/>
                            </a:gs>
                            <a:gs pos="100000">
                              <a:srgbClr val="548135"/>
                            </a:gs>
                          </a:gsLst>
                          <a:lin ang="5400000" scaled="0"/>
                        </a:gradFill>
                        <a:ln>
                          <a:noFill/>
                        </a:ln>
                      </wps:spPr>
                      <wps:txbx>
                        <w:txbxContent>
                          <w:p w14:paraId="1C15664F" w14:textId="77777777" w:rsidR="00140642" w:rsidRDefault="00140642">
                            <w:pPr>
                              <w:spacing w:line="258" w:lineRule="auto"/>
                              <w:jc w:val="center"/>
                              <w:textDirection w:val="btLr"/>
                            </w:pPr>
                          </w:p>
                          <w:p w14:paraId="7C02A582" w14:textId="77777777" w:rsidR="00140642" w:rsidRDefault="00140642">
                            <w:pPr>
                              <w:spacing w:line="258" w:lineRule="auto"/>
                              <w:jc w:val="center"/>
                              <w:textDirection w:val="btLr"/>
                            </w:pPr>
                          </w:p>
                          <w:p w14:paraId="35BFE1BF" w14:textId="77777777" w:rsidR="00140642" w:rsidRDefault="00140642">
                            <w:pPr>
                              <w:spacing w:line="258" w:lineRule="auto"/>
                              <w:jc w:val="center"/>
                              <w:textDirection w:val="btLr"/>
                            </w:pPr>
                          </w:p>
                          <w:p w14:paraId="1D442093" w14:textId="77777777" w:rsidR="00140642" w:rsidRDefault="00140642">
                            <w:pPr>
                              <w:spacing w:line="258" w:lineRule="auto"/>
                              <w:jc w:val="center"/>
                              <w:textDirection w:val="btLr"/>
                            </w:pPr>
                          </w:p>
                          <w:p w14:paraId="59A2661E" w14:textId="77777777" w:rsidR="00140642" w:rsidRDefault="00140642">
                            <w:pPr>
                              <w:spacing w:line="258" w:lineRule="auto"/>
                              <w:jc w:val="center"/>
                              <w:textDirection w:val="btLr"/>
                            </w:pPr>
                          </w:p>
                          <w:p w14:paraId="46346803" w14:textId="77777777" w:rsidR="00140642" w:rsidRDefault="00140642">
                            <w:pPr>
                              <w:spacing w:line="258" w:lineRule="auto"/>
                              <w:jc w:val="center"/>
                              <w:textDirection w:val="btLr"/>
                            </w:pPr>
                          </w:p>
                          <w:p w14:paraId="63871022" w14:textId="77777777" w:rsidR="00140642" w:rsidRDefault="00140642">
                            <w:pPr>
                              <w:spacing w:line="258" w:lineRule="auto"/>
                              <w:jc w:val="center"/>
                              <w:textDirection w:val="btLr"/>
                            </w:pPr>
                          </w:p>
                          <w:p w14:paraId="4F82C869" w14:textId="77777777" w:rsidR="00140642" w:rsidRDefault="00140642">
                            <w:pPr>
                              <w:spacing w:line="258" w:lineRule="auto"/>
                              <w:jc w:val="center"/>
                              <w:textDirection w:val="btLr"/>
                            </w:pPr>
                          </w:p>
                          <w:p w14:paraId="674F38BD" w14:textId="77777777" w:rsidR="00140642" w:rsidRDefault="00140642">
                            <w:pPr>
                              <w:spacing w:line="258" w:lineRule="auto"/>
                              <w:jc w:val="center"/>
                              <w:textDirection w:val="btLr"/>
                            </w:pPr>
                          </w:p>
                          <w:p w14:paraId="65408745" w14:textId="77777777" w:rsidR="00140642" w:rsidRDefault="00140642">
                            <w:pPr>
                              <w:spacing w:line="258" w:lineRule="auto"/>
                              <w:jc w:val="center"/>
                              <w:textDirection w:val="btLr"/>
                            </w:pPr>
                          </w:p>
                          <w:p w14:paraId="77924F62" w14:textId="77777777" w:rsidR="00140642" w:rsidRDefault="00140642">
                            <w:pPr>
                              <w:spacing w:line="258" w:lineRule="auto"/>
                              <w:jc w:val="center"/>
                              <w:textDirection w:val="btLr"/>
                            </w:pPr>
                          </w:p>
                          <w:p w14:paraId="42FC6354" w14:textId="77777777" w:rsidR="00140642" w:rsidRDefault="00140642">
                            <w:pPr>
                              <w:spacing w:line="258" w:lineRule="auto"/>
                              <w:jc w:val="center"/>
                              <w:textDirection w:val="btLr"/>
                            </w:pPr>
                          </w:p>
                          <w:p w14:paraId="677B69C0" w14:textId="77777777" w:rsidR="00140642" w:rsidRDefault="00140642">
                            <w:pPr>
                              <w:spacing w:line="258" w:lineRule="auto"/>
                              <w:jc w:val="center"/>
                              <w:textDirection w:val="btLr"/>
                            </w:pPr>
                          </w:p>
                          <w:p w14:paraId="0494DB99" w14:textId="77777777" w:rsidR="00140642" w:rsidRDefault="00140642">
                            <w:pPr>
                              <w:spacing w:line="258" w:lineRule="auto"/>
                              <w:jc w:val="center"/>
                              <w:textDirection w:val="btLr"/>
                            </w:pPr>
                          </w:p>
                          <w:p w14:paraId="5DB91ED3" w14:textId="77777777" w:rsidR="00140642" w:rsidRDefault="00140642">
                            <w:pPr>
                              <w:spacing w:line="258" w:lineRule="auto"/>
                              <w:jc w:val="center"/>
                              <w:textDirection w:val="btLr"/>
                            </w:pPr>
                          </w:p>
                          <w:p w14:paraId="21E05EDE" w14:textId="77777777" w:rsidR="00140642" w:rsidRDefault="00140642">
                            <w:pPr>
                              <w:spacing w:line="258" w:lineRule="auto"/>
                              <w:jc w:val="center"/>
                              <w:textDirection w:val="btLr"/>
                            </w:pPr>
                          </w:p>
                          <w:p w14:paraId="37A438CD" w14:textId="77777777" w:rsidR="00140642" w:rsidRDefault="00140642">
                            <w:pPr>
                              <w:spacing w:line="258" w:lineRule="auto"/>
                              <w:jc w:val="center"/>
                              <w:textDirection w:val="btLr"/>
                            </w:pPr>
                          </w:p>
                          <w:p w14:paraId="3223D542" w14:textId="77777777" w:rsidR="00140642" w:rsidRDefault="00140642">
                            <w:pPr>
                              <w:spacing w:line="258" w:lineRule="auto"/>
                              <w:jc w:val="center"/>
                              <w:textDirection w:val="btLr"/>
                            </w:pPr>
                          </w:p>
                          <w:p w14:paraId="23B91514" w14:textId="77777777" w:rsidR="00140642" w:rsidRDefault="00140642">
                            <w:pPr>
                              <w:spacing w:line="258" w:lineRule="auto"/>
                              <w:jc w:val="center"/>
                              <w:textDirection w:val="btLr"/>
                            </w:pPr>
                          </w:p>
                          <w:p w14:paraId="0E6A5A6A" w14:textId="77777777" w:rsidR="00140642" w:rsidRDefault="00140642">
                            <w:pPr>
                              <w:spacing w:line="258" w:lineRule="auto"/>
                              <w:jc w:val="center"/>
                              <w:textDirection w:val="btLr"/>
                            </w:pPr>
                          </w:p>
                          <w:p w14:paraId="211B4630" w14:textId="77777777" w:rsidR="00140642" w:rsidRDefault="00140642">
                            <w:pPr>
                              <w:spacing w:line="258" w:lineRule="auto"/>
                              <w:jc w:val="center"/>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CDAA60" id="Forma libre: forma 1464291678" o:spid="_x0000_s1073" style="position:absolute;left:0;text-align:left;margin-left:-85.2pt;margin-top:14.05pt;width:621pt;height:229.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826250,26638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" adj="-11796480,,5400" path="m,l,c443971,443971,682990,1266314,1331913,1331913r5494337,l6826250,2663825,,2663825,,xe" fillcolor="#f5f7fc" stroked="f">
                <v:fill color2="#548135" colors="0 #f5f7fc;48497f #548135;54395f #548135;1 #548135" focus="100%" type="gradient">
                  <o:fill v:ext="view" type="gradientUnscaled"/>
                </v:fill>
                <v:stroke joinstyle="miter"/>
                <v:formulas/>
                <v:path arrowok="t" o:extrusionok="f" o:connecttype="custom" textboxrect="0,0,6826250,2663825"/>
                <v:textbox inset="2.53958mm,1.2694mm,2.53958mm,1.2694mm">
                  <w:txbxContent>
                    <w:p w14:paraId="1C15664F" w14:textId="77777777" w:rsidR="00140642" w:rsidRDefault="00140642">
                      <w:pPr>
                        <w:spacing w:line="258" w:lineRule="auto"/>
                        <w:jc w:val="center"/>
                        <w:textDirection w:val="btLr"/>
                      </w:pPr>
                    </w:p>
                    <w:p w14:paraId="7C02A582" w14:textId="77777777" w:rsidR="00140642" w:rsidRDefault="00140642">
                      <w:pPr>
                        <w:spacing w:line="258" w:lineRule="auto"/>
                        <w:jc w:val="center"/>
                        <w:textDirection w:val="btLr"/>
                      </w:pPr>
                    </w:p>
                    <w:p w14:paraId="35BFE1BF" w14:textId="77777777" w:rsidR="00140642" w:rsidRDefault="00140642">
                      <w:pPr>
                        <w:spacing w:line="258" w:lineRule="auto"/>
                        <w:jc w:val="center"/>
                        <w:textDirection w:val="btLr"/>
                      </w:pPr>
                    </w:p>
                    <w:p w14:paraId="1D442093" w14:textId="77777777" w:rsidR="00140642" w:rsidRDefault="00140642">
                      <w:pPr>
                        <w:spacing w:line="258" w:lineRule="auto"/>
                        <w:jc w:val="center"/>
                        <w:textDirection w:val="btLr"/>
                      </w:pPr>
                    </w:p>
                    <w:p w14:paraId="59A2661E" w14:textId="77777777" w:rsidR="00140642" w:rsidRDefault="00140642">
                      <w:pPr>
                        <w:spacing w:line="258" w:lineRule="auto"/>
                        <w:jc w:val="center"/>
                        <w:textDirection w:val="btLr"/>
                      </w:pPr>
                    </w:p>
                    <w:p w14:paraId="46346803" w14:textId="77777777" w:rsidR="00140642" w:rsidRDefault="00140642">
                      <w:pPr>
                        <w:spacing w:line="258" w:lineRule="auto"/>
                        <w:jc w:val="center"/>
                        <w:textDirection w:val="btLr"/>
                      </w:pPr>
                    </w:p>
                    <w:p w14:paraId="63871022" w14:textId="77777777" w:rsidR="00140642" w:rsidRDefault="00140642">
                      <w:pPr>
                        <w:spacing w:line="258" w:lineRule="auto"/>
                        <w:jc w:val="center"/>
                        <w:textDirection w:val="btLr"/>
                      </w:pPr>
                    </w:p>
                    <w:p w14:paraId="4F82C869" w14:textId="77777777" w:rsidR="00140642" w:rsidRDefault="00140642">
                      <w:pPr>
                        <w:spacing w:line="258" w:lineRule="auto"/>
                        <w:jc w:val="center"/>
                        <w:textDirection w:val="btLr"/>
                      </w:pPr>
                    </w:p>
                    <w:p w14:paraId="674F38BD" w14:textId="77777777" w:rsidR="00140642" w:rsidRDefault="00140642">
                      <w:pPr>
                        <w:spacing w:line="258" w:lineRule="auto"/>
                        <w:jc w:val="center"/>
                        <w:textDirection w:val="btLr"/>
                      </w:pPr>
                    </w:p>
                    <w:p w14:paraId="65408745" w14:textId="77777777" w:rsidR="00140642" w:rsidRDefault="00140642">
                      <w:pPr>
                        <w:spacing w:line="258" w:lineRule="auto"/>
                        <w:jc w:val="center"/>
                        <w:textDirection w:val="btLr"/>
                      </w:pPr>
                    </w:p>
                    <w:p w14:paraId="77924F62" w14:textId="77777777" w:rsidR="00140642" w:rsidRDefault="00140642">
                      <w:pPr>
                        <w:spacing w:line="258" w:lineRule="auto"/>
                        <w:jc w:val="center"/>
                        <w:textDirection w:val="btLr"/>
                      </w:pPr>
                    </w:p>
                    <w:p w14:paraId="42FC6354" w14:textId="77777777" w:rsidR="00140642" w:rsidRDefault="00140642">
                      <w:pPr>
                        <w:spacing w:line="258" w:lineRule="auto"/>
                        <w:jc w:val="center"/>
                        <w:textDirection w:val="btLr"/>
                      </w:pPr>
                    </w:p>
                    <w:p w14:paraId="677B69C0" w14:textId="77777777" w:rsidR="00140642" w:rsidRDefault="00140642">
                      <w:pPr>
                        <w:spacing w:line="258" w:lineRule="auto"/>
                        <w:jc w:val="center"/>
                        <w:textDirection w:val="btLr"/>
                      </w:pPr>
                    </w:p>
                    <w:p w14:paraId="0494DB99" w14:textId="77777777" w:rsidR="00140642" w:rsidRDefault="00140642">
                      <w:pPr>
                        <w:spacing w:line="258" w:lineRule="auto"/>
                        <w:jc w:val="center"/>
                        <w:textDirection w:val="btLr"/>
                      </w:pPr>
                    </w:p>
                    <w:p w14:paraId="5DB91ED3" w14:textId="77777777" w:rsidR="00140642" w:rsidRDefault="00140642">
                      <w:pPr>
                        <w:spacing w:line="258" w:lineRule="auto"/>
                        <w:jc w:val="center"/>
                        <w:textDirection w:val="btLr"/>
                      </w:pPr>
                    </w:p>
                    <w:p w14:paraId="21E05EDE" w14:textId="77777777" w:rsidR="00140642" w:rsidRDefault="00140642">
                      <w:pPr>
                        <w:spacing w:line="258" w:lineRule="auto"/>
                        <w:jc w:val="center"/>
                        <w:textDirection w:val="btLr"/>
                      </w:pPr>
                    </w:p>
                    <w:p w14:paraId="37A438CD" w14:textId="77777777" w:rsidR="00140642" w:rsidRDefault="00140642">
                      <w:pPr>
                        <w:spacing w:line="258" w:lineRule="auto"/>
                        <w:jc w:val="center"/>
                        <w:textDirection w:val="btLr"/>
                      </w:pPr>
                    </w:p>
                    <w:p w14:paraId="3223D542" w14:textId="77777777" w:rsidR="00140642" w:rsidRDefault="00140642">
                      <w:pPr>
                        <w:spacing w:line="258" w:lineRule="auto"/>
                        <w:jc w:val="center"/>
                        <w:textDirection w:val="btLr"/>
                      </w:pPr>
                    </w:p>
                    <w:p w14:paraId="23B91514" w14:textId="77777777" w:rsidR="00140642" w:rsidRDefault="00140642">
                      <w:pPr>
                        <w:spacing w:line="258" w:lineRule="auto"/>
                        <w:jc w:val="center"/>
                        <w:textDirection w:val="btLr"/>
                      </w:pPr>
                    </w:p>
                    <w:p w14:paraId="0E6A5A6A" w14:textId="77777777" w:rsidR="00140642" w:rsidRDefault="00140642">
                      <w:pPr>
                        <w:spacing w:line="258" w:lineRule="auto"/>
                        <w:jc w:val="center"/>
                        <w:textDirection w:val="btLr"/>
                      </w:pPr>
                    </w:p>
                    <w:p w14:paraId="211B4630" w14:textId="77777777" w:rsidR="00140642" w:rsidRDefault="00140642">
                      <w:pPr>
                        <w:spacing w:line="258" w:lineRule="auto"/>
                        <w:jc w:val="center"/>
                        <w:textDirection w:val="btLr"/>
                      </w:pPr>
                    </w:p>
                  </w:txbxContent>
                </v:textbox>
              </v:shape>
            </w:pict>
          </mc:Fallback>
        </mc:AlternateContent>
      </w:r>
    </w:p>
    <w:p w14:paraId="45AE3928" w14:textId="21E68EC0" w:rsidR="0086193B" w:rsidRDefault="0086193B">
      <w:pPr>
        <w:spacing w:before="240" w:after="240" w:line="240" w:lineRule="auto"/>
        <w:jc w:val="center"/>
        <w:rPr>
          <w:rFonts w:ascii="Times New Roman" w:eastAsia="Times New Roman" w:hAnsi="Times New Roman" w:cs="Times New Roman"/>
          <w:b/>
          <w:bCs/>
          <w:sz w:val="24"/>
          <w:szCs w:val="24"/>
        </w:rPr>
      </w:pPr>
    </w:p>
    <w:p w14:paraId="47D38175" w14:textId="5C7A18FC" w:rsidR="0086193B" w:rsidRDefault="0086193B">
      <w:pPr>
        <w:spacing w:before="240" w:after="240" w:line="240" w:lineRule="auto"/>
        <w:jc w:val="center"/>
        <w:rPr>
          <w:rFonts w:ascii="Times New Roman" w:eastAsia="Times New Roman" w:hAnsi="Times New Roman" w:cs="Times New Roman"/>
          <w:b/>
          <w:bCs/>
          <w:sz w:val="24"/>
          <w:szCs w:val="24"/>
        </w:rPr>
      </w:pPr>
    </w:p>
    <w:p w14:paraId="181A3BC0" w14:textId="16D54D00" w:rsidR="0086193B" w:rsidRDefault="0086193B">
      <w:pPr>
        <w:spacing w:before="240" w:after="240" w:line="240" w:lineRule="auto"/>
        <w:jc w:val="center"/>
        <w:rPr>
          <w:rFonts w:ascii="Times New Roman" w:eastAsia="Times New Roman" w:hAnsi="Times New Roman" w:cs="Times New Roman"/>
          <w:b/>
          <w:bCs/>
          <w:sz w:val="24"/>
          <w:szCs w:val="24"/>
        </w:rPr>
      </w:pPr>
    </w:p>
    <w:p w14:paraId="4172EAD9"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70A86637" w14:textId="77777777" w:rsidR="0086193B" w:rsidRDefault="0086193B">
      <w:pPr>
        <w:spacing w:before="240" w:after="240" w:line="240" w:lineRule="auto"/>
        <w:jc w:val="center"/>
        <w:rPr>
          <w:rFonts w:ascii="Times New Roman" w:eastAsia="Times New Roman" w:hAnsi="Times New Roman" w:cs="Times New Roman"/>
          <w:b/>
          <w:bCs/>
          <w:sz w:val="24"/>
          <w:szCs w:val="24"/>
        </w:rPr>
      </w:pPr>
    </w:p>
    <w:p w14:paraId="07662E97" w14:textId="77777777" w:rsidR="0086193B" w:rsidRDefault="00140642">
      <w:pPr>
        <w:keepNext/>
        <w:keepLines/>
        <w:pBdr>
          <w:top w:val="nil"/>
          <w:left w:val="nil"/>
          <w:bottom w:val="nil"/>
          <w:right w:val="nil"/>
          <w:between w:val="nil"/>
        </w:pBdr>
        <w:spacing w:before="240" w:after="0"/>
        <w:jc w:val="center"/>
        <w:rPr>
          <w:rFonts w:ascii="Times New Roman" w:eastAsia="Times New Roman" w:hAnsi="Times New Roman" w:cs="Times New Roman"/>
          <w:color w:val="2F5496"/>
          <w:sz w:val="32"/>
          <w:szCs w:val="32"/>
        </w:rPr>
      </w:pPr>
      <w:r>
        <w:rPr>
          <w:rFonts w:ascii="Times New Roman" w:eastAsia="Times New Roman" w:hAnsi="Times New Roman" w:cs="Times New Roman"/>
          <w:color w:val="2F5496"/>
          <w:sz w:val="32"/>
          <w:szCs w:val="32"/>
        </w:rPr>
        <w:lastRenderedPageBreak/>
        <w:t>TABLA DE CONTENIDO</w:t>
      </w:r>
    </w:p>
    <w:p w14:paraId="76160BD4" w14:textId="77777777" w:rsidR="0086193B" w:rsidRDefault="00140642">
      <w:pPr>
        <w:pBdr>
          <w:top w:val="nil"/>
          <w:left w:val="nil"/>
          <w:bottom w:val="nil"/>
          <w:right w:val="nil"/>
          <w:between w:val="nil"/>
        </w:pBdr>
        <w:spacing w:after="100"/>
        <w:rPr>
          <w:rFonts w:ascii="Times New Roman" w:eastAsia="Times New Roman" w:hAnsi="Times New Roman" w:cs="Times New Roman"/>
          <w:color w:val="000000"/>
        </w:rPr>
      </w:pPr>
      <w:r>
        <w:rPr>
          <w:rFonts w:ascii="Times New Roman" w:eastAsia="Times New Roman" w:hAnsi="Times New Roman" w:cs="Times New Roman"/>
          <w:b/>
          <w:bCs/>
          <w:color w:val="000000"/>
        </w:rPr>
        <w:t>JUSTIFICACIÓN</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sz w:val="20"/>
          <w:szCs w:val="20"/>
        </w:rPr>
        <w:t>3</w:t>
      </w:r>
    </w:p>
    <w:p w14:paraId="46D0ADF7"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CAPÍTULO I </w:t>
      </w:r>
    </w:p>
    <w:p w14:paraId="4EAEB093"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Fundamentación Legal 4</w:t>
      </w:r>
    </w:p>
    <w:p w14:paraId="1EB8DB0F"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CAPÍTULO II</w:t>
      </w:r>
    </w:p>
    <w:p w14:paraId="34B89841" w14:textId="77777777" w:rsidR="0086193B" w:rsidRDefault="00140642">
      <w:pPr>
        <w:pBdr>
          <w:top w:val="nil"/>
          <w:left w:val="nil"/>
          <w:bottom w:val="nil"/>
          <w:right w:val="nil"/>
          <w:between w:val="nil"/>
        </w:pBdr>
        <w:spacing w:after="100"/>
        <w:ind w:left="446"/>
        <w:rPr>
          <w:rFonts w:ascii="Times New Roman" w:eastAsia="Times New Roman" w:hAnsi="Times New Roman" w:cs="Times New Roman"/>
          <w:color w:val="000000"/>
        </w:rPr>
      </w:pPr>
      <w:r>
        <w:rPr>
          <w:rFonts w:ascii="Times New Roman" w:eastAsia="Times New Roman" w:hAnsi="Times New Roman" w:cs="Times New Roman"/>
          <w:color w:val="000000"/>
        </w:rPr>
        <w:t xml:space="preserve">Diagnóstico Institucional </w:t>
      </w:r>
      <w:r>
        <w:rPr>
          <w:rFonts w:ascii="Times New Roman" w:eastAsia="Times New Roman" w:hAnsi="Times New Roman" w:cs="Times New Roman"/>
          <w:color w:val="000000"/>
          <w:sz w:val="20"/>
          <w:szCs w:val="20"/>
        </w:rPr>
        <w:t>6</w:t>
      </w:r>
    </w:p>
    <w:p w14:paraId="28B5CC3B"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CAPÍTULO III</w:t>
      </w:r>
    </w:p>
    <w:p w14:paraId="6168CC5F"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   DEBERES Y DERECHOS</w:t>
      </w:r>
    </w:p>
    <w:p w14:paraId="0C7549A8"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rPr>
        <w:tab/>
        <w:t>De los estudiantes 7</w:t>
      </w:r>
    </w:p>
    <w:p w14:paraId="0A977027"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rPr>
        <w:tab/>
        <w:t>De los Padres de Familia 10</w:t>
      </w:r>
    </w:p>
    <w:p w14:paraId="6EB62B88"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rPr>
        <w:tab/>
        <w:t>De los Docentes 12</w:t>
      </w:r>
    </w:p>
    <w:p w14:paraId="5DB0F66B"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CAPÍTULO IV</w:t>
      </w:r>
    </w:p>
    <w:p w14:paraId="68EA4401"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   Incumplimientos y Prohibiciones</w:t>
      </w:r>
    </w:p>
    <w:p w14:paraId="7E3FD218"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rPr>
        <w:tab/>
        <w:t>De los estudiantes 13</w:t>
      </w:r>
    </w:p>
    <w:p w14:paraId="716BECF5"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rPr>
        <w:tab/>
        <w:t>De los Padres 16</w:t>
      </w:r>
    </w:p>
    <w:p w14:paraId="546E7827"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CAPÍTULO IV</w:t>
      </w:r>
    </w:p>
    <w:p w14:paraId="2D044177"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Medidas Pedagógicas 17</w:t>
      </w:r>
    </w:p>
    <w:p w14:paraId="17504F25"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CAPÍTULO VI</w:t>
      </w:r>
    </w:p>
    <w:p w14:paraId="7EF8FAE8"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Comité Escolar de Convivencia 18</w:t>
      </w:r>
    </w:p>
    <w:p w14:paraId="30BE8686"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CAPÍTULO VII </w:t>
      </w:r>
    </w:p>
    <w:p w14:paraId="183BA06B"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Ruta de Atención Integral 25</w:t>
      </w:r>
    </w:p>
    <w:p w14:paraId="4285E543"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Protocolos de atención</w:t>
      </w:r>
    </w:p>
    <w:p w14:paraId="25B9249E"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rPr>
        <w:tab/>
      </w:r>
      <w:r>
        <w:rPr>
          <w:rFonts w:ascii="Times New Roman" w:eastAsia="Times New Roman" w:hAnsi="Times New Roman" w:cs="Times New Roman"/>
          <w:color w:val="000000"/>
          <w:sz w:val="20"/>
          <w:szCs w:val="20"/>
        </w:rPr>
        <w:t xml:space="preserve"> Protocolos de Atención Situaciones Tipo</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color w:val="000000"/>
          <w:sz w:val="20"/>
          <w:szCs w:val="20"/>
        </w:rPr>
        <w:t>I</w:t>
      </w:r>
      <w:r>
        <w:rPr>
          <w:rFonts w:ascii="Times New Roman" w:eastAsia="Times New Roman" w:hAnsi="Times New Roman" w:cs="Times New Roman"/>
          <w:b/>
          <w:bCs/>
          <w:color w:val="000000"/>
          <w:sz w:val="20"/>
          <w:szCs w:val="20"/>
        </w:rPr>
        <w:t xml:space="preserve"> 25</w:t>
      </w:r>
    </w:p>
    <w:p w14:paraId="4ABE7CBE" w14:textId="77777777" w:rsidR="0086193B" w:rsidRDefault="00140642">
      <w:pPr>
        <w:ind w:left="720"/>
        <w:rPr>
          <w:rFonts w:ascii="Times New Roman" w:eastAsia="Times New Roman" w:hAnsi="Times New Roman" w:cs="Times New Roman"/>
        </w:rPr>
      </w:pPr>
      <w:r>
        <w:rPr>
          <w:rFonts w:ascii="Times New Roman" w:eastAsia="Times New Roman" w:hAnsi="Times New Roman" w:cs="Times New Roman"/>
        </w:rPr>
        <w:t xml:space="preserve"> Protocolos de Atención Situaciones Tipo II </w:t>
      </w:r>
      <w:r>
        <w:rPr>
          <w:rFonts w:ascii="Times New Roman" w:eastAsia="Times New Roman" w:hAnsi="Times New Roman" w:cs="Times New Roman"/>
          <w:b/>
          <w:bCs/>
          <w:sz w:val="20"/>
          <w:szCs w:val="20"/>
        </w:rPr>
        <w:t>26</w:t>
      </w:r>
    </w:p>
    <w:p w14:paraId="08C45979" w14:textId="77777777" w:rsidR="0086193B" w:rsidRDefault="00140642">
      <w:pPr>
        <w:rPr>
          <w:rFonts w:ascii="Times New Roman" w:eastAsia="Times New Roman" w:hAnsi="Times New Roman" w:cs="Times New Roman"/>
          <w:b/>
          <w:bCs/>
          <w:sz w:val="20"/>
          <w:szCs w:val="20"/>
        </w:rPr>
      </w:pPr>
      <w:r>
        <w:rPr>
          <w:rFonts w:ascii="Times New Roman" w:eastAsia="Times New Roman" w:hAnsi="Times New Roman" w:cs="Times New Roman"/>
        </w:rPr>
        <w:tab/>
        <w:t xml:space="preserve"> Protocolos de Atención Situaciones Tipo III </w:t>
      </w:r>
      <w:r>
        <w:rPr>
          <w:rFonts w:ascii="Times New Roman" w:eastAsia="Times New Roman" w:hAnsi="Times New Roman" w:cs="Times New Roman"/>
          <w:b/>
          <w:bCs/>
          <w:sz w:val="20"/>
          <w:szCs w:val="20"/>
        </w:rPr>
        <w:t>27</w:t>
      </w:r>
    </w:p>
    <w:p w14:paraId="6FA91F44"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CAPÍTULO VIII</w:t>
      </w:r>
    </w:p>
    <w:p w14:paraId="46216944"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Debido Proceso 35</w:t>
      </w:r>
    </w:p>
    <w:p w14:paraId="0AD02F65"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CAPÍTULO IX</w:t>
      </w:r>
    </w:p>
    <w:p w14:paraId="6FB6F96D"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Flexibilización o Temporalización horaria asistida como ajuste razonable desde la educación inclusiva 37</w:t>
      </w:r>
    </w:p>
    <w:p w14:paraId="598BAC3A"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CAPÍTULO X</w:t>
      </w:r>
    </w:p>
    <w:p w14:paraId="5E5B20FC"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Presentación Personal de los Estudiantes y Uniformes 39</w:t>
      </w:r>
    </w:p>
    <w:p w14:paraId="690D3D4F"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CAPÍTULO XI</w:t>
      </w:r>
    </w:p>
    <w:p w14:paraId="3BF5F0C4" w14:textId="77777777" w:rsidR="0086193B" w:rsidRDefault="00140642">
      <w:pPr>
        <w:pBdr>
          <w:top w:val="nil"/>
          <w:left w:val="nil"/>
          <w:bottom w:val="nil"/>
          <w:right w:val="nil"/>
          <w:between w:val="nil"/>
        </w:pBdr>
        <w:spacing w:after="100"/>
        <w:ind w:left="216"/>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Reconocimiento a la Comunidad Educativa 41</w:t>
      </w:r>
    </w:p>
    <w:p w14:paraId="65226CB6" w14:textId="77777777" w:rsidR="0086193B" w:rsidRDefault="00140642">
      <w:pPr>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ANEXOS</w:t>
      </w:r>
    </w:p>
    <w:p w14:paraId="74B17654" w14:textId="77777777" w:rsidR="0086193B" w:rsidRDefault="0086193B">
      <w:pPr>
        <w:rPr>
          <w:rFonts w:ascii="Times New Roman" w:eastAsia="Times New Roman" w:hAnsi="Times New Roman" w:cs="Times New Roman"/>
        </w:rPr>
      </w:pPr>
    </w:p>
    <w:p w14:paraId="57156A27" w14:textId="77777777" w:rsidR="0086193B" w:rsidRDefault="0086193B">
      <w:pPr>
        <w:rPr>
          <w:rFonts w:ascii="Times New Roman" w:eastAsia="Times New Roman" w:hAnsi="Times New Roman" w:cs="Times New Roman"/>
        </w:rPr>
      </w:pPr>
    </w:p>
    <w:p w14:paraId="6B963AE6" w14:textId="77777777" w:rsidR="0086193B" w:rsidRDefault="0086193B">
      <w:pPr>
        <w:rPr>
          <w:rFonts w:ascii="Times New Roman" w:eastAsia="Times New Roman" w:hAnsi="Times New Roman" w:cs="Times New Roman"/>
        </w:rPr>
      </w:pPr>
    </w:p>
    <w:p w14:paraId="7D5E767F" w14:textId="77777777" w:rsidR="0086193B" w:rsidRDefault="0086193B">
      <w:pPr>
        <w:rPr>
          <w:rFonts w:ascii="Times New Roman" w:eastAsia="Times New Roman" w:hAnsi="Times New Roman" w:cs="Times New Roman"/>
        </w:rPr>
      </w:pPr>
    </w:p>
    <w:p w14:paraId="2BF4EA89" w14:textId="77777777" w:rsidR="0086193B" w:rsidRDefault="0086193B">
      <w:pPr>
        <w:rPr>
          <w:rFonts w:ascii="Times New Roman" w:eastAsia="Times New Roman" w:hAnsi="Times New Roman" w:cs="Times New Roman"/>
        </w:rPr>
      </w:pPr>
    </w:p>
    <w:p w14:paraId="6DD6621C" w14:textId="77777777" w:rsidR="0086193B" w:rsidRDefault="0014064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JUSTIFICACIÓN</w:t>
      </w:r>
    </w:p>
    <w:p w14:paraId="547EABEE" w14:textId="77777777" w:rsidR="0086193B" w:rsidRDefault="0014064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conflicto es una realidad inherente a las relaciones humanas, así como las múltiples maneras de resolverlo, algunas lamentablemente marcadas por la violencia. En este contexto, el Manual de Convivencia, como componente esencial del Proyecto Educativo Institucional (PEI), tiene un propósito claro: promover una formación integral que fomente el respeto mutuo en los distintos escenarios educativos. Este objetivo incluye el reconocimiento de las diferencias individuales, la aceptación de la diversidad, la comunicación efectiva y la inclusión como pilares fundamentales para construir una sana convivencia escolar.</w:t>
      </w:r>
    </w:p>
    <w:p w14:paraId="1A96A8B3" w14:textId="77777777" w:rsidR="0086193B" w:rsidRDefault="0086193B">
      <w:pPr>
        <w:spacing w:before="240" w:after="240" w:line="360" w:lineRule="auto"/>
        <w:jc w:val="both"/>
        <w:rPr>
          <w:rFonts w:ascii="Times New Roman" w:eastAsia="Times New Roman" w:hAnsi="Times New Roman" w:cs="Times New Roman"/>
          <w:sz w:val="24"/>
          <w:szCs w:val="24"/>
        </w:rPr>
      </w:pPr>
    </w:p>
    <w:p w14:paraId="20D28956" w14:textId="77777777" w:rsidR="0086193B" w:rsidRDefault="0014064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labor de las instituciones educativas trasciende la simple transmisión de conocimientos y la generación de información. El entorno escolar es un espacio propicio para la socialización de niños, jóvenes y adultos, quienes, a través del diálogo intergeneracional, aprenden a vivir en sociedad. En este proceso, desarrollan habilidades para comunicarse, convivir, recrear la cultura y fomentar el respeto hacia sí mismos, hacia los demás y hacia el entorno físico.</w:t>
      </w:r>
    </w:p>
    <w:p w14:paraId="47EB6575" w14:textId="77777777" w:rsidR="0086193B" w:rsidRDefault="0014064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del Manual de Convivencia busca optimizar las relaciones entre los diferentes estamentos de la institución, promoviendo una verdadera empatía y la capacidad de enfrentar los conflictos de manera asertiva. Este enfoque pretende que la convivencia cotidiana en la comunidad educativa sea agradable y armoniosa, favoreciendo así el crecimiento personal de todos sus miembros.</w:t>
      </w:r>
    </w:p>
    <w:p w14:paraId="2CA022B4" w14:textId="77777777" w:rsidR="0086193B" w:rsidRDefault="0014064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parte del principio de que “los derechos implican deberes”. En este sentido, la familia y la escuela se erigen como espacios fundamentales para educar en el ejercicio de los derechos y el cumplimiento de los deberes. La misión de las familias y los educadores es garantizar el respeto a las normas por convicción, orientando a los estudiantes y a sus hijos hacia su reconocimiento y aceptación. Esto implica enseñar la diferencia entre “puedo hacerlo, pero no debo hacerlo”.</w:t>
      </w:r>
    </w:p>
    <w:p w14:paraId="16602E22" w14:textId="77777777" w:rsidR="00963489" w:rsidRDefault="0096348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2D6808F" w14:textId="77777777" w:rsidR="00963489" w:rsidRPr="00963489" w:rsidRDefault="00963489" w:rsidP="00963489">
      <w:pPr>
        <w:spacing w:after="0" w:line="360" w:lineRule="auto"/>
        <w:jc w:val="center"/>
        <w:rPr>
          <w:rFonts w:ascii="Times New Roman" w:eastAsia="Times New Roman" w:hAnsi="Times New Roman" w:cs="Times New Roman"/>
          <w:b/>
          <w:bCs/>
          <w:sz w:val="24"/>
          <w:szCs w:val="24"/>
        </w:rPr>
      </w:pPr>
      <w:r w:rsidRPr="00963489">
        <w:rPr>
          <w:rFonts w:ascii="Times New Roman" w:eastAsia="Times New Roman" w:hAnsi="Times New Roman" w:cs="Times New Roman"/>
          <w:b/>
          <w:bCs/>
          <w:sz w:val="24"/>
          <w:szCs w:val="24"/>
        </w:rPr>
        <w:lastRenderedPageBreak/>
        <w:t>OBJETIVOS</w:t>
      </w:r>
    </w:p>
    <w:p w14:paraId="7A0E95E2" w14:textId="77777777" w:rsidR="00963489" w:rsidRDefault="00963489" w:rsidP="00963489">
      <w:pPr>
        <w:spacing w:after="0" w:line="360" w:lineRule="auto"/>
        <w:jc w:val="both"/>
        <w:rPr>
          <w:rFonts w:ascii="Times New Roman" w:eastAsia="Times New Roman" w:hAnsi="Times New Roman" w:cs="Times New Roman"/>
          <w:b/>
          <w:bCs/>
          <w:sz w:val="24"/>
          <w:szCs w:val="24"/>
        </w:rPr>
      </w:pPr>
    </w:p>
    <w:p w14:paraId="1C98F831" w14:textId="77777777" w:rsidR="00963489" w:rsidRPr="00963489" w:rsidRDefault="00963489" w:rsidP="00963489">
      <w:pPr>
        <w:spacing w:after="0" w:line="360" w:lineRule="auto"/>
        <w:jc w:val="both"/>
        <w:rPr>
          <w:rFonts w:ascii="Times New Roman" w:eastAsia="Times New Roman" w:hAnsi="Times New Roman" w:cs="Times New Roman"/>
          <w:b/>
          <w:bCs/>
          <w:sz w:val="24"/>
          <w:szCs w:val="24"/>
        </w:rPr>
      </w:pPr>
      <w:r w:rsidRPr="00963489">
        <w:rPr>
          <w:rFonts w:ascii="Times New Roman" w:eastAsia="Times New Roman" w:hAnsi="Times New Roman" w:cs="Times New Roman"/>
          <w:b/>
          <w:bCs/>
          <w:sz w:val="24"/>
          <w:szCs w:val="24"/>
        </w:rPr>
        <w:t>General</w:t>
      </w:r>
    </w:p>
    <w:p w14:paraId="3376285F" w14:textId="77777777" w:rsidR="00963489" w:rsidRPr="00963489" w:rsidRDefault="00963489" w:rsidP="00963489">
      <w:pPr>
        <w:spacing w:after="0" w:line="360" w:lineRule="auto"/>
        <w:jc w:val="both"/>
        <w:rPr>
          <w:rFonts w:ascii="Times New Roman" w:eastAsia="Times New Roman" w:hAnsi="Times New Roman" w:cs="Times New Roman"/>
          <w:sz w:val="24"/>
          <w:szCs w:val="24"/>
        </w:rPr>
      </w:pPr>
      <w:r w:rsidRPr="00963489">
        <w:rPr>
          <w:rFonts w:ascii="Times New Roman" w:eastAsia="Times New Roman" w:hAnsi="Times New Roman" w:cs="Times New Roman"/>
          <w:sz w:val="24"/>
          <w:szCs w:val="24"/>
        </w:rPr>
        <w:t>Orientar la convivencia de la comunidad educativa mediante acuerdos y normas fundamentados en el respeto, la participación, el reconocimiento de la diversidad y el cumplimiento del marco legal, favoreciendo la formación integral de los estudiantes y la construcción de un ambiente escolar armónico, inclusivo y democrático.</w:t>
      </w:r>
    </w:p>
    <w:p w14:paraId="56F7A3AB" w14:textId="77777777" w:rsidR="00963489" w:rsidRPr="00963489" w:rsidRDefault="00963489" w:rsidP="00963489">
      <w:pPr>
        <w:spacing w:after="0" w:line="360" w:lineRule="auto"/>
        <w:jc w:val="both"/>
        <w:rPr>
          <w:rFonts w:ascii="Times New Roman" w:eastAsia="Times New Roman" w:hAnsi="Times New Roman" w:cs="Times New Roman"/>
          <w:sz w:val="24"/>
          <w:szCs w:val="24"/>
        </w:rPr>
      </w:pPr>
    </w:p>
    <w:p w14:paraId="754ECB2F" w14:textId="77777777" w:rsidR="00963489" w:rsidRPr="00963489" w:rsidRDefault="00963489" w:rsidP="00963489">
      <w:pPr>
        <w:spacing w:after="0" w:line="360" w:lineRule="auto"/>
        <w:jc w:val="both"/>
        <w:rPr>
          <w:rFonts w:ascii="Times New Roman" w:eastAsia="Times New Roman" w:hAnsi="Times New Roman" w:cs="Times New Roman"/>
          <w:b/>
          <w:bCs/>
          <w:sz w:val="24"/>
          <w:szCs w:val="24"/>
        </w:rPr>
      </w:pPr>
      <w:r w:rsidRPr="00963489">
        <w:rPr>
          <w:rFonts w:ascii="Times New Roman" w:eastAsia="Times New Roman" w:hAnsi="Times New Roman" w:cs="Times New Roman"/>
          <w:b/>
          <w:bCs/>
          <w:sz w:val="24"/>
          <w:szCs w:val="24"/>
        </w:rPr>
        <w:t>Objetivos específicos</w:t>
      </w:r>
    </w:p>
    <w:p w14:paraId="6AD5B1C6" w14:textId="77777777" w:rsidR="00963489" w:rsidRPr="00963489" w:rsidRDefault="00963489" w:rsidP="00963489">
      <w:pPr>
        <w:pStyle w:val="Prrafodelista"/>
        <w:numPr>
          <w:ilvl w:val="0"/>
          <w:numId w:val="48"/>
        </w:numPr>
        <w:spacing w:line="360" w:lineRule="auto"/>
        <w:jc w:val="both"/>
        <w:rPr>
          <w:rFonts w:ascii="Times New Roman" w:hAnsi="Times New Roman"/>
          <w:szCs w:val="24"/>
        </w:rPr>
      </w:pPr>
      <w:r w:rsidRPr="00963489">
        <w:rPr>
          <w:rFonts w:ascii="Times New Roman" w:hAnsi="Times New Roman"/>
          <w:szCs w:val="24"/>
        </w:rPr>
        <w:t>Promover un ambiente escolar basado en el respeto, el diálogo, la inclusión y la solución pedagógica de los conflictos, en coherencia con los propósitos del Proyecto Educativo Institucional.</w:t>
      </w:r>
    </w:p>
    <w:p w14:paraId="2311E1C2" w14:textId="77777777" w:rsidR="00963489" w:rsidRPr="00963489" w:rsidRDefault="00963489" w:rsidP="00963489">
      <w:pPr>
        <w:pStyle w:val="Prrafodelista"/>
        <w:numPr>
          <w:ilvl w:val="0"/>
          <w:numId w:val="48"/>
        </w:numPr>
        <w:spacing w:line="360" w:lineRule="auto"/>
        <w:jc w:val="both"/>
        <w:rPr>
          <w:rFonts w:ascii="Times New Roman" w:hAnsi="Times New Roman"/>
          <w:szCs w:val="24"/>
        </w:rPr>
      </w:pPr>
      <w:r w:rsidRPr="00963489">
        <w:rPr>
          <w:rFonts w:ascii="Times New Roman" w:hAnsi="Times New Roman"/>
          <w:szCs w:val="24"/>
        </w:rPr>
        <w:t>Fortalecer en los estudiantes actitudes, valores y habilidades que les permitan convivir consigo mismos, con los demás y con su entorno de manera responsable, autónoma y respetuosa.</w:t>
      </w:r>
    </w:p>
    <w:p w14:paraId="000E8774" w14:textId="77777777" w:rsidR="0086193B" w:rsidRPr="00963489" w:rsidRDefault="00963489" w:rsidP="00963489">
      <w:pPr>
        <w:pStyle w:val="Prrafodelista"/>
        <w:numPr>
          <w:ilvl w:val="0"/>
          <w:numId w:val="48"/>
        </w:numPr>
        <w:spacing w:line="360" w:lineRule="auto"/>
        <w:jc w:val="both"/>
        <w:rPr>
          <w:rFonts w:ascii="Times New Roman" w:hAnsi="Times New Roman"/>
          <w:szCs w:val="24"/>
        </w:rPr>
      </w:pPr>
      <w:r w:rsidRPr="00963489">
        <w:rPr>
          <w:rFonts w:ascii="Times New Roman" w:hAnsi="Times New Roman"/>
          <w:szCs w:val="24"/>
        </w:rPr>
        <w:t>Favorecer espacios y estrategias de participación, reflexión y formación que contribuyan al desarrollo integral y a la construcción de proyectos de vida.</w:t>
      </w:r>
    </w:p>
    <w:p w14:paraId="486F148D" w14:textId="77777777" w:rsidR="00963489" w:rsidRDefault="00963489">
      <w:pPr>
        <w:spacing w:after="120" w:line="360" w:lineRule="auto"/>
        <w:rPr>
          <w:rFonts w:ascii="Times New Roman" w:eastAsia="Times New Roman" w:hAnsi="Times New Roman" w:cs="Times New Roman"/>
          <w:b/>
          <w:bCs/>
          <w:sz w:val="24"/>
          <w:szCs w:val="24"/>
        </w:rPr>
      </w:pPr>
    </w:p>
    <w:p w14:paraId="687453E4" w14:textId="77777777" w:rsidR="0086193B" w:rsidRDefault="00140642">
      <w:pPr>
        <w:spacing w:after="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CAPÍTULO I</w:t>
      </w:r>
    </w:p>
    <w:p w14:paraId="51C3442B" w14:textId="77777777" w:rsidR="00963489" w:rsidRPr="00140642" w:rsidRDefault="00963489" w:rsidP="00963489">
      <w:pPr>
        <w:pStyle w:val="Capitulo"/>
        <w:rPr>
          <w:rFonts w:ascii="Times New Roman" w:hAnsi="Times New Roman" w:cs="Times New Roman"/>
          <w:lang w:val="es-MX"/>
        </w:rPr>
      </w:pPr>
      <w:r w:rsidRPr="00140642">
        <w:rPr>
          <w:rFonts w:ascii="Times New Roman" w:hAnsi="Times New Roman" w:cs="Times New Roman"/>
          <w:lang w:val="es-MX"/>
        </w:rPr>
        <w:t>FUNDAMENTACIÓN LEGAL</w:t>
      </w:r>
    </w:p>
    <w:p w14:paraId="4B1B0681" w14:textId="77777777" w:rsidR="00963489" w:rsidRPr="00140642" w:rsidRDefault="00963489" w:rsidP="00963489">
      <w:pPr>
        <w:pStyle w:val="Texto"/>
        <w:jc w:val="both"/>
        <w:rPr>
          <w:rFonts w:ascii="Times New Roman" w:hAnsi="Times New Roman" w:cs="Times New Roman"/>
          <w:sz w:val="24"/>
          <w:szCs w:val="24"/>
          <w:lang w:val="es-MX"/>
        </w:rPr>
      </w:pPr>
      <w:r w:rsidRPr="00140642">
        <w:rPr>
          <w:rFonts w:ascii="Times New Roman" w:hAnsi="Times New Roman" w:cs="Times New Roman"/>
          <w:sz w:val="24"/>
          <w:szCs w:val="24"/>
          <w:lang w:val="es-MX"/>
        </w:rPr>
        <w:t>El Manual de Convivencia es el instrumento pedagógico y normativo que orienta la vida escolar, regula las relaciones entre los integrantes de la comunidad educativa y establece procedimientos, medidas formativas, acciones restaurativas, rutas de atención y garantías del debido proceso, conforme al ordenamiento jurídico colombiano.</w:t>
      </w:r>
    </w:p>
    <w:p w14:paraId="66D55761" w14:textId="77777777" w:rsidR="00963489" w:rsidRPr="00140642" w:rsidRDefault="00963489" w:rsidP="00963489">
      <w:pPr>
        <w:pStyle w:val="Texto"/>
        <w:jc w:val="both"/>
        <w:rPr>
          <w:rFonts w:ascii="Times New Roman" w:hAnsi="Times New Roman" w:cs="Times New Roman"/>
          <w:sz w:val="24"/>
          <w:szCs w:val="24"/>
          <w:lang w:val="es-MX"/>
        </w:rPr>
      </w:pPr>
    </w:p>
    <w:p w14:paraId="2186203F" w14:textId="77777777" w:rsidR="00963489" w:rsidRPr="00140642" w:rsidRDefault="00963489" w:rsidP="00963489">
      <w:pPr>
        <w:pStyle w:val="Texto"/>
        <w:jc w:val="both"/>
        <w:rPr>
          <w:rFonts w:ascii="Times New Roman" w:hAnsi="Times New Roman" w:cs="Times New Roman"/>
          <w:sz w:val="24"/>
          <w:szCs w:val="24"/>
          <w:lang w:val="es-MX"/>
        </w:rPr>
      </w:pPr>
      <w:r w:rsidRPr="00140642">
        <w:rPr>
          <w:rFonts w:ascii="Times New Roman" w:hAnsi="Times New Roman" w:cs="Times New Roman"/>
          <w:sz w:val="24"/>
          <w:szCs w:val="24"/>
          <w:lang w:val="es-MX"/>
        </w:rPr>
        <w:t>El presente manual se interpreta y aplica conforme al bloque constitucional, la normativa de infancia y adolescencia, convivencia escolar, educación inclusiva, escuelas de familias, protección frente a tabaco y dispositivos electrónicos, y la jurisprudencia constitucional vigente. Su aplicación deberá observar en todo momento el interés superior de los niños, niñas y adolescentes; la prevalencia de sus derechos; la corresponsabilidad entre familia, Estado e institución educativa; la igualdad y no discriminación; el enfoque diferencial; la perspectiva de género; la educación inclusiva; la justicia restaurativa; y la garantía de permanencia en el sistema educativo.</w:t>
      </w:r>
    </w:p>
    <w:p w14:paraId="318FDBF7" w14:textId="77777777" w:rsidR="00963489" w:rsidRPr="00140642" w:rsidRDefault="00963489" w:rsidP="00963489">
      <w:pPr>
        <w:pStyle w:val="Texto"/>
        <w:jc w:val="both"/>
        <w:rPr>
          <w:rFonts w:ascii="Times New Roman" w:hAnsi="Times New Roman" w:cs="Times New Roman"/>
          <w:lang w:val="es-MX"/>
        </w:rPr>
      </w:pPr>
    </w:p>
    <w:tbl>
      <w:tblPr>
        <w:tblStyle w:val="Tablaconcuadrcula"/>
        <w:tblW w:w="0" w:type="auto"/>
        <w:jc w:val="center"/>
        <w:tblLook w:val="04A0" w:firstRow="1" w:lastRow="0" w:firstColumn="1" w:lastColumn="0" w:noHBand="0" w:noVBand="1"/>
      </w:tblPr>
      <w:tblGrid>
        <w:gridCol w:w="1696"/>
        <w:gridCol w:w="1276"/>
        <w:gridCol w:w="1843"/>
        <w:gridCol w:w="4705"/>
      </w:tblGrid>
      <w:tr w:rsidR="00963489" w:rsidRPr="00963489" w14:paraId="7DB35EA1" w14:textId="77777777" w:rsidTr="00963489">
        <w:trPr>
          <w:jc w:val="center"/>
        </w:trPr>
        <w:tc>
          <w:tcPr>
            <w:tcW w:w="1696" w:type="dxa"/>
            <w:shd w:val="clear" w:color="auto" w:fill="D9EAD3"/>
            <w:tcMar>
              <w:top w:w="70" w:type="dxa"/>
              <w:left w:w="90" w:type="dxa"/>
              <w:bottom w:w="70" w:type="dxa"/>
              <w:right w:w="90" w:type="dxa"/>
            </w:tcMar>
            <w:vAlign w:val="center"/>
          </w:tcPr>
          <w:p w14:paraId="76F66CB7" w14:textId="77777777" w:rsidR="00963489" w:rsidRPr="00963489" w:rsidRDefault="00963489" w:rsidP="00140642">
            <w:pPr>
              <w:jc w:val="center"/>
              <w:rPr>
                <w:sz w:val="20"/>
                <w:szCs w:val="20"/>
              </w:rPr>
            </w:pPr>
            <w:r w:rsidRPr="00963489">
              <w:rPr>
                <w:b/>
                <w:sz w:val="20"/>
                <w:szCs w:val="20"/>
              </w:rPr>
              <w:t>NORMA</w:t>
            </w:r>
          </w:p>
        </w:tc>
        <w:tc>
          <w:tcPr>
            <w:tcW w:w="1276" w:type="dxa"/>
            <w:shd w:val="clear" w:color="auto" w:fill="D9EAD3"/>
            <w:tcMar>
              <w:top w:w="70" w:type="dxa"/>
              <w:left w:w="90" w:type="dxa"/>
              <w:bottom w:w="70" w:type="dxa"/>
              <w:right w:w="90" w:type="dxa"/>
            </w:tcMar>
            <w:vAlign w:val="center"/>
          </w:tcPr>
          <w:p w14:paraId="66B5AE73" w14:textId="77777777" w:rsidR="00963489" w:rsidRPr="00963489" w:rsidRDefault="00963489" w:rsidP="00140642">
            <w:pPr>
              <w:jc w:val="center"/>
              <w:rPr>
                <w:sz w:val="20"/>
                <w:szCs w:val="20"/>
              </w:rPr>
            </w:pPr>
            <w:r w:rsidRPr="00963489">
              <w:rPr>
                <w:b/>
                <w:sz w:val="20"/>
                <w:szCs w:val="20"/>
              </w:rPr>
              <w:t>AÑO</w:t>
            </w:r>
          </w:p>
        </w:tc>
        <w:tc>
          <w:tcPr>
            <w:tcW w:w="1843" w:type="dxa"/>
            <w:shd w:val="clear" w:color="auto" w:fill="D9EAD3"/>
            <w:tcMar>
              <w:top w:w="70" w:type="dxa"/>
              <w:left w:w="90" w:type="dxa"/>
              <w:bottom w:w="70" w:type="dxa"/>
              <w:right w:w="90" w:type="dxa"/>
            </w:tcMar>
            <w:vAlign w:val="center"/>
          </w:tcPr>
          <w:p w14:paraId="62F26949" w14:textId="77777777" w:rsidR="00963489" w:rsidRPr="00963489" w:rsidRDefault="00963489" w:rsidP="00140642">
            <w:pPr>
              <w:jc w:val="center"/>
              <w:rPr>
                <w:sz w:val="20"/>
                <w:szCs w:val="20"/>
              </w:rPr>
            </w:pPr>
            <w:r w:rsidRPr="00963489">
              <w:rPr>
                <w:b/>
                <w:sz w:val="20"/>
                <w:szCs w:val="20"/>
              </w:rPr>
              <w:t>EMITIDO POR</w:t>
            </w:r>
          </w:p>
        </w:tc>
        <w:tc>
          <w:tcPr>
            <w:tcW w:w="4705" w:type="dxa"/>
            <w:shd w:val="clear" w:color="auto" w:fill="D9EAD3"/>
            <w:tcMar>
              <w:top w:w="70" w:type="dxa"/>
              <w:left w:w="90" w:type="dxa"/>
              <w:bottom w:w="70" w:type="dxa"/>
              <w:right w:w="90" w:type="dxa"/>
            </w:tcMar>
            <w:vAlign w:val="center"/>
          </w:tcPr>
          <w:p w14:paraId="08BE0ADC" w14:textId="77777777" w:rsidR="00963489" w:rsidRPr="00963489" w:rsidRDefault="00963489" w:rsidP="00140642">
            <w:pPr>
              <w:jc w:val="center"/>
              <w:rPr>
                <w:sz w:val="20"/>
                <w:szCs w:val="20"/>
              </w:rPr>
            </w:pPr>
            <w:r w:rsidRPr="00963489">
              <w:rPr>
                <w:b/>
                <w:sz w:val="20"/>
                <w:szCs w:val="20"/>
              </w:rPr>
              <w:t>RELACIÓN CON EL MANUAL</w:t>
            </w:r>
          </w:p>
        </w:tc>
      </w:tr>
      <w:tr w:rsidR="00963489" w:rsidRPr="00963489" w14:paraId="7665A0EA" w14:textId="77777777" w:rsidTr="00963489">
        <w:trPr>
          <w:jc w:val="center"/>
        </w:trPr>
        <w:tc>
          <w:tcPr>
            <w:tcW w:w="1696" w:type="dxa"/>
            <w:tcMar>
              <w:top w:w="70" w:type="dxa"/>
              <w:left w:w="90" w:type="dxa"/>
              <w:bottom w:w="70" w:type="dxa"/>
              <w:right w:w="90" w:type="dxa"/>
            </w:tcMar>
            <w:vAlign w:val="center"/>
          </w:tcPr>
          <w:p w14:paraId="654235FB" w14:textId="77777777" w:rsidR="00963489" w:rsidRPr="00963489" w:rsidRDefault="00963489" w:rsidP="00140642">
            <w:pPr>
              <w:jc w:val="center"/>
              <w:rPr>
                <w:sz w:val="20"/>
                <w:szCs w:val="20"/>
              </w:rPr>
            </w:pPr>
            <w:r w:rsidRPr="00963489">
              <w:rPr>
                <w:sz w:val="20"/>
                <w:szCs w:val="20"/>
              </w:rPr>
              <w:t>Constitución Política de Colombia</w:t>
            </w:r>
          </w:p>
        </w:tc>
        <w:tc>
          <w:tcPr>
            <w:tcW w:w="1276" w:type="dxa"/>
            <w:tcMar>
              <w:top w:w="70" w:type="dxa"/>
              <w:left w:w="90" w:type="dxa"/>
              <w:bottom w:w="70" w:type="dxa"/>
              <w:right w:w="90" w:type="dxa"/>
            </w:tcMar>
            <w:vAlign w:val="center"/>
          </w:tcPr>
          <w:p w14:paraId="381DC2D0" w14:textId="77777777" w:rsidR="00963489" w:rsidRPr="00963489" w:rsidRDefault="00963489" w:rsidP="00140642">
            <w:pPr>
              <w:jc w:val="center"/>
              <w:rPr>
                <w:sz w:val="20"/>
                <w:szCs w:val="20"/>
              </w:rPr>
            </w:pPr>
            <w:r w:rsidRPr="00963489">
              <w:rPr>
                <w:sz w:val="20"/>
                <w:szCs w:val="20"/>
              </w:rPr>
              <w:t>1991</w:t>
            </w:r>
          </w:p>
        </w:tc>
        <w:tc>
          <w:tcPr>
            <w:tcW w:w="1843" w:type="dxa"/>
            <w:tcMar>
              <w:top w:w="70" w:type="dxa"/>
              <w:left w:w="90" w:type="dxa"/>
              <w:bottom w:w="70" w:type="dxa"/>
              <w:right w:w="90" w:type="dxa"/>
            </w:tcMar>
            <w:vAlign w:val="center"/>
          </w:tcPr>
          <w:p w14:paraId="68C77D3A" w14:textId="77777777" w:rsidR="00963489" w:rsidRPr="00963489" w:rsidRDefault="00963489" w:rsidP="00140642">
            <w:pPr>
              <w:jc w:val="center"/>
              <w:rPr>
                <w:sz w:val="20"/>
                <w:szCs w:val="20"/>
              </w:rPr>
            </w:pPr>
            <w:r w:rsidRPr="00963489">
              <w:rPr>
                <w:sz w:val="20"/>
                <w:szCs w:val="20"/>
              </w:rPr>
              <w:t>Asamblea Nacional Constituyente</w:t>
            </w:r>
          </w:p>
        </w:tc>
        <w:tc>
          <w:tcPr>
            <w:tcW w:w="4705" w:type="dxa"/>
            <w:tcMar>
              <w:top w:w="70" w:type="dxa"/>
              <w:left w:w="90" w:type="dxa"/>
              <w:bottom w:w="70" w:type="dxa"/>
              <w:right w:w="90" w:type="dxa"/>
            </w:tcMar>
            <w:vAlign w:val="center"/>
          </w:tcPr>
          <w:p w14:paraId="481C07D7" w14:textId="77777777" w:rsidR="00963489" w:rsidRPr="00963489" w:rsidRDefault="00963489" w:rsidP="00140642">
            <w:pPr>
              <w:rPr>
                <w:sz w:val="20"/>
                <w:szCs w:val="20"/>
              </w:rPr>
            </w:pPr>
            <w:r w:rsidRPr="00963489">
              <w:rPr>
                <w:sz w:val="20"/>
                <w:szCs w:val="20"/>
              </w:rPr>
              <w:t>Norma superior que garantiza la dignidad humana, la igualdad, el libre desarrollo de la personalidad, el debido proceso, la participación y el derecho fundamental a la educación.</w:t>
            </w:r>
          </w:p>
        </w:tc>
      </w:tr>
      <w:tr w:rsidR="00963489" w:rsidRPr="00963489" w14:paraId="37A9E31B" w14:textId="77777777" w:rsidTr="00963489">
        <w:trPr>
          <w:jc w:val="center"/>
        </w:trPr>
        <w:tc>
          <w:tcPr>
            <w:tcW w:w="1696" w:type="dxa"/>
            <w:tcMar>
              <w:top w:w="70" w:type="dxa"/>
              <w:left w:w="90" w:type="dxa"/>
              <w:bottom w:w="70" w:type="dxa"/>
              <w:right w:w="90" w:type="dxa"/>
            </w:tcMar>
            <w:vAlign w:val="center"/>
          </w:tcPr>
          <w:p w14:paraId="33DB1ABC" w14:textId="77777777" w:rsidR="00963489" w:rsidRPr="00963489" w:rsidRDefault="00963489" w:rsidP="00140642">
            <w:pPr>
              <w:jc w:val="center"/>
              <w:rPr>
                <w:sz w:val="20"/>
                <w:szCs w:val="20"/>
              </w:rPr>
            </w:pPr>
            <w:r w:rsidRPr="00963489">
              <w:rPr>
                <w:sz w:val="20"/>
                <w:szCs w:val="20"/>
              </w:rPr>
              <w:lastRenderedPageBreak/>
              <w:t>Ley 115</w:t>
            </w:r>
          </w:p>
        </w:tc>
        <w:tc>
          <w:tcPr>
            <w:tcW w:w="1276" w:type="dxa"/>
            <w:tcMar>
              <w:top w:w="70" w:type="dxa"/>
              <w:left w:w="90" w:type="dxa"/>
              <w:bottom w:w="70" w:type="dxa"/>
              <w:right w:w="90" w:type="dxa"/>
            </w:tcMar>
            <w:vAlign w:val="center"/>
          </w:tcPr>
          <w:p w14:paraId="779D5D29" w14:textId="77777777" w:rsidR="00963489" w:rsidRPr="00963489" w:rsidRDefault="00963489" w:rsidP="00140642">
            <w:pPr>
              <w:jc w:val="center"/>
              <w:rPr>
                <w:sz w:val="20"/>
                <w:szCs w:val="20"/>
              </w:rPr>
            </w:pPr>
            <w:r w:rsidRPr="00963489">
              <w:rPr>
                <w:sz w:val="20"/>
                <w:szCs w:val="20"/>
              </w:rPr>
              <w:t>1994</w:t>
            </w:r>
          </w:p>
        </w:tc>
        <w:tc>
          <w:tcPr>
            <w:tcW w:w="1843" w:type="dxa"/>
            <w:tcMar>
              <w:top w:w="70" w:type="dxa"/>
              <w:left w:w="90" w:type="dxa"/>
              <w:bottom w:w="70" w:type="dxa"/>
              <w:right w:w="90" w:type="dxa"/>
            </w:tcMar>
            <w:vAlign w:val="center"/>
          </w:tcPr>
          <w:p w14:paraId="6B0BD6F1" w14:textId="77777777" w:rsidR="00963489" w:rsidRPr="00963489" w:rsidRDefault="00963489" w:rsidP="00140642">
            <w:pPr>
              <w:jc w:val="center"/>
              <w:rPr>
                <w:sz w:val="20"/>
                <w:szCs w:val="20"/>
              </w:rPr>
            </w:pPr>
            <w:r w:rsidRPr="00963489">
              <w:rPr>
                <w:sz w:val="20"/>
                <w:szCs w:val="20"/>
              </w:rPr>
              <w:t>Congreso de la República</w:t>
            </w:r>
          </w:p>
        </w:tc>
        <w:tc>
          <w:tcPr>
            <w:tcW w:w="4705" w:type="dxa"/>
            <w:tcMar>
              <w:top w:w="70" w:type="dxa"/>
              <w:left w:w="90" w:type="dxa"/>
              <w:bottom w:w="70" w:type="dxa"/>
              <w:right w:w="90" w:type="dxa"/>
            </w:tcMar>
            <w:vAlign w:val="center"/>
          </w:tcPr>
          <w:p w14:paraId="4041CEDE" w14:textId="77777777" w:rsidR="00963489" w:rsidRPr="00963489" w:rsidRDefault="00963489" w:rsidP="00140642">
            <w:pPr>
              <w:rPr>
                <w:sz w:val="20"/>
                <w:szCs w:val="20"/>
              </w:rPr>
            </w:pPr>
            <w:r w:rsidRPr="00963489">
              <w:rPr>
                <w:sz w:val="20"/>
                <w:szCs w:val="20"/>
              </w:rPr>
              <w:t>Ley General de Educación. Regula la organización del servicio educativo y el contenido del Proyecto Educativo Institucional y del Manual de Convivencia.</w:t>
            </w:r>
          </w:p>
        </w:tc>
      </w:tr>
      <w:tr w:rsidR="00963489" w:rsidRPr="00963489" w14:paraId="02887670" w14:textId="77777777" w:rsidTr="00963489">
        <w:trPr>
          <w:jc w:val="center"/>
        </w:trPr>
        <w:tc>
          <w:tcPr>
            <w:tcW w:w="1696" w:type="dxa"/>
            <w:tcMar>
              <w:top w:w="70" w:type="dxa"/>
              <w:left w:w="90" w:type="dxa"/>
              <w:bottom w:w="70" w:type="dxa"/>
              <w:right w:w="90" w:type="dxa"/>
            </w:tcMar>
            <w:vAlign w:val="center"/>
          </w:tcPr>
          <w:p w14:paraId="0B7A4F17" w14:textId="77777777" w:rsidR="00963489" w:rsidRPr="00963489" w:rsidRDefault="00963489" w:rsidP="00140642">
            <w:pPr>
              <w:jc w:val="center"/>
              <w:rPr>
                <w:sz w:val="20"/>
                <w:szCs w:val="20"/>
              </w:rPr>
            </w:pPr>
            <w:r w:rsidRPr="00963489">
              <w:rPr>
                <w:sz w:val="20"/>
                <w:szCs w:val="20"/>
              </w:rPr>
              <w:t>Decreto 1860</w:t>
            </w:r>
          </w:p>
        </w:tc>
        <w:tc>
          <w:tcPr>
            <w:tcW w:w="1276" w:type="dxa"/>
            <w:tcMar>
              <w:top w:w="70" w:type="dxa"/>
              <w:left w:w="90" w:type="dxa"/>
              <w:bottom w:w="70" w:type="dxa"/>
              <w:right w:w="90" w:type="dxa"/>
            </w:tcMar>
            <w:vAlign w:val="center"/>
          </w:tcPr>
          <w:p w14:paraId="6E38D562" w14:textId="77777777" w:rsidR="00963489" w:rsidRPr="00963489" w:rsidRDefault="00963489" w:rsidP="00140642">
            <w:pPr>
              <w:jc w:val="center"/>
              <w:rPr>
                <w:sz w:val="20"/>
                <w:szCs w:val="20"/>
              </w:rPr>
            </w:pPr>
            <w:r w:rsidRPr="00963489">
              <w:rPr>
                <w:sz w:val="20"/>
                <w:szCs w:val="20"/>
              </w:rPr>
              <w:t>1994</w:t>
            </w:r>
          </w:p>
        </w:tc>
        <w:tc>
          <w:tcPr>
            <w:tcW w:w="1843" w:type="dxa"/>
            <w:tcMar>
              <w:top w:w="70" w:type="dxa"/>
              <w:left w:w="90" w:type="dxa"/>
              <w:bottom w:w="70" w:type="dxa"/>
              <w:right w:w="90" w:type="dxa"/>
            </w:tcMar>
            <w:vAlign w:val="center"/>
          </w:tcPr>
          <w:p w14:paraId="155EFB01" w14:textId="77777777" w:rsidR="00963489" w:rsidRPr="00963489" w:rsidRDefault="00963489" w:rsidP="00140642">
            <w:pPr>
              <w:jc w:val="center"/>
              <w:rPr>
                <w:sz w:val="20"/>
                <w:szCs w:val="20"/>
              </w:rPr>
            </w:pPr>
            <w:r w:rsidRPr="00963489">
              <w:rPr>
                <w:sz w:val="20"/>
                <w:szCs w:val="20"/>
              </w:rPr>
              <w:t>Gobierno Nacional</w:t>
            </w:r>
          </w:p>
        </w:tc>
        <w:tc>
          <w:tcPr>
            <w:tcW w:w="4705" w:type="dxa"/>
            <w:tcMar>
              <w:top w:w="70" w:type="dxa"/>
              <w:left w:w="90" w:type="dxa"/>
              <w:bottom w:w="70" w:type="dxa"/>
              <w:right w:w="90" w:type="dxa"/>
            </w:tcMar>
            <w:vAlign w:val="center"/>
          </w:tcPr>
          <w:p w14:paraId="77D00623" w14:textId="77777777" w:rsidR="00963489" w:rsidRPr="00963489" w:rsidRDefault="00963489" w:rsidP="00140642">
            <w:pPr>
              <w:rPr>
                <w:sz w:val="20"/>
                <w:szCs w:val="20"/>
              </w:rPr>
            </w:pPr>
            <w:r w:rsidRPr="00963489">
              <w:rPr>
                <w:sz w:val="20"/>
                <w:szCs w:val="20"/>
              </w:rPr>
              <w:t>Reglamenta parcialmente la Ley 115 y desarrolla aspectos pedagógicos y organizativos del servicio educativo.</w:t>
            </w:r>
          </w:p>
        </w:tc>
      </w:tr>
      <w:tr w:rsidR="00963489" w:rsidRPr="00963489" w14:paraId="4ECD3ADA" w14:textId="77777777" w:rsidTr="00963489">
        <w:trPr>
          <w:jc w:val="center"/>
        </w:trPr>
        <w:tc>
          <w:tcPr>
            <w:tcW w:w="1696" w:type="dxa"/>
            <w:tcMar>
              <w:top w:w="70" w:type="dxa"/>
              <w:left w:w="90" w:type="dxa"/>
              <w:bottom w:w="70" w:type="dxa"/>
              <w:right w:w="90" w:type="dxa"/>
            </w:tcMar>
            <w:vAlign w:val="center"/>
          </w:tcPr>
          <w:p w14:paraId="483454C5" w14:textId="77777777" w:rsidR="00963489" w:rsidRPr="00963489" w:rsidRDefault="00963489" w:rsidP="00140642">
            <w:pPr>
              <w:jc w:val="center"/>
              <w:rPr>
                <w:sz w:val="20"/>
                <w:szCs w:val="20"/>
              </w:rPr>
            </w:pPr>
            <w:r w:rsidRPr="00963489">
              <w:rPr>
                <w:sz w:val="20"/>
                <w:szCs w:val="20"/>
              </w:rPr>
              <w:t>Ley 1098</w:t>
            </w:r>
          </w:p>
        </w:tc>
        <w:tc>
          <w:tcPr>
            <w:tcW w:w="1276" w:type="dxa"/>
            <w:tcMar>
              <w:top w:w="70" w:type="dxa"/>
              <w:left w:w="90" w:type="dxa"/>
              <w:bottom w:w="70" w:type="dxa"/>
              <w:right w:w="90" w:type="dxa"/>
            </w:tcMar>
            <w:vAlign w:val="center"/>
          </w:tcPr>
          <w:p w14:paraId="1AA4D83F" w14:textId="77777777" w:rsidR="00963489" w:rsidRPr="00963489" w:rsidRDefault="00963489" w:rsidP="00140642">
            <w:pPr>
              <w:jc w:val="center"/>
              <w:rPr>
                <w:sz w:val="20"/>
                <w:szCs w:val="20"/>
              </w:rPr>
            </w:pPr>
            <w:r w:rsidRPr="00963489">
              <w:rPr>
                <w:sz w:val="20"/>
                <w:szCs w:val="20"/>
              </w:rPr>
              <w:t>2006</w:t>
            </w:r>
          </w:p>
        </w:tc>
        <w:tc>
          <w:tcPr>
            <w:tcW w:w="1843" w:type="dxa"/>
            <w:tcMar>
              <w:top w:w="70" w:type="dxa"/>
              <w:left w:w="90" w:type="dxa"/>
              <w:bottom w:w="70" w:type="dxa"/>
              <w:right w:w="90" w:type="dxa"/>
            </w:tcMar>
            <w:vAlign w:val="center"/>
          </w:tcPr>
          <w:p w14:paraId="4108A8BA" w14:textId="77777777" w:rsidR="00963489" w:rsidRPr="00963489" w:rsidRDefault="00963489" w:rsidP="00140642">
            <w:pPr>
              <w:jc w:val="center"/>
              <w:rPr>
                <w:sz w:val="20"/>
                <w:szCs w:val="20"/>
              </w:rPr>
            </w:pPr>
            <w:r w:rsidRPr="00963489">
              <w:rPr>
                <w:sz w:val="20"/>
                <w:szCs w:val="20"/>
              </w:rPr>
              <w:t>Congreso de la República</w:t>
            </w:r>
          </w:p>
        </w:tc>
        <w:tc>
          <w:tcPr>
            <w:tcW w:w="4705" w:type="dxa"/>
            <w:tcMar>
              <w:top w:w="70" w:type="dxa"/>
              <w:left w:w="90" w:type="dxa"/>
              <w:bottom w:w="70" w:type="dxa"/>
              <w:right w:w="90" w:type="dxa"/>
            </w:tcMar>
            <w:vAlign w:val="center"/>
          </w:tcPr>
          <w:p w14:paraId="043DB81F" w14:textId="77777777" w:rsidR="00963489" w:rsidRPr="00963489" w:rsidRDefault="00963489" w:rsidP="00140642">
            <w:pPr>
              <w:rPr>
                <w:sz w:val="20"/>
                <w:szCs w:val="20"/>
              </w:rPr>
            </w:pPr>
            <w:r w:rsidRPr="00963489">
              <w:rPr>
                <w:sz w:val="20"/>
                <w:szCs w:val="20"/>
              </w:rPr>
              <w:t>Código de la Infancia y la Adolescencia. Establece la protección integral, el interés superior, la corresponsabilidad y las medidas de restablecimiento de derechos.</w:t>
            </w:r>
          </w:p>
        </w:tc>
      </w:tr>
      <w:tr w:rsidR="00963489" w:rsidRPr="00963489" w14:paraId="4C80287F" w14:textId="77777777" w:rsidTr="00963489">
        <w:trPr>
          <w:jc w:val="center"/>
        </w:trPr>
        <w:tc>
          <w:tcPr>
            <w:tcW w:w="1696" w:type="dxa"/>
            <w:tcMar>
              <w:top w:w="70" w:type="dxa"/>
              <w:left w:w="90" w:type="dxa"/>
              <w:bottom w:w="70" w:type="dxa"/>
              <w:right w:w="90" w:type="dxa"/>
            </w:tcMar>
            <w:vAlign w:val="center"/>
          </w:tcPr>
          <w:p w14:paraId="3257A2E0" w14:textId="77777777" w:rsidR="00963489" w:rsidRPr="00963489" w:rsidRDefault="00963489" w:rsidP="00140642">
            <w:pPr>
              <w:jc w:val="center"/>
              <w:rPr>
                <w:sz w:val="20"/>
                <w:szCs w:val="20"/>
              </w:rPr>
            </w:pPr>
            <w:r w:rsidRPr="00963489">
              <w:rPr>
                <w:sz w:val="20"/>
                <w:szCs w:val="20"/>
              </w:rPr>
              <w:t>Ley 1146</w:t>
            </w:r>
          </w:p>
        </w:tc>
        <w:tc>
          <w:tcPr>
            <w:tcW w:w="1276" w:type="dxa"/>
            <w:tcMar>
              <w:top w:w="70" w:type="dxa"/>
              <w:left w:w="90" w:type="dxa"/>
              <w:bottom w:w="70" w:type="dxa"/>
              <w:right w:w="90" w:type="dxa"/>
            </w:tcMar>
            <w:vAlign w:val="center"/>
          </w:tcPr>
          <w:p w14:paraId="67103181" w14:textId="77777777" w:rsidR="00963489" w:rsidRPr="00963489" w:rsidRDefault="00963489" w:rsidP="00140642">
            <w:pPr>
              <w:jc w:val="center"/>
              <w:rPr>
                <w:sz w:val="20"/>
                <w:szCs w:val="20"/>
              </w:rPr>
            </w:pPr>
            <w:r w:rsidRPr="00963489">
              <w:rPr>
                <w:sz w:val="20"/>
                <w:szCs w:val="20"/>
              </w:rPr>
              <w:t>2007</w:t>
            </w:r>
          </w:p>
        </w:tc>
        <w:tc>
          <w:tcPr>
            <w:tcW w:w="1843" w:type="dxa"/>
            <w:tcMar>
              <w:top w:w="70" w:type="dxa"/>
              <w:left w:w="90" w:type="dxa"/>
              <w:bottom w:w="70" w:type="dxa"/>
              <w:right w:w="90" w:type="dxa"/>
            </w:tcMar>
            <w:vAlign w:val="center"/>
          </w:tcPr>
          <w:p w14:paraId="734822AA" w14:textId="77777777" w:rsidR="00963489" w:rsidRPr="00963489" w:rsidRDefault="00963489" w:rsidP="00140642">
            <w:pPr>
              <w:jc w:val="center"/>
              <w:rPr>
                <w:sz w:val="20"/>
                <w:szCs w:val="20"/>
              </w:rPr>
            </w:pPr>
            <w:r w:rsidRPr="00963489">
              <w:rPr>
                <w:sz w:val="20"/>
                <w:szCs w:val="20"/>
              </w:rPr>
              <w:t>Congreso de la República</w:t>
            </w:r>
          </w:p>
        </w:tc>
        <w:tc>
          <w:tcPr>
            <w:tcW w:w="4705" w:type="dxa"/>
            <w:tcMar>
              <w:top w:w="70" w:type="dxa"/>
              <w:left w:w="90" w:type="dxa"/>
              <w:bottom w:w="70" w:type="dxa"/>
              <w:right w:w="90" w:type="dxa"/>
            </w:tcMar>
            <w:vAlign w:val="center"/>
          </w:tcPr>
          <w:p w14:paraId="3166B6D0" w14:textId="77777777" w:rsidR="00963489" w:rsidRPr="00963489" w:rsidRDefault="00963489" w:rsidP="00140642">
            <w:pPr>
              <w:rPr>
                <w:sz w:val="20"/>
                <w:szCs w:val="20"/>
              </w:rPr>
            </w:pPr>
            <w:r w:rsidRPr="00963489">
              <w:rPr>
                <w:sz w:val="20"/>
                <w:szCs w:val="20"/>
              </w:rPr>
              <w:t>Normas para la prevención de la violencia sexual y la atención integral de niños, niñas y adolescentes víctimas de abuso sexual.</w:t>
            </w:r>
          </w:p>
        </w:tc>
      </w:tr>
      <w:tr w:rsidR="00963489" w:rsidRPr="00963489" w14:paraId="2A6E8EE4" w14:textId="77777777" w:rsidTr="00963489">
        <w:trPr>
          <w:jc w:val="center"/>
        </w:trPr>
        <w:tc>
          <w:tcPr>
            <w:tcW w:w="1696" w:type="dxa"/>
            <w:tcMar>
              <w:top w:w="70" w:type="dxa"/>
              <w:left w:w="90" w:type="dxa"/>
              <w:bottom w:w="70" w:type="dxa"/>
              <w:right w:w="90" w:type="dxa"/>
            </w:tcMar>
            <w:vAlign w:val="center"/>
          </w:tcPr>
          <w:p w14:paraId="6B9E6F4B" w14:textId="77777777" w:rsidR="00963489" w:rsidRPr="00963489" w:rsidRDefault="00963489" w:rsidP="00140642">
            <w:pPr>
              <w:jc w:val="center"/>
              <w:rPr>
                <w:sz w:val="20"/>
                <w:szCs w:val="20"/>
              </w:rPr>
            </w:pPr>
            <w:r w:rsidRPr="00963489">
              <w:rPr>
                <w:sz w:val="20"/>
                <w:szCs w:val="20"/>
              </w:rPr>
              <w:t>Ley 1335</w:t>
            </w:r>
          </w:p>
        </w:tc>
        <w:tc>
          <w:tcPr>
            <w:tcW w:w="1276" w:type="dxa"/>
            <w:tcMar>
              <w:top w:w="70" w:type="dxa"/>
              <w:left w:w="90" w:type="dxa"/>
              <w:bottom w:w="70" w:type="dxa"/>
              <w:right w:w="90" w:type="dxa"/>
            </w:tcMar>
            <w:vAlign w:val="center"/>
          </w:tcPr>
          <w:p w14:paraId="38208450" w14:textId="77777777" w:rsidR="00963489" w:rsidRPr="00963489" w:rsidRDefault="00963489" w:rsidP="00140642">
            <w:pPr>
              <w:jc w:val="center"/>
              <w:rPr>
                <w:sz w:val="20"/>
                <w:szCs w:val="20"/>
              </w:rPr>
            </w:pPr>
            <w:r w:rsidRPr="00963489">
              <w:rPr>
                <w:sz w:val="20"/>
                <w:szCs w:val="20"/>
              </w:rPr>
              <w:t>2009</w:t>
            </w:r>
          </w:p>
        </w:tc>
        <w:tc>
          <w:tcPr>
            <w:tcW w:w="1843" w:type="dxa"/>
            <w:tcMar>
              <w:top w:w="70" w:type="dxa"/>
              <w:left w:w="90" w:type="dxa"/>
              <w:bottom w:w="70" w:type="dxa"/>
              <w:right w:w="90" w:type="dxa"/>
            </w:tcMar>
            <w:vAlign w:val="center"/>
          </w:tcPr>
          <w:p w14:paraId="5280B279" w14:textId="77777777" w:rsidR="00963489" w:rsidRPr="00963489" w:rsidRDefault="00963489" w:rsidP="00140642">
            <w:pPr>
              <w:jc w:val="center"/>
              <w:rPr>
                <w:sz w:val="20"/>
                <w:szCs w:val="20"/>
              </w:rPr>
            </w:pPr>
            <w:r w:rsidRPr="00963489">
              <w:rPr>
                <w:sz w:val="20"/>
                <w:szCs w:val="20"/>
              </w:rPr>
              <w:t>Congreso de la República</w:t>
            </w:r>
          </w:p>
        </w:tc>
        <w:tc>
          <w:tcPr>
            <w:tcW w:w="4705" w:type="dxa"/>
            <w:tcMar>
              <w:top w:w="70" w:type="dxa"/>
              <w:left w:w="90" w:type="dxa"/>
              <w:bottom w:w="70" w:type="dxa"/>
              <w:right w:w="90" w:type="dxa"/>
            </w:tcMar>
            <w:vAlign w:val="center"/>
          </w:tcPr>
          <w:p w14:paraId="2E4BBBC0" w14:textId="77777777" w:rsidR="00963489" w:rsidRPr="00963489" w:rsidRDefault="00963489" w:rsidP="00140642">
            <w:pPr>
              <w:rPr>
                <w:sz w:val="20"/>
                <w:szCs w:val="20"/>
              </w:rPr>
            </w:pPr>
            <w:r w:rsidRPr="00963489">
              <w:rPr>
                <w:sz w:val="20"/>
                <w:szCs w:val="20"/>
              </w:rPr>
              <w:t>Disposiciones para prevenir daños a la salud por consumo de tabaco y proteger a los menores de edad y a la población no fumadora.</w:t>
            </w:r>
          </w:p>
        </w:tc>
      </w:tr>
      <w:tr w:rsidR="00963489" w:rsidRPr="00963489" w14:paraId="27EE5051" w14:textId="77777777" w:rsidTr="00963489">
        <w:trPr>
          <w:jc w:val="center"/>
        </w:trPr>
        <w:tc>
          <w:tcPr>
            <w:tcW w:w="1696" w:type="dxa"/>
            <w:tcMar>
              <w:top w:w="70" w:type="dxa"/>
              <w:left w:w="90" w:type="dxa"/>
              <w:bottom w:w="70" w:type="dxa"/>
              <w:right w:w="90" w:type="dxa"/>
            </w:tcMar>
            <w:vAlign w:val="center"/>
          </w:tcPr>
          <w:p w14:paraId="6E6C8802" w14:textId="77777777" w:rsidR="00963489" w:rsidRPr="00963489" w:rsidRDefault="00963489" w:rsidP="00140642">
            <w:pPr>
              <w:jc w:val="center"/>
              <w:rPr>
                <w:sz w:val="20"/>
                <w:szCs w:val="20"/>
              </w:rPr>
            </w:pPr>
            <w:r w:rsidRPr="00963489">
              <w:rPr>
                <w:sz w:val="20"/>
                <w:szCs w:val="20"/>
              </w:rPr>
              <w:t>Ley 1620</w:t>
            </w:r>
          </w:p>
        </w:tc>
        <w:tc>
          <w:tcPr>
            <w:tcW w:w="1276" w:type="dxa"/>
            <w:tcMar>
              <w:top w:w="70" w:type="dxa"/>
              <w:left w:w="90" w:type="dxa"/>
              <w:bottom w:w="70" w:type="dxa"/>
              <w:right w:w="90" w:type="dxa"/>
            </w:tcMar>
            <w:vAlign w:val="center"/>
          </w:tcPr>
          <w:p w14:paraId="54AAA3FF" w14:textId="77777777" w:rsidR="00963489" w:rsidRPr="00963489" w:rsidRDefault="00963489" w:rsidP="00140642">
            <w:pPr>
              <w:jc w:val="center"/>
              <w:rPr>
                <w:sz w:val="20"/>
                <w:szCs w:val="20"/>
              </w:rPr>
            </w:pPr>
            <w:r w:rsidRPr="00963489">
              <w:rPr>
                <w:sz w:val="20"/>
                <w:szCs w:val="20"/>
              </w:rPr>
              <w:t>2013</w:t>
            </w:r>
          </w:p>
        </w:tc>
        <w:tc>
          <w:tcPr>
            <w:tcW w:w="1843" w:type="dxa"/>
            <w:tcMar>
              <w:top w:w="70" w:type="dxa"/>
              <w:left w:w="90" w:type="dxa"/>
              <w:bottom w:w="70" w:type="dxa"/>
              <w:right w:w="90" w:type="dxa"/>
            </w:tcMar>
            <w:vAlign w:val="center"/>
          </w:tcPr>
          <w:p w14:paraId="31623D70" w14:textId="77777777" w:rsidR="00963489" w:rsidRPr="00963489" w:rsidRDefault="00963489" w:rsidP="00140642">
            <w:pPr>
              <w:jc w:val="center"/>
              <w:rPr>
                <w:sz w:val="20"/>
                <w:szCs w:val="20"/>
              </w:rPr>
            </w:pPr>
            <w:r w:rsidRPr="00963489">
              <w:rPr>
                <w:sz w:val="20"/>
                <w:szCs w:val="20"/>
              </w:rPr>
              <w:t>Congreso de la República</w:t>
            </w:r>
          </w:p>
        </w:tc>
        <w:tc>
          <w:tcPr>
            <w:tcW w:w="4705" w:type="dxa"/>
            <w:tcMar>
              <w:top w:w="70" w:type="dxa"/>
              <w:left w:w="90" w:type="dxa"/>
              <w:bottom w:w="70" w:type="dxa"/>
              <w:right w:w="90" w:type="dxa"/>
            </w:tcMar>
            <w:vAlign w:val="center"/>
          </w:tcPr>
          <w:p w14:paraId="20DBB653" w14:textId="77777777" w:rsidR="00963489" w:rsidRPr="00963489" w:rsidRDefault="00963489" w:rsidP="00140642">
            <w:pPr>
              <w:rPr>
                <w:sz w:val="20"/>
                <w:szCs w:val="20"/>
              </w:rPr>
            </w:pPr>
            <w:r w:rsidRPr="00963489">
              <w:rPr>
                <w:sz w:val="20"/>
                <w:szCs w:val="20"/>
              </w:rPr>
              <w:t>Crea el Sistema Nacional de Convivencia Escolar y la Ruta de Atención Integral para la Convivencia Escolar.</w:t>
            </w:r>
          </w:p>
        </w:tc>
      </w:tr>
      <w:tr w:rsidR="00963489" w:rsidRPr="00963489" w14:paraId="2620969C" w14:textId="77777777" w:rsidTr="00963489">
        <w:trPr>
          <w:jc w:val="center"/>
        </w:trPr>
        <w:tc>
          <w:tcPr>
            <w:tcW w:w="1696" w:type="dxa"/>
            <w:tcMar>
              <w:top w:w="70" w:type="dxa"/>
              <w:left w:w="90" w:type="dxa"/>
              <w:bottom w:w="70" w:type="dxa"/>
              <w:right w:w="90" w:type="dxa"/>
            </w:tcMar>
            <w:vAlign w:val="center"/>
          </w:tcPr>
          <w:p w14:paraId="7C8BF5CF" w14:textId="77777777" w:rsidR="00963489" w:rsidRPr="00963489" w:rsidRDefault="00963489" w:rsidP="00140642">
            <w:pPr>
              <w:jc w:val="center"/>
              <w:rPr>
                <w:sz w:val="20"/>
                <w:szCs w:val="20"/>
              </w:rPr>
            </w:pPr>
            <w:r w:rsidRPr="00963489">
              <w:rPr>
                <w:sz w:val="20"/>
                <w:szCs w:val="20"/>
              </w:rPr>
              <w:t>Decreto 1965</w:t>
            </w:r>
          </w:p>
        </w:tc>
        <w:tc>
          <w:tcPr>
            <w:tcW w:w="1276" w:type="dxa"/>
            <w:tcMar>
              <w:top w:w="70" w:type="dxa"/>
              <w:left w:w="90" w:type="dxa"/>
              <w:bottom w:w="70" w:type="dxa"/>
              <w:right w:w="90" w:type="dxa"/>
            </w:tcMar>
            <w:vAlign w:val="center"/>
          </w:tcPr>
          <w:p w14:paraId="206203DB" w14:textId="77777777" w:rsidR="00963489" w:rsidRPr="00963489" w:rsidRDefault="00963489" w:rsidP="00140642">
            <w:pPr>
              <w:jc w:val="center"/>
              <w:rPr>
                <w:sz w:val="20"/>
                <w:szCs w:val="20"/>
              </w:rPr>
            </w:pPr>
            <w:r w:rsidRPr="00963489">
              <w:rPr>
                <w:sz w:val="20"/>
                <w:szCs w:val="20"/>
              </w:rPr>
              <w:t>2013</w:t>
            </w:r>
          </w:p>
        </w:tc>
        <w:tc>
          <w:tcPr>
            <w:tcW w:w="1843" w:type="dxa"/>
            <w:tcMar>
              <w:top w:w="70" w:type="dxa"/>
              <w:left w:w="90" w:type="dxa"/>
              <w:bottom w:w="70" w:type="dxa"/>
              <w:right w:w="90" w:type="dxa"/>
            </w:tcMar>
            <w:vAlign w:val="center"/>
          </w:tcPr>
          <w:p w14:paraId="6B3AB38F" w14:textId="77777777" w:rsidR="00963489" w:rsidRPr="00963489" w:rsidRDefault="00963489" w:rsidP="00140642">
            <w:pPr>
              <w:jc w:val="center"/>
              <w:rPr>
                <w:sz w:val="20"/>
                <w:szCs w:val="20"/>
              </w:rPr>
            </w:pPr>
            <w:r w:rsidRPr="00963489">
              <w:rPr>
                <w:sz w:val="20"/>
                <w:szCs w:val="20"/>
              </w:rPr>
              <w:t>Gobierno Nacional</w:t>
            </w:r>
          </w:p>
        </w:tc>
        <w:tc>
          <w:tcPr>
            <w:tcW w:w="4705" w:type="dxa"/>
            <w:tcMar>
              <w:top w:w="70" w:type="dxa"/>
              <w:left w:w="90" w:type="dxa"/>
              <w:bottom w:w="70" w:type="dxa"/>
              <w:right w:w="90" w:type="dxa"/>
            </w:tcMar>
            <w:vAlign w:val="center"/>
          </w:tcPr>
          <w:p w14:paraId="46076E55" w14:textId="77777777" w:rsidR="00963489" w:rsidRPr="00963489" w:rsidRDefault="00963489" w:rsidP="00140642">
            <w:pPr>
              <w:rPr>
                <w:sz w:val="20"/>
                <w:szCs w:val="20"/>
              </w:rPr>
            </w:pPr>
            <w:r w:rsidRPr="00963489">
              <w:rPr>
                <w:sz w:val="20"/>
                <w:szCs w:val="20"/>
              </w:rPr>
              <w:t>Reglamenta la Ley 1620 de 2013 y define componentes, protocolos y clasificación de situaciones Tipo I, II y III.</w:t>
            </w:r>
          </w:p>
        </w:tc>
      </w:tr>
      <w:tr w:rsidR="00963489" w:rsidRPr="00963489" w14:paraId="429FDB00" w14:textId="77777777" w:rsidTr="00963489">
        <w:trPr>
          <w:jc w:val="center"/>
        </w:trPr>
        <w:tc>
          <w:tcPr>
            <w:tcW w:w="1696" w:type="dxa"/>
            <w:tcMar>
              <w:top w:w="70" w:type="dxa"/>
              <w:left w:w="90" w:type="dxa"/>
              <w:bottom w:w="70" w:type="dxa"/>
              <w:right w:w="90" w:type="dxa"/>
            </w:tcMar>
            <w:vAlign w:val="center"/>
          </w:tcPr>
          <w:p w14:paraId="4B3EAF72" w14:textId="77777777" w:rsidR="00963489" w:rsidRPr="00963489" w:rsidRDefault="00963489" w:rsidP="00140642">
            <w:pPr>
              <w:jc w:val="center"/>
              <w:rPr>
                <w:sz w:val="20"/>
                <w:szCs w:val="20"/>
              </w:rPr>
            </w:pPr>
            <w:r w:rsidRPr="00963489">
              <w:rPr>
                <w:sz w:val="20"/>
                <w:szCs w:val="20"/>
              </w:rPr>
              <w:t>Decreto 1075</w:t>
            </w:r>
          </w:p>
        </w:tc>
        <w:tc>
          <w:tcPr>
            <w:tcW w:w="1276" w:type="dxa"/>
            <w:tcMar>
              <w:top w:w="70" w:type="dxa"/>
              <w:left w:w="90" w:type="dxa"/>
              <w:bottom w:w="70" w:type="dxa"/>
              <w:right w:w="90" w:type="dxa"/>
            </w:tcMar>
            <w:vAlign w:val="center"/>
          </w:tcPr>
          <w:p w14:paraId="3EDD7AE9" w14:textId="77777777" w:rsidR="00963489" w:rsidRPr="00963489" w:rsidRDefault="00963489" w:rsidP="00140642">
            <w:pPr>
              <w:jc w:val="center"/>
              <w:rPr>
                <w:sz w:val="20"/>
                <w:szCs w:val="20"/>
              </w:rPr>
            </w:pPr>
            <w:r w:rsidRPr="00963489">
              <w:rPr>
                <w:sz w:val="20"/>
                <w:szCs w:val="20"/>
              </w:rPr>
              <w:t>2015</w:t>
            </w:r>
          </w:p>
        </w:tc>
        <w:tc>
          <w:tcPr>
            <w:tcW w:w="1843" w:type="dxa"/>
            <w:tcMar>
              <w:top w:w="70" w:type="dxa"/>
              <w:left w:w="90" w:type="dxa"/>
              <w:bottom w:w="70" w:type="dxa"/>
              <w:right w:w="90" w:type="dxa"/>
            </w:tcMar>
            <w:vAlign w:val="center"/>
          </w:tcPr>
          <w:p w14:paraId="51C115F5" w14:textId="77777777" w:rsidR="00963489" w:rsidRPr="00963489" w:rsidRDefault="00963489" w:rsidP="00140642">
            <w:pPr>
              <w:jc w:val="center"/>
              <w:rPr>
                <w:sz w:val="20"/>
                <w:szCs w:val="20"/>
              </w:rPr>
            </w:pPr>
            <w:r w:rsidRPr="00963489">
              <w:rPr>
                <w:sz w:val="20"/>
                <w:szCs w:val="20"/>
              </w:rPr>
              <w:t>Gobierno Nacional</w:t>
            </w:r>
          </w:p>
        </w:tc>
        <w:tc>
          <w:tcPr>
            <w:tcW w:w="4705" w:type="dxa"/>
            <w:tcMar>
              <w:top w:w="70" w:type="dxa"/>
              <w:left w:w="90" w:type="dxa"/>
              <w:bottom w:w="70" w:type="dxa"/>
              <w:right w:w="90" w:type="dxa"/>
            </w:tcMar>
            <w:vAlign w:val="center"/>
          </w:tcPr>
          <w:p w14:paraId="7774459F" w14:textId="77777777" w:rsidR="00963489" w:rsidRPr="00963489" w:rsidRDefault="00963489" w:rsidP="00140642">
            <w:pPr>
              <w:rPr>
                <w:sz w:val="20"/>
                <w:szCs w:val="20"/>
              </w:rPr>
            </w:pPr>
            <w:r w:rsidRPr="00963489">
              <w:rPr>
                <w:sz w:val="20"/>
                <w:szCs w:val="20"/>
              </w:rPr>
              <w:t>Decreto Único Reglamentario del Sector Educación. Compila la reglamentación vigente aplicable al Manual de Convivencia.</w:t>
            </w:r>
          </w:p>
        </w:tc>
      </w:tr>
      <w:tr w:rsidR="00963489" w:rsidRPr="00963489" w14:paraId="3E8B3DDB" w14:textId="77777777" w:rsidTr="00963489">
        <w:trPr>
          <w:jc w:val="center"/>
        </w:trPr>
        <w:tc>
          <w:tcPr>
            <w:tcW w:w="1696" w:type="dxa"/>
            <w:tcMar>
              <w:top w:w="70" w:type="dxa"/>
              <w:left w:w="90" w:type="dxa"/>
              <w:bottom w:w="70" w:type="dxa"/>
              <w:right w:w="90" w:type="dxa"/>
            </w:tcMar>
            <w:vAlign w:val="center"/>
          </w:tcPr>
          <w:p w14:paraId="09A15AC2" w14:textId="77777777" w:rsidR="00963489" w:rsidRPr="00963489" w:rsidRDefault="00963489" w:rsidP="00140642">
            <w:pPr>
              <w:jc w:val="center"/>
              <w:rPr>
                <w:sz w:val="20"/>
                <w:szCs w:val="20"/>
              </w:rPr>
            </w:pPr>
            <w:r w:rsidRPr="00963489">
              <w:rPr>
                <w:sz w:val="20"/>
                <w:szCs w:val="20"/>
              </w:rPr>
              <w:t>Decreto 1421</w:t>
            </w:r>
          </w:p>
        </w:tc>
        <w:tc>
          <w:tcPr>
            <w:tcW w:w="1276" w:type="dxa"/>
            <w:tcMar>
              <w:top w:w="70" w:type="dxa"/>
              <w:left w:w="90" w:type="dxa"/>
              <w:bottom w:w="70" w:type="dxa"/>
              <w:right w:w="90" w:type="dxa"/>
            </w:tcMar>
            <w:vAlign w:val="center"/>
          </w:tcPr>
          <w:p w14:paraId="0E236A18" w14:textId="77777777" w:rsidR="00963489" w:rsidRPr="00963489" w:rsidRDefault="00963489" w:rsidP="00140642">
            <w:pPr>
              <w:jc w:val="center"/>
              <w:rPr>
                <w:sz w:val="20"/>
                <w:szCs w:val="20"/>
              </w:rPr>
            </w:pPr>
            <w:r w:rsidRPr="00963489">
              <w:rPr>
                <w:sz w:val="20"/>
                <w:szCs w:val="20"/>
              </w:rPr>
              <w:t>2017</w:t>
            </w:r>
          </w:p>
        </w:tc>
        <w:tc>
          <w:tcPr>
            <w:tcW w:w="1843" w:type="dxa"/>
            <w:tcMar>
              <w:top w:w="70" w:type="dxa"/>
              <w:left w:w="90" w:type="dxa"/>
              <w:bottom w:w="70" w:type="dxa"/>
              <w:right w:w="90" w:type="dxa"/>
            </w:tcMar>
            <w:vAlign w:val="center"/>
          </w:tcPr>
          <w:p w14:paraId="7FA9D53C" w14:textId="77777777" w:rsidR="00963489" w:rsidRPr="00963489" w:rsidRDefault="00963489" w:rsidP="00140642">
            <w:pPr>
              <w:jc w:val="center"/>
              <w:rPr>
                <w:sz w:val="20"/>
                <w:szCs w:val="20"/>
              </w:rPr>
            </w:pPr>
            <w:r w:rsidRPr="00963489">
              <w:rPr>
                <w:sz w:val="20"/>
                <w:szCs w:val="20"/>
              </w:rPr>
              <w:t>Gobierno Nacional</w:t>
            </w:r>
          </w:p>
        </w:tc>
        <w:tc>
          <w:tcPr>
            <w:tcW w:w="4705" w:type="dxa"/>
            <w:tcMar>
              <w:top w:w="70" w:type="dxa"/>
              <w:left w:w="90" w:type="dxa"/>
              <w:bottom w:w="70" w:type="dxa"/>
              <w:right w:w="90" w:type="dxa"/>
            </w:tcMar>
            <w:vAlign w:val="center"/>
          </w:tcPr>
          <w:p w14:paraId="316659AE" w14:textId="77777777" w:rsidR="00963489" w:rsidRPr="00963489" w:rsidRDefault="00963489" w:rsidP="00140642">
            <w:pPr>
              <w:rPr>
                <w:sz w:val="20"/>
                <w:szCs w:val="20"/>
              </w:rPr>
            </w:pPr>
            <w:r w:rsidRPr="00963489">
              <w:rPr>
                <w:sz w:val="20"/>
                <w:szCs w:val="20"/>
              </w:rPr>
              <w:t>Reglamenta la atención educativa a la población con discapacidad en el marco de la educación inclusiva y el uso del PIAR y los ajustes razonables.</w:t>
            </w:r>
          </w:p>
        </w:tc>
      </w:tr>
      <w:tr w:rsidR="00963489" w:rsidRPr="00963489" w14:paraId="52876E2B" w14:textId="77777777" w:rsidTr="00963489">
        <w:trPr>
          <w:jc w:val="center"/>
        </w:trPr>
        <w:tc>
          <w:tcPr>
            <w:tcW w:w="1696" w:type="dxa"/>
            <w:tcMar>
              <w:top w:w="70" w:type="dxa"/>
              <w:left w:w="90" w:type="dxa"/>
              <w:bottom w:w="70" w:type="dxa"/>
              <w:right w:w="90" w:type="dxa"/>
            </w:tcMar>
            <w:vAlign w:val="center"/>
          </w:tcPr>
          <w:p w14:paraId="7ED0C5A2" w14:textId="77777777" w:rsidR="00963489" w:rsidRPr="00963489" w:rsidRDefault="00963489" w:rsidP="00140642">
            <w:pPr>
              <w:jc w:val="center"/>
              <w:rPr>
                <w:sz w:val="20"/>
                <w:szCs w:val="20"/>
              </w:rPr>
            </w:pPr>
            <w:r w:rsidRPr="00963489">
              <w:rPr>
                <w:sz w:val="20"/>
                <w:szCs w:val="20"/>
              </w:rPr>
              <w:t>Ley 2025</w:t>
            </w:r>
          </w:p>
        </w:tc>
        <w:tc>
          <w:tcPr>
            <w:tcW w:w="1276" w:type="dxa"/>
            <w:tcMar>
              <w:top w:w="70" w:type="dxa"/>
              <w:left w:w="90" w:type="dxa"/>
              <w:bottom w:w="70" w:type="dxa"/>
              <w:right w:w="90" w:type="dxa"/>
            </w:tcMar>
            <w:vAlign w:val="center"/>
          </w:tcPr>
          <w:p w14:paraId="2A3AD835" w14:textId="77777777" w:rsidR="00963489" w:rsidRPr="00963489" w:rsidRDefault="00963489" w:rsidP="00140642">
            <w:pPr>
              <w:jc w:val="center"/>
              <w:rPr>
                <w:sz w:val="20"/>
                <w:szCs w:val="20"/>
              </w:rPr>
            </w:pPr>
            <w:r w:rsidRPr="00963489">
              <w:rPr>
                <w:sz w:val="20"/>
                <w:szCs w:val="20"/>
              </w:rPr>
              <w:t>2020</w:t>
            </w:r>
          </w:p>
        </w:tc>
        <w:tc>
          <w:tcPr>
            <w:tcW w:w="1843" w:type="dxa"/>
            <w:tcMar>
              <w:top w:w="70" w:type="dxa"/>
              <w:left w:w="90" w:type="dxa"/>
              <w:bottom w:w="70" w:type="dxa"/>
              <w:right w:w="90" w:type="dxa"/>
            </w:tcMar>
            <w:vAlign w:val="center"/>
          </w:tcPr>
          <w:p w14:paraId="2E852293" w14:textId="77777777" w:rsidR="00963489" w:rsidRPr="00963489" w:rsidRDefault="00963489" w:rsidP="00140642">
            <w:pPr>
              <w:jc w:val="center"/>
              <w:rPr>
                <w:sz w:val="20"/>
                <w:szCs w:val="20"/>
              </w:rPr>
            </w:pPr>
            <w:r w:rsidRPr="00963489">
              <w:rPr>
                <w:sz w:val="20"/>
                <w:szCs w:val="20"/>
              </w:rPr>
              <w:t>Congreso de la República</w:t>
            </w:r>
          </w:p>
        </w:tc>
        <w:tc>
          <w:tcPr>
            <w:tcW w:w="4705" w:type="dxa"/>
            <w:tcMar>
              <w:top w:w="70" w:type="dxa"/>
              <w:left w:w="90" w:type="dxa"/>
              <w:bottom w:w="70" w:type="dxa"/>
              <w:right w:w="90" w:type="dxa"/>
            </w:tcMar>
            <w:vAlign w:val="center"/>
          </w:tcPr>
          <w:p w14:paraId="448C3985" w14:textId="77777777" w:rsidR="00963489" w:rsidRPr="00963489" w:rsidRDefault="00963489" w:rsidP="00140642">
            <w:pPr>
              <w:rPr>
                <w:sz w:val="20"/>
                <w:szCs w:val="20"/>
              </w:rPr>
            </w:pPr>
            <w:r w:rsidRPr="00963489">
              <w:rPr>
                <w:sz w:val="20"/>
                <w:szCs w:val="20"/>
              </w:rPr>
              <w:t>Establece lineamientos obligatorios para las Escuelas de Padres, Madres y Cuidadores en las instituciones educativas.</w:t>
            </w:r>
          </w:p>
        </w:tc>
      </w:tr>
      <w:tr w:rsidR="00963489" w:rsidRPr="00963489" w14:paraId="6DFFEDBF" w14:textId="77777777" w:rsidTr="00963489">
        <w:trPr>
          <w:jc w:val="center"/>
        </w:trPr>
        <w:tc>
          <w:tcPr>
            <w:tcW w:w="1696" w:type="dxa"/>
            <w:tcMar>
              <w:top w:w="70" w:type="dxa"/>
              <w:left w:w="90" w:type="dxa"/>
              <w:bottom w:w="70" w:type="dxa"/>
              <w:right w:w="90" w:type="dxa"/>
            </w:tcMar>
            <w:vAlign w:val="center"/>
          </w:tcPr>
          <w:p w14:paraId="309A5312" w14:textId="77777777" w:rsidR="00963489" w:rsidRPr="00963489" w:rsidRDefault="00963489" w:rsidP="00140642">
            <w:pPr>
              <w:jc w:val="center"/>
              <w:rPr>
                <w:sz w:val="20"/>
                <w:szCs w:val="20"/>
              </w:rPr>
            </w:pPr>
            <w:r w:rsidRPr="00963489">
              <w:rPr>
                <w:sz w:val="20"/>
                <w:szCs w:val="20"/>
              </w:rPr>
              <w:t>Ley 2354</w:t>
            </w:r>
          </w:p>
        </w:tc>
        <w:tc>
          <w:tcPr>
            <w:tcW w:w="1276" w:type="dxa"/>
            <w:tcMar>
              <w:top w:w="70" w:type="dxa"/>
              <w:left w:w="90" w:type="dxa"/>
              <w:bottom w:w="70" w:type="dxa"/>
              <w:right w:w="90" w:type="dxa"/>
            </w:tcMar>
            <w:vAlign w:val="center"/>
          </w:tcPr>
          <w:p w14:paraId="2B719F26" w14:textId="77777777" w:rsidR="00963489" w:rsidRPr="00963489" w:rsidRDefault="00963489" w:rsidP="00140642">
            <w:pPr>
              <w:jc w:val="center"/>
              <w:rPr>
                <w:sz w:val="20"/>
                <w:szCs w:val="20"/>
              </w:rPr>
            </w:pPr>
            <w:r w:rsidRPr="00963489">
              <w:rPr>
                <w:sz w:val="20"/>
                <w:szCs w:val="20"/>
              </w:rPr>
              <w:t>2024</w:t>
            </w:r>
          </w:p>
        </w:tc>
        <w:tc>
          <w:tcPr>
            <w:tcW w:w="1843" w:type="dxa"/>
            <w:tcMar>
              <w:top w:w="70" w:type="dxa"/>
              <w:left w:w="90" w:type="dxa"/>
              <w:bottom w:w="70" w:type="dxa"/>
              <w:right w:w="90" w:type="dxa"/>
            </w:tcMar>
            <w:vAlign w:val="center"/>
          </w:tcPr>
          <w:p w14:paraId="40F344D4" w14:textId="77777777" w:rsidR="00963489" w:rsidRPr="00963489" w:rsidRDefault="00963489" w:rsidP="00140642">
            <w:pPr>
              <w:jc w:val="center"/>
              <w:rPr>
                <w:sz w:val="20"/>
                <w:szCs w:val="20"/>
              </w:rPr>
            </w:pPr>
            <w:r w:rsidRPr="00963489">
              <w:rPr>
                <w:sz w:val="20"/>
                <w:szCs w:val="20"/>
              </w:rPr>
              <w:t>Congreso de la República</w:t>
            </w:r>
          </w:p>
        </w:tc>
        <w:tc>
          <w:tcPr>
            <w:tcW w:w="4705" w:type="dxa"/>
            <w:tcMar>
              <w:top w:w="70" w:type="dxa"/>
              <w:left w:w="90" w:type="dxa"/>
              <w:bottom w:w="70" w:type="dxa"/>
              <w:right w:w="90" w:type="dxa"/>
            </w:tcMar>
            <w:vAlign w:val="center"/>
          </w:tcPr>
          <w:p w14:paraId="4FA4528E" w14:textId="77777777" w:rsidR="00963489" w:rsidRPr="00963489" w:rsidRDefault="00963489" w:rsidP="00140642">
            <w:pPr>
              <w:rPr>
                <w:sz w:val="20"/>
                <w:szCs w:val="20"/>
              </w:rPr>
            </w:pPr>
            <w:r w:rsidRPr="00963489">
              <w:rPr>
                <w:sz w:val="20"/>
                <w:szCs w:val="20"/>
              </w:rPr>
              <w:t>Fortalece la regulación sobre cigarrillos, productos de tabaco, sus derivados, sucedáneos o imitadores y dispositivos necesarios para su funcionamiento, incluidos cigarrillos electrónicos y vapeadores.</w:t>
            </w:r>
          </w:p>
        </w:tc>
      </w:tr>
      <w:tr w:rsidR="00963489" w:rsidRPr="00963489" w14:paraId="1CF15F4B" w14:textId="77777777" w:rsidTr="00963489">
        <w:trPr>
          <w:jc w:val="center"/>
        </w:trPr>
        <w:tc>
          <w:tcPr>
            <w:tcW w:w="1696" w:type="dxa"/>
            <w:tcMar>
              <w:top w:w="70" w:type="dxa"/>
              <w:left w:w="90" w:type="dxa"/>
              <w:bottom w:w="70" w:type="dxa"/>
              <w:right w:w="90" w:type="dxa"/>
            </w:tcMar>
            <w:vAlign w:val="center"/>
          </w:tcPr>
          <w:p w14:paraId="0E50A244" w14:textId="77777777" w:rsidR="00963489" w:rsidRPr="00963489" w:rsidRDefault="00963489" w:rsidP="00140642">
            <w:pPr>
              <w:jc w:val="center"/>
              <w:rPr>
                <w:sz w:val="20"/>
                <w:szCs w:val="20"/>
              </w:rPr>
            </w:pPr>
            <w:r w:rsidRPr="00963489">
              <w:rPr>
                <w:sz w:val="20"/>
                <w:szCs w:val="20"/>
              </w:rPr>
              <w:t>Ley 2414</w:t>
            </w:r>
          </w:p>
        </w:tc>
        <w:tc>
          <w:tcPr>
            <w:tcW w:w="1276" w:type="dxa"/>
            <w:tcMar>
              <w:top w:w="70" w:type="dxa"/>
              <w:left w:w="90" w:type="dxa"/>
              <w:bottom w:w="70" w:type="dxa"/>
              <w:right w:w="90" w:type="dxa"/>
            </w:tcMar>
            <w:vAlign w:val="center"/>
          </w:tcPr>
          <w:p w14:paraId="466DB124" w14:textId="77777777" w:rsidR="00963489" w:rsidRPr="00963489" w:rsidRDefault="00963489" w:rsidP="00140642">
            <w:pPr>
              <w:jc w:val="center"/>
              <w:rPr>
                <w:sz w:val="20"/>
                <w:szCs w:val="20"/>
              </w:rPr>
            </w:pPr>
            <w:r w:rsidRPr="00963489">
              <w:rPr>
                <w:sz w:val="20"/>
                <w:szCs w:val="20"/>
              </w:rPr>
              <w:t>2024</w:t>
            </w:r>
          </w:p>
        </w:tc>
        <w:tc>
          <w:tcPr>
            <w:tcW w:w="1843" w:type="dxa"/>
            <w:tcMar>
              <w:top w:w="70" w:type="dxa"/>
              <w:left w:w="90" w:type="dxa"/>
              <w:bottom w:w="70" w:type="dxa"/>
              <w:right w:w="90" w:type="dxa"/>
            </w:tcMar>
            <w:vAlign w:val="center"/>
          </w:tcPr>
          <w:p w14:paraId="793192E2" w14:textId="77777777" w:rsidR="00963489" w:rsidRPr="00963489" w:rsidRDefault="00963489" w:rsidP="00140642">
            <w:pPr>
              <w:jc w:val="center"/>
              <w:rPr>
                <w:sz w:val="20"/>
                <w:szCs w:val="20"/>
              </w:rPr>
            </w:pPr>
            <w:r w:rsidRPr="00963489">
              <w:rPr>
                <w:sz w:val="20"/>
                <w:szCs w:val="20"/>
              </w:rPr>
              <w:t>Congreso de la República</w:t>
            </w:r>
          </w:p>
        </w:tc>
        <w:tc>
          <w:tcPr>
            <w:tcW w:w="4705" w:type="dxa"/>
            <w:tcMar>
              <w:top w:w="70" w:type="dxa"/>
              <w:left w:w="90" w:type="dxa"/>
              <w:bottom w:w="70" w:type="dxa"/>
              <w:right w:w="90" w:type="dxa"/>
            </w:tcMar>
            <w:vAlign w:val="center"/>
          </w:tcPr>
          <w:p w14:paraId="7DDCDC03" w14:textId="77777777" w:rsidR="00963489" w:rsidRPr="00963489" w:rsidRDefault="00963489" w:rsidP="00140642">
            <w:pPr>
              <w:rPr>
                <w:sz w:val="20"/>
                <w:szCs w:val="20"/>
              </w:rPr>
            </w:pPr>
            <w:r w:rsidRPr="00963489">
              <w:rPr>
                <w:sz w:val="20"/>
                <w:szCs w:val="20"/>
              </w:rPr>
              <w:t>Fortalece la convivencia escolar y la formación en habilidades socioemocionales, con énfasis preventivo y pedagógico.</w:t>
            </w:r>
          </w:p>
        </w:tc>
      </w:tr>
      <w:tr w:rsidR="00963489" w:rsidRPr="00963489" w14:paraId="1DF3ECBE" w14:textId="77777777" w:rsidTr="00963489">
        <w:trPr>
          <w:jc w:val="center"/>
        </w:trPr>
        <w:tc>
          <w:tcPr>
            <w:tcW w:w="1696" w:type="dxa"/>
            <w:tcMar>
              <w:top w:w="70" w:type="dxa"/>
              <w:left w:w="90" w:type="dxa"/>
              <w:bottom w:w="70" w:type="dxa"/>
              <w:right w:w="90" w:type="dxa"/>
            </w:tcMar>
            <w:vAlign w:val="center"/>
          </w:tcPr>
          <w:p w14:paraId="72E191FD" w14:textId="77777777" w:rsidR="00963489" w:rsidRPr="00963489" w:rsidRDefault="00963489" w:rsidP="00140642">
            <w:pPr>
              <w:jc w:val="center"/>
              <w:rPr>
                <w:sz w:val="20"/>
                <w:szCs w:val="20"/>
              </w:rPr>
            </w:pPr>
            <w:r w:rsidRPr="00963489">
              <w:rPr>
                <w:sz w:val="20"/>
                <w:szCs w:val="20"/>
              </w:rPr>
              <w:t>Sentencias recientes de la Corte Constitucional</w:t>
            </w:r>
          </w:p>
        </w:tc>
        <w:tc>
          <w:tcPr>
            <w:tcW w:w="1276" w:type="dxa"/>
            <w:tcMar>
              <w:top w:w="70" w:type="dxa"/>
              <w:left w:w="90" w:type="dxa"/>
              <w:bottom w:w="70" w:type="dxa"/>
              <w:right w:w="90" w:type="dxa"/>
            </w:tcMar>
            <w:vAlign w:val="center"/>
          </w:tcPr>
          <w:p w14:paraId="52AA9DA1" w14:textId="77777777" w:rsidR="00963489" w:rsidRPr="00963489" w:rsidRDefault="00963489" w:rsidP="00140642">
            <w:pPr>
              <w:jc w:val="center"/>
              <w:rPr>
                <w:sz w:val="20"/>
                <w:szCs w:val="20"/>
              </w:rPr>
            </w:pPr>
            <w:r w:rsidRPr="00963489">
              <w:rPr>
                <w:sz w:val="20"/>
                <w:szCs w:val="20"/>
              </w:rPr>
              <w:t>2024–2025</w:t>
            </w:r>
          </w:p>
        </w:tc>
        <w:tc>
          <w:tcPr>
            <w:tcW w:w="1843" w:type="dxa"/>
            <w:tcMar>
              <w:top w:w="70" w:type="dxa"/>
              <w:left w:w="90" w:type="dxa"/>
              <w:bottom w:w="70" w:type="dxa"/>
              <w:right w:w="90" w:type="dxa"/>
            </w:tcMar>
            <w:vAlign w:val="center"/>
          </w:tcPr>
          <w:p w14:paraId="766E1A1A" w14:textId="77777777" w:rsidR="00963489" w:rsidRPr="00963489" w:rsidRDefault="00963489" w:rsidP="00140642">
            <w:pPr>
              <w:jc w:val="center"/>
              <w:rPr>
                <w:sz w:val="20"/>
                <w:szCs w:val="20"/>
              </w:rPr>
            </w:pPr>
            <w:r w:rsidRPr="00963489">
              <w:rPr>
                <w:sz w:val="20"/>
                <w:szCs w:val="20"/>
              </w:rPr>
              <w:t>Corte Constitucional</w:t>
            </w:r>
          </w:p>
        </w:tc>
        <w:tc>
          <w:tcPr>
            <w:tcW w:w="4705" w:type="dxa"/>
            <w:tcMar>
              <w:top w:w="70" w:type="dxa"/>
              <w:left w:w="90" w:type="dxa"/>
              <w:bottom w:w="70" w:type="dxa"/>
              <w:right w:w="90" w:type="dxa"/>
            </w:tcMar>
            <w:vAlign w:val="center"/>
          </w:tcPr>
          <w:p w14:paraId="78EC57DF" w14:textId="77777777" w:rsidR="00963489" w:rsidRPr="00963489" w:rsidRDefault="00963489" w:rsidP="00140642">
            <w:pPr>
              <w:rPr>
                <w:sz w:val="20"/>
                <w:szCs w:val="20"/>
              </w:rPr>
            </w:pPr>
            <w:r w:rsidRPr="00963489">
              <w:rPr>
                <w:sz w:val="20"/>
                <w:szCs w:val="20"/>
              </w:rPr>
              <w:t>Reiteran estándares sobre debido proceso en el ámbito escolar, proporcionalidad de las medidas, respeto por la identidad de género, permanencia educativa y protección reforzada frente a violencias y discriminación.</w:t>
            </w:r>
          </w:p>
        </w:tc>
      </w:tr>
    </w:tbl>
    <w:p w14:paraId="31CDE9B3" w14:textId="77777777" w:rsidR="00963489" w:rsidRPr="00140642" w:rsidRDefault="00963489" w:rsidP="00963489">
      <w:pPr>
        <w:pStyle w:val="Texto"/>
        <w:jc w:val="both"/>
        <w:rPr>
          <w:rFonts w:ascii="Times New Roman" w:hAnsi="Times New Roman" w:cs="Times New Roman"/>
          <w:sz w:val="24"/>
          <w:szCs w:val="24"/>
          <w:lang w:val="es-MX"/>
        </w:rPr>
      </w:pPr>
    </w:p>
    <w:p w14:paraId="438B461A" w14:textId="77777777" w:rsidR="00963489" w:rsidRPr="00140642" w:rsidRDefault="00963489" w:rsidP="00963489">
      <w:pPr>
        <w:pStyle w:val="Texto"/>
        <w:jc w:val="both"/>
        <w:rPr>
          <w:rFonts w:ascii="Times New Roman" w:hAnsi="Times New Roman" w:cs="Times New Roman"/>
          <w:sz w:val="24"/>
          <w:szCs w:val="24"/>
          <w:lang w:val="es-MX"/>
        </w:rPr>
      </w:pPr>
      <w:r w:rsidRPr="00140642">
        <w:rPr>
          <w:rFonts w:ascii="Times New Roman" w:hAnsi="Times New Roman" w:cs="Times New Roman"/>
          <w:sz w:val="24"/>
          <w:szCs w:val="24"/>
          <w:lang w:val="es-MX"/>
        </w:rPr>
        <w:t>PARÁGRAFO. La interpretación y aplicación del presente Manual deberá armonizarse con la jurisprudencia constitucional vigente. En caso de duda, prevalecerá la interpretación que favorezca la protección integral, la permanencia educativa, el debido proceso, la igualdad y la no discriminación de los niños, niñas y adolescentes.</w:t>
      </w:r>
    </w:p>
    <w:p w14:paraId="510D37A0"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31BC959"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5C08151A"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CAPÍTULO II</w:t>
      </w:r>
    </w:p>
    <w:p w14:paraId="3D1E6203" w14:textId="77777777" w:rsidR="0086193B" w:rsidRDefault="00140642">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DIAGNÓSTICO DE CONVIVENCIA INSTITUCIONAL</w:t>
      </w:r>
    </w:p>
    <w:p w14:paraId="51A2D638" w14:textId="77777777" w:rsidR="0086193B" w:rsidRDefault="00140642">
      <w:pPr>
        <w:pStyle w:val="Ttulo3"/>
        <w:keepNext w:val="0"/>
        <w:spacing w:before="280" w:after="80" w:line="360" w:lineRule="auto"/>
        <w:jc w:val="both"/>
        <w:rPr>
          <w:rFonts w:ascii="Times New Roman" w:hAnsi="Times New Roman"/>
        </w:rPr>
      </w:pPr>
      <w:bookmarkStart w:id="1" w:name="_heading=h.hg49h42j09d5" w:colFirst="0" w:colLast="0"/>
      <w:bookmarkEnd w:id="1"/>
      <w:r>
        <w:rPr>
          <w:rFonts w:ascii="Times New Roman" w:hAnsi="Times New Roman"/>
        </w:rPr>
        <w:t>COMPONENTES</w:t>
      </w:r>
    </w:p>
    <w:p w14:paraId="6F0106F8" w14:textId="77777777" w:rsidR="0086193B" w:rsidRDefault="00140642">
      <w:pPr>
        <w:pStyle w:val="Ttulo4"/>
        <w:keepNext w:val="0"/>
        <w:keepLines w:val="0"/>
        <w:spacing w:before="240" w:after="40" w:line="360" w:lineRule="auto"/>
        <w:jc w:val="both"/>
        <w:rPr>
          <w:rFonts w:ascii="Times New Roman" w:eastAsia="Times New Roman" w:hAnsi="Times New Roman" w:cs="Times New Roman"/>
          <w:i w:val="0"/>
          <w:iCs w:val="0"/>
          <w:color w:val="000000"/>
          <w:sz w:val="22"/>
          <w:szCs w:val="22"/>
        </w:rPr>
      </w:pPr>
      <w:bookmarkStart w:id="2" w:name="_heading=h.1stxvs3zlvo" w:colFirst="0" w:colLast="0"/>
      <w:bookmarkEnd w:id="2"/>
      <w:r>
        <w:rPr>
          <w:rFonts w:ascii="Times New Roman" w:eastAsia="Times New Roman" w:hAnsi="Times New Roman" w:cs="Times New Roman"/>
          <w:i w:val="0"/>
          <w:iCs w:val="0"/>
          <w:color w:val="000000"/>
          <w:sz w:val="22"/>
          <w:szCs w:val="22"/>
        </w:rPr>
        <w:t>AGRESIÓN E INTIMIDACIÓN</w:t>
      </w:r>
    </w:p>
    <w:p w14:paraId="15755620" w14:textId="77777777" w:rsidR="0086193B" w:rsidRDefault="0014064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percepción de agresión o acoso escolar indica que alrededor del 20% de los estudiantes se ha sentido agredido en algún momento por sus compañeros. Predominan las agresiones verbales, mientras que las agresiones físicas y gestuales se distribuyen de manera equitativa. En las instituciones educativas, se observa un aumento de la agresión física y una disminución de la verbal.</w:t>
      </w:r>
    </w:p>
    <w:p w14:paraId="5175D12E" w14:textId="77777777" w:rsidR="0086193B" w:rsidRDefault="0014064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mayoría de los casos, la agresión verbal y gestual antecede a las agresiones físicas. Un aspecto relevante es que el 60% de estas agresiones son esporádicas y motivadas por diferencias en la forma de pensar. Generalmente, ocurren en situaciones de vulnerabilidad, donde la víctima es percibida como indefensa debido a su personalidad, apariencia física o forma de ser. El aula de clase es el espacio donde más se presentan estos incidentes, especialmente durante el desarrollo de las clases.</w:t>
      </w:r>
    </w:p>
    <w:p w14:paraId="2FE6BD76" w14:textId="77777777" w:rsidR="0086193B" w:rsidRDefault="0014064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nivel de bachillerato, la mayoría de los casos de agresión son comunicados a los padres o amigos, mientras que son pocas las ocasiones en que se informa a los docentes o directores de grupo. En primaria, los docentes intervienen en las agresiones dentro del aula, pero las situaciones ocurridas fuera de ella suelen conocerse con retraso, ya que los estudiantes no siempre las reportan.</w:t>
      </w:r>
    </w:p>
    <w:p w14:paraId="41FF12FC" w14:textId="77777777" w:rsidR="0086193B" w:rsidRDefault="0014064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20% de los estudiantes de bachillerato ha experimentado agresiones a través de medios virtuales.</w:t>
      </w:r>
    </w:p>
    <w:p w14:paraId="71883372" w14:textId="77777777" w:rsidR="0086193B" w:rsidRDefault="00140642">
      <w:pPr>
        <w:pStyle w:val="Ttulo4"/>
        <w:keepNext w:val="0"/>
        <w:keepLines w:val="0"/>
        <w:spacing w:before="240" w:after="40" w:line="360" w:lineRule="auto"/>
        <w:jc w:val="both"/>
        <w:rPr>
          <w:rFonts w:ascii="Times New Roman" w:eastAsia="Times New Roman" w:hAnsi="Times New Roman" w:cs="Times New Roman"/>
          <w:i w:val="0"/>
          <w:iCs w:val="0"/>
          <w:color w:val="000000"/>
          <w:sz w:val="22"/>
          <w:szCs w:val="22"/>
        </w:rPr>
      </w:pPr>
      <w:bookmarkStart w:id="3" w:name="_heading=h.x9v0p4ohrq2u" w:colFirst="0" w:colLast="0"/>
      <w:bookmarkEnd w:id="3"/>
      <w:r>
        <w:rPr>
          <w:rFonts w:ascii="Times New Roman" w:eastAsia="Times New Roman" w:hAnsi="Times New Roman" w:cs="Times New Roman"/>
          <w:i w:val="0"/>
          <w:iCs w:val="0"/>
          <w:color w:val="000000"/>
          <w:sz w:val="22"/>
          <w:szCs w:val="22"/>
        </w:rPr>
        <w:t>EXPRESIÓN DE LA INDIVIDUALIDAD</w:t>
      </w:r>
    </w:p>
    <w:p w14:paraId="112A9DD2" w14:textId="77777777" w:rsidR="0086193B" w:rsidRDefault="0014064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estudiantes perciben un ambiente seguro en el aula de clase, donde pueden expresar libremente sus ideas, con los docentes como garantes de este derecho. Sin embargo, consideran que sus propios compañeros son quienes limitan en mayor medida su libre expresión, ya sea mediante juicios o burlas.</w:t>
      </w:r>
    </w:p>
    <w:p w14:paraId="2AF52914" w14:textId="77777777" w:rsidR="0086193B" w:rsidRDefault="0014064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cuanto a la estética corporal y las expresiones culturales, los estudiantes consideran que el entorno escolar es seguro y respetuoso tanto por parte de docentes como de sus compañeros. No obstante, en algunos casos, señalan que son los padres de familia quienes realizan comentarios sobre su apariencia.</w:t>
      </w:r>
    </w:p>
    <w:p w14:paraId="1A35A90D" w14:textId="77777777" w:rsidR="0086193B" w:rsidRDefault="00140642">
      <w:pPr>
        <w:pStyle w:val="Ttulo4"/>
        <w:keepNext w:val="0"/>
        <w:keepLines w:val="0"/>
        <w:spacing w:before="240" w:after="40" w:line="360" w:lineRule="auto"/>
        <w:jc w:val="both"/>
        <w:rPr>
          <w:rFonts w:ascii="Times New Roman" w:eastAsia="Times New Roman" w:hAnsi="Times New Roman" w:cs="Times New Roman"/>
          <w:i w:val="0"/>
          <w:iCs w:val="0"/>
          <w:color w:val="000000"/>
          <w:sz w:val="22"/>
          <w:szCs w:val="22"/>
        </w:rPr>
      </w:pPr>
      <w:bookmarkStart w:id="4" w:name="_heading=h.ha71jcvosvxt" w:colFirst="0" w:colLast="0"/>
      <w:bookmarkEnd w:id="4"/>
      <w:r>
        <w:rPr>
          <w:rFonts w:ascii="Times New Roman" w:eastAsia="Times New Roman" w:hAnsi="Times New Roman" w:cs="Times New Roman"/>
          <w:i w:val="0"/>
          <w:iCs w:val="0"/>
          <w:color w:val="000000"/>
          <w:sz w:val="22"/>
          <w:szCs w:val="22"/>
        </w:rPr>
        <w:t>PROCESOS FORMATIVOS</w:t>
      </w:r>
    </w:p>
    <w:p w14:paraId="17A327D3" w14:textId="77777777" w:rsidR="0086193B" w:rsidRDefault="0014064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 bachillerato, los estudiantes consideran importante abordar en la institución educativa temas relacionados con su ciclo vital, tales como el consumo de sustancias psicoactivas, los cambios corporales, las relaciones afectivas y sexuales, los métodos anticonceptivos y la gestión de sentimientos y vínculos interpersonales.</w:t>
      </w:r>
    </w:p>
    <w:p w14:paraId="693B83CB" w14:textId="77777777" w:rsidR="0086193B" w:rsidRDefault="0014064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pesar de este reconocimiento, en la mayoría de los casos recurren a sus padres y amigos para obtener información sobre estos temas, así como a fuentes en internet. En menor medida, consultan a docentes o profesionales.</w:t>
      </w:r>
    </w:p>
    <w:p w14:paraId="2B3C0127" w14:textId="77777777" w:rsidR="0086193B" w:rsidRDefault="00140642">
      <w:pPr>
        <w:pStyle w:val="Ttulo4"/>
        <w:keepNext w:val="0"/>
        <w:keepLines w:val="0"/>
        <w:spacing w:before="240" w:after="40" w:line="360" w:lineRule="auto"/>
        <w:jc w:val="both"/>
        <w:rPr>
          <w:rFonts w:ascii="Times New Roman" w:eastAsia="Times New Roman" w:hAnsi="Times New Roman" w:cs="Times New Roman"/>
          <w:i w:val="0"/>
          <w:iCs w:val="0"/>
          <w:color w:val="000000"/>
          <w:sz w:val="22"/>
          <w:szCs w:val="22"/>
        </w:rPr>
      </w:pPr>
      <w:bookmarkStart w:id="5" w:name="_heading=h.5se522ryfono" w:colFirst="0" w:colLast="0"/>
      <w:bookmarkEnd w:id="5"/>
      <w:r>
        <w:rPr>
          <w:rFonts w:ascii="Times New Roman" w:eastAsia="Times New Roman" w:hAnsi="Times New Roman" w:cs="Times New Roman"/>
          <w:i w:val="0"/>
          <w:iCs w:val="0"/>
          <w:color w:val="000000"/>
          <w:sz w:val="22"/>
          <w:szCs w:val="22"/>
        </w:rPr>
        <w:t>CONSUMO DE SUSTANCIAS PSICOACTIVAS</w:t>
      </w:r>
    </w:p>
    <w:p w14:paraId="3804F90E" w14:textId="77777777" w:rsidR="0086193B" w:rsidRDefault="0014064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estudiantes estiman que la mitad de sus compañeros ha consumido algún tipo de sustancia psicoactiva, siendo el alcohol la más frecuente en el 80% de los casos. Este consumo suele ser experimental, con una edad de inicio entre los 13 y 15 años (60%).</w:t>
      </w:r>
    </w:p>
    <w:p w14:paraId="31D3574B" w14:textId="77777777" w:rsidR="0086193B" w:rsidRDefault="0014064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cuanto a la continuidad del consumo, el 95% de los estudiantes indica que no es habitual, mientras que un 5% reporta consumo frecuente cada 8 o 15 días, generalmente en contextos sociales como fiestas o reuniones con amigos. La segunda sustancia de mayor consumo es la marihuana, con mayor prevalencia en estudiantes de 15 a 16 años, aunque sin un patrón sostenido en el tiempo.</w:t>
      </w:r>
    </w:p>
    <w:p w14:paraId="13C89D7C" w14:textId="77777777" w:rsidR="0086193B" w:rsidRDefault="00140642">
      <w:pPr>
        <w:pStyle w:val="Ttulo4"/>
        <w:keepNext w:val="0"/>
        <w:keepLines w:val="0"/>
        <w:spacing w:before="240" w:after="40" w:line="360" w:lineRule="auto"/>
        <w:jc w:val="both"/>
        <w:rPr>
          <w:rFonts w:ascii="Times New Roman" w:eastAsia="Times New Roman" w:hAnsi="Times New Roman" w:cs="Times New Roman"/>
          <w:i w:val="0"/>
          <w:iCs w:val="0"/>
          <w:color w:val="000000"/>
          <w:sz w:val="22"/>
          <w:szCs w:val="22"/>
        </w:rPr>
      </w:pPr>
      <w:bookmarkStart w:id="6" w:name="_heading=h.qgp0516xbcgk" w:colFirst="0" w:colLast="0"/>
      <w:bookmarkEnd w:id="6"/>
      <w:r>
        <w:rPr>
          <w:rFonts w:ascii="Times New Roman" w:eastAsia="Times New Roman" w:hAnsi="Times New Roman" w:cs="Times New Roman"/>
          <w:i w:val="0"/>
          <w:iCs w:val="0"/>
          <w:color w:val="000000"/>
          <w:sz w:val="22"/>
          <w:szCs w:val="22"/>
        </w:rPr>
        <w:t>SALUD MENTAL</w:t>
      </w:r>
    </w:p>
    <w:p w14:paraId="124E4B3B" w14:textId="77777777" w:rsidR="0086193B" w:rsidRDefault="0014064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menos la mitad de los estudiantes y padres de familia perciben que han enfrentado situaciones emocionales que han afectado su rutina diaria. Además, el 20% de los estudiantes se encuentra en proceso de diagnóstico debido a la persistencia de estos problemas. La mayor afectación se observa en estudiantes entre los 12 y 15 años.</w:t>
      </w:r>
    </w:p>
    <w:p w14:paraId="60A8DE37" w14:textId="77777777" w:rsidR="0086193B" w:rsidRDefault="00140642">
      <w:pPr>
        <w:pStyle w:val="Ttulo4"/>
        <w:keepNext w:val="0"/>
        <w:keepLines w:val="0"/>
        <w:spacing w:before="240" w:after="40" w:line="360" w:lineRule="auto"/>
        <w:jc w:val="both"/>
        <w:rPr>
          <w:rFonts w:ascii="Times New Roman" w:eastAsia="Times New Roman" w:hAnsi="Times New Roman" w:cs="Times New Roman"/>
          <w:i w:val="0"/>
          <w:iCs w:val="0"/>
          <w:color w:val="000000"/>
          <w:sz w:val="22"/>
          <w:szCs w:val="22"/>
        </w:rPr>
      </w:pPr>
      <w:bookmarkStart w:id="7" w:name="_heading=h.x518ei9zsvt4" w:colFirst="0" w:colLast="0"/>
      <w:bookmarkEnd w:id="7"/>
      <w:r>
        <w:rPr>
          <w:rFonts w:ascii="Times New Roman" w:eastAsia="Times New Roman" w:hAnsi="Times New Roman" w:cs="Times New Roman"/>
          <w:i w:val="0"/>
          <w:iCs w:val="0"/>
          <w:color w:val="000000"/>
          <w:sz w:val="22"/>
          <w:szCs w:val="22"/>
        </w:rPr>
        <w:t>SITUACIONES QUE AFECTAN LA CONVIVENCIA ESCOLAR</w:t>
      </w:r>
    </w:p>
    <w:p w14:paraId="4961BE45" w14:textId="77777777" w:rsidR="0086193B" w:rsidRDefault="0014064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principales situaciones que afectan la convivencia escolar incluyen:</w:t>
      </w:r>
    </w:p>
    <w:p w14:paraId="45CD322F" w14:textId="77777777" w:rsidR="0086193B" w:rsidRDefault="00140642">
      <w:pPr>
        <w:numPr>
          <w:ilvl w:val="0"/>
          <w:numId w:val="1"/>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Agresiones verbales, que constituyen el principal problema.</w:t>
      </w:r>
    </w:p>
    <w:p w14:paraId="6C0B1C19" w14:textId="77777777" w:rsidR="0086193B" w:rsidRDefault="00140642">
      <w:pPr>
        <w:numPr>
          <w:ilvl w:val="0"/>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Malentendidos o conflictos mal gestionados.</w:t>
      </w:r>
    </w:p>
    <w:p w14:paraId="0141E1EC" w14:textId="77777777" w:rsidR="0086193B" w:rsidRDefault="00140642">
      <w:pPr>
        <w:numPr>
          <w:ilvl w:val="0"/>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Dificultades emocionales derivadas de problemas personales o familiares.</w:t>
      </w:r>
    </w:p>
    <w:p w14:paraId="5784D181" w14:textId="77777777" w:rsidR="0086193B" w:rsidRDefault="0014064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fortalecimiento de la gestión emocional se considera un eje fundamental para la prevención de conflictos. Asimismo, es necesario fomentar una cultura de respeto por la diferencia dentro del aula de clase para mejorar la convivencia institucional.</w:t>
      </w:r>
    </w:p>
    <w:p w14:paraId="1D66399A"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lastRenderedPageBreak/>
        <w:t>CAPÍTULO III</w:t>
      </w:r>
    </w:p>
    <w:p w14:paraId="75BC91EC" w14:textId="77777777" w:rsidR="0086193B" w:rsidRDefault="00140642">
      <w:pPr>
        <w:pBdr>
          <w:top w:val="nil"/>
          <w:left w:val="nil"/>
          <w:bottom w:val="nil"/>
          <w:right w:val="nil"/>
          <w:between w:val="nil"/>
        </w:pBdr>
        <w:spacing w:after="0" w:line="360" w:lineRule="auto"/>
        <w:ind w:left="720" w:hanging="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DEBERES Y DERECHOS </w:t>
      </w:r>
    </w:p>
    <w:p w14:paraId="5E3707CA" w14:textId="77777777" w:rsidR="0086193B" w:rsidRDefault="0086193B">
      <w:pPr>
        <w:pBdr>
          <w:top w:val="nil"/>
          <w:left w:val="nil"/>
          <w:bottom w:val="nil"/>
          <w:right w:val="nil"/>
          <w:between w:val="nil"/>
        </w:pBdr>
        <w:spacing w:after="0" w:line="360" w:lineRule="auto"/>
        <w:ind w:left="720" w:hanging="720"/>
        <w:jc w:val="both"/>
        <w:rPr>
          <w:rFonts w:ascii="Times New Roman" w:eastAsia="Times New Roman" w:hAnsi="Times New Roman" w:cs="Times New Roman"/>
          <w:b/>
          <w:bCs/>
          <w:sz w:val="24"/>
          <w:szCs w:val="24"/>
        </w:rPr>
      </w:pPr>
    </w:p>
    <w:p w14:paraId="0032B05F" w14:textId="77777777" w:rsidR="0086193B" w:rsidRDefault="00140642">
      <w:pPr>
        <w:numPr>
          <w:ilvl w:val="0"/>
          <w:numId w:val="37"/>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 LOS ESTUDIANTES</w:t>
      </w:r>
    </w:p>
    <w:p w14:paraId="33A4D3C6" w14:textId="77777777" w:rsidR="0086193B" w:rsidRDefault="0086193B">
      <w:pPr>
        <w:spacing w:after="0" w:line="240" w:lineRule="auto"/>
        <w:jc w:val="both"/>
        <w:rPr>
          <w:rFonts w:ascii="Times New Roman" w:eastAsia="Times New Roman" w:hAnsi="Times New Roman" w:cs="Times New Roman"/>
          <w:b/>
          <w:bCs/>
          <w:sz w:val="24"/>
          <w:szCs w:val="24"/>
        </w:rPr>
      </w:pPr>
    </w:p>
    <w:tbl>
      <w:tblPr>
        <w:tblStyle w:val="af6"/>
        <w:tblW w:w="98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60"/>
        <w:gridCol w:w="5025"/>
      </w:tblGrid>
      <w:tr w:rsidR="0086193B" w14:paraId="097B19AA" w14:textId="77777777">
        <w:trPr>
          <w:trHeight w:val="285"/>
        </w:trPr>
        <w:tc>
          <w:tcPr>
            <w:tcW w:w="486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555D33AA" w14:textId="77777777" w:rsidR="0086193B" w:rsidRDefault="00140642">
            <w:pPr>
              <w:spacing w:before="240" w:after="0" w:line="276" w:lineRule="auto"/>
              <w:ind w:left="14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DERECHOS</w:t>
            </w:r>
          </w:p>
        </w:tc>
        <w:tc>
          <w:tcPr>
            <w:tcW w:w="5025"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7393D5B9" w14:textId="77777777" w:rsidR="0086193B" w:rsidRDefault="00140642">
            <w:pPr>
              <w:spacing w:before="240" w:after="0" w:line="276" w:lineRule="auto"/>
              <w:ind w:left="140" w:right="1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DEBERES</w:t>
            </w:r>
          </w:p>
        </w:tc>
      </w:tr>
      <w:tr w:rsidR="0086193B" w14:paraId="001903F0" w14:textId="77777777">
        <w:trPr>
          <w:trHeight w:val="1284"/>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294412F"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Conocer los principios, filosofía, misión, visión y valores que la institución educativa adopta para su identidad</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1C958B48"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Respetar los principios institucionales.</w:t>
            </w:r>
          </w:p>
          <w:p w14:paraId="300D0F84"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Reflejar en su conducta como estudiante y ciudadano los valores institucionales </w:t>
            </w:r>
          </w:p>
        </w:tc>
      </w:tr>
      <w:tr w:rsidR="0086193B" w14:paraId="01B9D3F2" w14:textId="77777777">
        <w:trPr>
          <w:trHeight w:val="3693"/>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AB8BE84"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Participar en diferentes actividades culturales, recreativas, deportivas y académicas a nivel interno y externo, considerando las habilidades y las restricciones determinadas por los profesionales competentes y cumpliendo con los lineamientos establecidos en los manuales de procedimientos para tales eventos. </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7C71ADDC"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Acogerse al procedimiento establecido por la institución educativa para la participación en eventos formativos institucionales y/o salidas pedagógicas.</w:t>
            </w:r>
          </w:p>
          <w:p w14:paraId="3027CB95"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Reflejar los principios y valores institucionales cuando participe en eventos institucionales de carácter recreativo, deportivo y cultural dentro y fuera de esta. </w:t>
            </w:r>
          </w:p>
        </w:tc>
      </w:tr>
      <w:tr w:rsidR="0086193B" w14:paraId="42C80FB9" w14:textId="77777777">
        <w:trPr>
          <w:trHeight w:val="1087"/>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104A2F6"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que sus pertenencias sean respetadas y cuidadas por todos los miembros de la comunidad educativa</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39EC8C1D"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Cuidar, respetar y valorar todos los bienes de los miembros de la comunidad educativa y de la institución educativa </w:t>
            </w:r>
          </w:p>
        </w:tc>
      </w:tr>
      <w:tr w:rsidR="0086193B" w14:paraId="57907832" w14:textId="77777777">
        <w:trPr>
          <w:trHeight w:val="3018"/>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0100839"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 respetado o respetada en la integridad física, psicológica, moral y social, en su vida privada y en el libre desarrollo de la persona dentro de los lineamientos establecidos en este manual</w:t>
            </w:r>
          </w:p>
          <w:p w14:paraId="52182848" w14:textId="77777777" w:rsidR="0086193B" w:rsidRDefault="00140642">
            <w:pPr>
              <w:spacing w:before="240" w:after="24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03CE2721"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Reconocer y respetar la dignidad e integridad física, moral, psicológica y social de todos los integrantes de la comunidad educativa y de sus visitantes. </w:t>
            </w:r>
          </w:p>
          <w:p w14:paraId="16BFCFB8"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Respetar la vida privada  y el libre desarrollo de la personalidad de todos los miembros de la comunidad educativa dentro de los lineamientos establecidos en este manual.</w:t>
            </w:r>
          </w:p>
        </w:tc>
      </w:tr>
      <w:tr w:rsidR="0086193B" w14:paraId="0FE4F72A" w14:textId="77777777">
        <w:trPr>
          <w:trHeight w:val="825"/>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C5FF266"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 elegido y elegir los representantes del Gobierno Escolar sin ningún tipo de discriminación. </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67E323E5"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Participar libre y democráticamente,de acuerdo con las condiciones establecidas, en la elección de los diferentes estamentos del Gobierno Escolar.</w:t>
            </w:r>
          </w:p>
        </w:tc>
      </w:tr>
      <w:tr w:rsidR="0086193B" w14:paraId="44E43EF0" w14:textId="77777777">
        <w:trPr>
          <w:trHeight w:val="1095"/>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DEABA1B"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Cumplimiento del desarrollo del debido  proceso y  conducto regular  que garanticen que cualquier procedimiento disciplinario o académico se lleve de manera justa, transparente y conforme las normas establecidas.</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10F29253"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Hacer uso del debido proceso y el conducto regular para solucionar las diferentes situaciones que se presenten en el ámbito escolar.</w:t>
            </w:r>
          </w:p>
        </w:tc>
      </w:tr>
      <w:tr w:rsidR="0086193B" w14:paraId="13D74697" w14:textId="77777777">
        <w:trPr>
          <w:trHeight w:val="1095"/>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034F4D4A"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las situaciones que lo establezcan el cumplimiento del artículo 29 de la Constitución Nacional en sus numerales 7 y 8, sobre el Debido Proceso. </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1454CA08"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Acoger el debido proceso de acuerdo a lo establecido en el Manual de Convivencia.</w:t>
            </w:r>
          </w:p>
        </w:tc>
      </w:tr>
      <w:tr w:rsidR="0086193B" w14:paraId="70895C46" w14:textId="77777777">
        <w:trPr>
          <w:trHeight w:val="4275"/>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4BBC361"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asistir o interrumpir su permanencia en la institución por causa justa o cuando sea necesario con la debida autorización escrita del acudiente. </w:t>
            </w:r>
          </w:p>
          <w:p w14:paraId="724346BD"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19FDAD16"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Cumplir con los requisitos para la solicitud de permisos, presentando la autorización escrita y firmada por el acudiente garantizando, que la salida de la institución se dé en compañía de un adulto responsable, autorizado por el padre o madre.</w:t>
            </w:r>
          </w:p>
          <w:p w14:paraId="33E5D22D"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Presentar justificación escrita, según modelo institucional, frente ausencia escolar  </w:t>
            </w:r>
          </w:p>
          <w:p w14:paraId="12BCD022"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Presentar las diferentes actividades académicas que se desarrollaron durante la ausencia autorizada o justificada</w:t>
            </w:r>
          </w:p>
        </w:tc>
      </w:tr>
      <w:tr w:rsidR="0086193B" w14:paraId="30AF9EFE" w14:textId="77777777">
        <w:trPr>
          <w:trHeight w:val="2655"/>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0A5E4E9"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Solicitar la inclusión al servicio alimenticio ofrecido por el programa de alimentación escolar. (PAE) según los criterios de priorización y disponibilidad de cupos.</w:t>
            </w:r>
          </w:p>
          <w:p w14:paraId="574BA5AB"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Recibir adecuadamente el complemento alimenticio ofrecido por el programa de alimentación escolar. (PAE)</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0C1F87F6"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Cumplir con las normas establecidas por el restaurante escolar y consumir racional y adecuadamente los alimentos ofrecidos en el PAE.</w:t>
            </w:r>
          </w:p>
        </w:tc>
      </w:tr>
      <w:tr w:rsidR="0086193B" w14:paraId="18E92F56" w14:textId="77777777">
        <w:trPr>
          <w:trHeight w:val="1635"/>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C7339B5"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Expresar libre y responsablemente las inquietudes, sugerencias, felicitaciones, quejas y reclamos utilizando los medios establecidos por la institución.</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4B79C0E0"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Hacer uso adecuado de los canales de comunicación institucionales, respetando el procedimiento y los tiempos establecidos, bajo el principio de confidencialidad cuando sea necesario.</w:t>
            </w:r>
          </w:p>
        </w:tc>
      </w:tr>
      <w:tr w:rsidR="0086193B" w14:paraId="643846D3" w14:textId="77777777">
        <w:trPr>
          <w:trHeight w:val="1365"/>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4C9C78A"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Participar en la autoevaluación y en el planteamiento de planes de mejoramiento institucional. </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0BF8D60C"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Participar activamente en la autoevaluación y formulación de planes de mejoramiento institucional y cumplir con los acuerdos de participación establecidos.</w:t>
            </w:r>
          </w:p>
        </w:tc>
      </w:tr>
      <w:tr w:rsidR="0086193B" w14:paraId="6444D8B0" w14:textId="77777777">
        <w:trPr>
          <w:trHeight w:val="1365"/>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E01FCE5"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Conocer los reglamentos  y acuerdos de los espacios institucionales: biblioteca, laboratorio, auditorio, restaurante escolar, aula de informática, aula de bilingüismo, aula de clase y tienda escolar </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0D4FBAC8"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Cumplir los reglamentos y acuerdos establecidos para el uso o permanencia dentro de los espacios institucionales.  </w:t>
            </w:r>
          </w:p>
          <w:p w14:paraId="46BD391D"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6193B" w14:paraId="4DFB58BB" w14:textId="77777777">
        <w:trPr>
          <w:trHeight w:val="1635"/>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039B8E5"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 admitido o admitida, aceptado o aceptada por toda la comunidad educativa independientemente de su procedencia, nivel socioeconómico, raza, sexo, capacidades, creencias políticas, religiosas y culturales</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017704AF"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Respetar y aceptar a cualquier miembro de la comunidad educativa, independiente de su procedencia, nivel socioeconómico, raza, sexo, capacidades, creencias políticas, religiosas y culturales.</w:t>
            </w:r>
          </w:p>
        </w:tc>
      </w:tr>
      <w:tr w:rsidR="0086193B" w14:paraId="02755450" w14:textId="77777777">
        <w:trPr>
          <w:trHeight w:val="3495"/>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3E87EFC0"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Recibir una educación integral y de calidad fundamentada en los estándares, lineamientos y orientaciones establecidas por el MEN, que responda a las necesidades individuales. </w:t>
            </w:r>
          </w:p>
          <w:p w14:paraId="00057AAF"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Asistir y participar en las actividades curriculares, pedagógicas y formativas en las cuales participe o se desarrolle la institución educativa. </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6D404E8F"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Evidenciar permanentemente, en el espacio escolar, a través de su conducta, valores y actitudes que propicien el adecuado desarrollo de las actividades curriculares, pedagógicas y formativas que se desarrollan en la institución educativa.</w:t>
            </w:r>
          </w:p>
          <w:p w14:paraId="5712ACA0"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Respetar las normas y cumplir con el procedimiento establecido por la institución educativa para la participación de  las actividades curriculares, pedagógicas y formativas.</w:t>
            </w:r>
          </w:p>
        </w:tc>
      </w:tr>
      <w:tr w:rsidR="0086193B" w14:paraId="44D00630" w14:textId="77777777">
        <w:trPr>
          <w:trHeight w:val="555"/>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A3040E6"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Participar en la construcción, desarrollo, seguimiento y evaluación del PEI.</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5836AE78"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Contribuir activamente en la construcción, desarrollo, seguimiento y evaluación del Proyecto Educativo Institucional (PEI).</w:t>
            </w:r>
          </w:p>
        </w:tc>
      </w:tr>
      <w:tr w:rsidR="0086193B" w14:paraId="70CB3EA6" w14:textId="77777777">
        <w:trPr>
          <w:trHeight w:val="825"/>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B8A3C0C"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y participar en los planes de apoyo cuando así lo requieran.</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012E85AF"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Cumplir con los requerimientos y tiempos establecidos para la presentación  y desarrollo de los planes de apoyo</w:t>
            </w:r>
          </w:p>
        </w:tc>
      </w:tr>
      <w:tr w:rsidR="0086193B" w14:paraId="2F73C790" w14:textId="77777777">
        <w:trPr>
          <w:trHeight w:val="1365"/>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02F495D"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y participar en   la aplicación del PIAR en los casos que establece la ley</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711E38BE"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Presentar un documento actualizado y avalado por una entidad prestadora del servicio que establezca el diagnóstico de una necesidad de ajuste según lo establecido por la ley.</w:t>
            </w:r>
          </w:p>
        </w:tc>
      </w:tr>
      <w:tr w:rsidR="0086193B" w14:paraId="1CCC0B5C" w14:textId="77777777">
        <w:trPr>
          <w:trHeight w:val="1905"/>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07BBA094"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 evaluado en forma equitativa y justa de acuerdo con las disposiciones Legales vigentes en el decreto 1290 para educación básica y media, el decreto 2247 de 1999 en el nivel de educación preescolar; así como desde los parámetros de la educación inclusiva decreto 1421 de 2017.</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440C0942"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Cumplir con los compromisos académicos y con las recomendaciones derivadas de los procesos evaluativos.</w:t>
            </w:r>
          </w:p>
        </w:tc>
      </w:tr>
      <w:tr w:rsidR="0086193B" w14:paraId="5E9B48CC" w14:textId="77777777">
        <w:trPr>
          <w:trHeight w:val="1635"/>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ADC8EDA"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Acceder a la flexibilización o temporalización horaria según los criterios establecidos por la ley y contando con el consentimiento de la familia.   </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5A613781"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Presentar un documento avalado por la entidad prestadora del servicio que demuestre el cumplimiento del criterio necesario y el cumplimiento de los compromisos acordados al momento de definir y pactar la estrategia.</w:t>
            </w:r>
          </w:p>
        </w:tc>
      </w:tr>
      <w:tr w:rsidR="0086193B" w14:paraId="7A05E8C8" w14:textId="77777777">
        <w:trPr>
          <w:trHeight w:val="2925"/>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06449A65"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Disfrutar de un ambiente escolar saludable y pacífico que propenda su desarrollo integral</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10E3D7D5"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Contribuir al establecimiento y conservación de condiciones que permiten tener un ambiente escolar saludable y pacífico </w:t>
            </w:r>
          </w:p>
          <w:p w14:paraId="0FDBB044"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Emplear el diálogo como mecanismo de solución ante los conflictos que se presenten con cualquier miembro de la comunidad en el entorno escolar.</w:t>
            </w:r>
          </w:p>
        </w:tc>
      </w:tr>
      <w:tr w:rsidR="0086193B" w14:paraId="5AF55821" w14:textId="77777777">
        <w:trPr>
          <w:trHeight w:val="1095"/>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FC036D1"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Solicitar,  hacer uso o participar  de los espacios y medios de comunicación institucional </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1C03DB00"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Participar con responsabilidad de los espacios y medios de comunicación escolar de acuerdo a los principios, valores y fines institucionales. </w:t>
            </w:r>
          </w:p>
        </w:tc>
      </w:tr>
      <w:tr w:rsidR="0086193B" w14:paraId="0821CBF1" w14:textId="77777777">
        <w:trPr>
          <w:trHeight w:val="1095"/>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142CE9F"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 estimulados y/o reconocidos por buenos desempeños académicos, deportivos, culturales y a quienes representen la institución ante la sociedad. </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4AFD5B10"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Demostrar compromiso en sus desempeños académicos, deportivos y culturales, así como en la representación de la institución.</w:t>
            </w:r>
          </w:p>
          <w:p w14:paraId="749B6294"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Actuar con responsabilidad, respeto y excelencia, contribuyendo al prestigio y buen nombre de la institución  educativa.</w:t>
            </w:r>
          </w:p>
        </w:tc>
      </w:tr>
      <w:tr w:rsidR="0086193B" w14:paraId="13380FA5" w14:textId="77777777">
        <w:trPr>
          <w:trHeight w:val="1403"/>
        </w:trPr>
        <w:tc>
          <w:tcPr>
            <w:tcW w:w="4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3999FEA" w14:textId="77777777" w:rsidR="0086193B" w:rsidRDefault="00140642">
            <w:pPr>
              <w:spacing w:before="240" w:after="0" w:line="276" w:lineRule="auto"/>
              <w:ind w:left="41"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Recibir una educación inclusiva que contenga los ajustes razonables (metodológicos, evaluativos, entre otros) que sean necesarios para garantizar su permanencia y promoción de acuerdo a las políticas vigentes de educación inclusiva. (PIAR DECRETO 1421).  </w:t>
            </w:r>
          </w:p>
        </w:tc>
        <w:tc>
          <w:tcPr>
            <w:tcW w:w="5025" w:type="dxa"/>
            <w:tcBorders>
              <w:top w:val="nil"/>
              <w:left w:val="nil"/>
              <w:bottom w:val="single" w:sz="6" w:space="0" w:color="000000"/>
              <w:right w:val="single" w:sz="6" w:space="0" w:color="000000"/>
            </w:tcBorders>
            <w:tcMar>
              <w:top w:w="0" w:type="dxa"/>
              <w:left w:w="120" w:type="dxa"/>
              <w:bottom w:w="0" w:type="dxa"/>
              <w:right w:w="120" w:type="dxa"/>
            </w:tcMar>
          </w:tcPr>
          <w:p w14:paraId="079892CD"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Responder con los compromisos que se deriven de los ajustes razonables realizados.</w:t>
            </w:r>
          </w:p>
          <w:p w14:paraId="03447E32"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Presentar los soportes o diagnósticos emitidos por el personal de salud que validen la barrera de aprendizaje.</w:t>
            </w:r>
          </w:p>
          <w:p w14:paraId="75A9EEB8"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Certificar el seguimiento por parte de los profesionales médicos con relación a las barreras de aprendizaje.</w:t>
            </w:r>
          </w:p>
        </w:tc>
      </w:tr>
    </w:tbl>
    <w:p w14:paraId="68BCEEA7" w14:textId="77777777" w:rsidR="0086193B" w:rsidRDefault="0086193B">
      <w:pPr>
        <w:spacing w:after="0" w:line="240" w:lineRule="auto"/>
        <w:jc w:val="both"/>
        <w:rPr>
          <w:rFonts w:ascii="Times New Roman" w:eastAsia="Times New Roman" w:hAnsi="Times New Roman" w:cs="Times New Roman"/>
          <w:b/>
          <w:bCs/>
          <w:sz w:val="24"/>
          <w:szCs w:val="24"/>
        </w:rPr>
        <w:sectPr w:rsidR="0086193B">
          <w:footerReference w:type="default" r:id="rId13"/>
          <w:pgSz w:w="11906" w:h="16838"/>
          <w:pgMar w:top="1021" w:right="1134" w:bottom="794" w:left="1134" w:header="709" w:footer="709" w:gutter="0"/>
          <w:pgNumType w:start="1"/>
          <w:cols w:space="720"/>
        </w:sectPr>
      </w:pPr>
    </w:p>
    <w:p w14:paraId="331C61F9" w14:textId="77777777" w:rsidR="0086193B" w:rsidRDefault="0086193B">
      <w:pPr>
        <w:pBdr>
          <w:top w:val="nil"/>
          <w:left w:val="nil"/>
          <w:bottom w:val="nil"/>
          <w:right w:val="nil"/>
          <w:between w:val="nil"/>
        </w:pBdr>
        <w:spacing w:after="0" w:line="240" w:lineRule="auto"/>
        <w:jc w:val="both"/>
        <w:rPr>
          <w:rFonts w:ascii="Times New Roman" w:eastAsia="Times New Roman" w:hAnsi="Times New Roman" w:cs="Times New Roman"/>
        </w:rPr>
      </w:pPr>
    </w:p>
    <w:p w14:paraId="62E7571C" w14:textId="77777777" w:rsidR="0086193B" w:rsidRDefault="00140642">
      <w:pPr>
        <w:numPr>
          <w:ilvl w:val="0"/>
          <w:numId w:val="28"/>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DEBERES Y DERECHOS DE LOS PADRES </w:t>
      </w:r>
    </w:p>
    <w:p w14:paraId="6005BC37"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tbl>
      <w:tblPr>
        <w:tblStyle w:val="af7"/>
        <w:tblW w:w="98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935"/>
        <w:gridCol w:w="4950"/>
      </w:tblGrid>
      <w:tr w:rsidR="0086193B" w14:paraId="1199800B" w14:textId="77777777">
        <w:trPr>
          <w:trHeight w:val="285"/>
        </w:trPr>
        <w:tc>
          <w:tcPr>
            <w:tcW w:w="493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57126B29" w14:textId="77777777" w:rsidR="0086193B" w:rsidRDefault="00140642">
            <w:pPr>
              <w:spacing w:before="240"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DERECHOS</w:t>
            </w:r>
          </w:p>
        </w:tc>
        <w:tc>
          <w:tcPr>
            <w:tcW w:w="4950"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78A5F449" w14:textId="77777777" w:rsidR="0086193B" w:rsidRDefault="00140642">
            <w:pPr>
              <w:spacing w:before="240"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DEBERES</w:t>
            </w:r>
          </w:p>
        </w:tc>
      </w:tr>
      <w:tr w:rsidR="0086193B" w14:paraId="259F9B55" w14:textId="77777777">
        <w:trPr>
          <w:trHeight w:val="3465"/>
        </w:trPr>
        <w:tc>
          <w:tcPr>
            <w:tcW w:w="493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8D1F2A6"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Recibir información oportuna sobre el proceso de matrícula; requisitos y documentos necesarios para este.</w:t>
            </w:r>
          </w:p>
          <w:p w14:paraId="39569D2D"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D89D24"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3114717"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950" w:type="dxa"/>
            <w:tcBorders>
              <w:top w:val="nil"/>
              <w:left w:val="nil"/>
              <w:bottom w:val="single" w:sz="6" w:space="0" w:color="000000"/>
              <w:right w:val="single" w:sz="6" w:space="0" w:color="000000"/>
            </w:tcBorders>
            <w:tcMar>
              <w:top w:w="0" w:type="dxa"/>
              <w:left w:w="120" w:type="dxa"/>
              <w:bottom w:w="0" w:type="dxa"/>
              <w:right w:w="120" w:type="dxa"/>
            </w:tcMar>
          </w:tcPr>
          <w:p w14:paraId="78E13576"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Realizar personalmente las diligencias para la matrícula o cancelación de esta.</w:t>
            </w:r>
          </w:p>
          <w:p w14:paraId="72CCF6A9"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Delegar por escrito cuando no pueda realizarse personalmente procesos de matrícula o cancelación.</w:t>
            </w:r>
          </w:p>
          <w:p w14:paraId="3C1FA8E8"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Suministrar información actualizada necesaria para ubicación del padre o madre de familia en caso de requerirse, y proporcionar los nombres, direcciones y número de teléfono de la vivienda, celular o teléfonos de otras personas que vayan a actuar como acudientes de sus hijos o hijas, cuando los padres y madres no puedan acudirlos.</w:t>
            </w:r>
          </w:p>
        </w:tc>
      </w:tr>
      <w:tr w:rsidR="0086193B" w14:paraId="146B21BF" w14:textId="77777777">
        <w:trPr>
          <w:trHeight w:val="2115"/>
        </w:trPr>
        <w:tc>
          <w:tcPr>
            <w:tcW w:w="493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716D78E"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Conocer la lista de útiles y requerimientos escolares </w:t>
            </w:r>
          </w:p>
        </w:tc>
        <w:tc>
          <w:tcPr>
            <w:tcW w:w="4950" w:type="dxa"/>
            <w:tcBorders>
              <w:top w:val="nil"/>
              <w:left w:val="nil"/>
              <w:bottom w:val="single" w:sz="6" w:space="0" w:color="000000"/>
              <w:right w:val="single" w:sz="6" w:space="0" w:color="000000"/>
            </w:tcBorders>
            <w:tcMar>
              <w:top w:w="0" w:type="dxa"/>
              <w:left w:w="120" w:type="dxa"/>
              <w:bottom w:w="0" w:type="dxa"/>
              <w:right w:w="120" w:type="dxa"/>
            </w:tcMar>
          </w:tcPr>
          <w:p w14:paraId="42584DF5"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Proporcionar los recursos necesarios para que él o la estudiante desarrolle normalmente su proceso de aprendizaje. </w:t>
            </w:r>
          </w:p>
          <w:p w14:paraId="50B39515"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Asegurarse de que sus hijos o hijas lleven los implementos necesarios para las actividades académicas.</w:t>
            </w:r>
          </w:p>
        </w:tc>
      </w:tr>
      <w:tr w:rsidR="0086193B" w14:paraId="16524B01" w14:textId="77777777">
        <w:trPr>
          <w:trHeight w:val="8115"/>
        </w:trPr>
        <w:tc>
          <w:tcPr>
            <w:tcW w:w="493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CFA4B11"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Garantizar un entorno protector para los estudiantes. </w:t>
            </w:r>
          </w:p>
          <w:p w14:paraId="591EAB3C"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9BF18B"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950" w:type="dxa"/>
            <w:tcBorders>
              <w:top w:val="nil"/>
              <w:left w:val="nil"/>
              <w:bottom w:val="single" w:sz="6" w:space="0" w:color="000000"/>
              <w:right w:val="single" w:sz="6" w:space="0" w:color="000000"/>
            </w:tcBorders>
            <w:tcMar>
              <w:top w:w="0" w:type="dxa"/>
              <w:left w:w="120" w:type="dxa"/>
              <w:bottom w:w="0" w:type="dxa"/>
              <w:right w:w="120" w:type="dxa"/>
            </w:tcMar>
          </w:tcPr>
          <w:p w14:paraId="618E25AE"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Garantizar que el estudiante no traiga elementos o sustancias que pongan en riesgo su integridad física y la de los demás miembros de la comunidad educativa. </w:t>
            </w:r>
          </w:p>
          <w:p w14:paraId="2548694B" w14:textId="77777777" w:rsidR="0086193B" w:rsidRDefault="0086193B">
            <w:pPr>
              <w:spacing w:after="0" w:line="276" w:lineRule="auto"/>
              <w:jc w:val="both"/>
              <w:rPr>
                <w:rFonts w:ascii="Times New Roman" w:eastAsia="Times New Roman" w:hAnsi="Times New Roman" w:cs="Times New Roman"/>
                <w:sz w:val="24"/>
                <w:szCs w:val="24"/>
              </w:rPr>
            </w:pPr>
          </w:p>
          <w:p w14:paraId="65FC16FE"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Recoger personalmente a su hijo(a) en la institución para firmar la orden de salida cuando tenga que retirarse de la jornada escolar por alguna cita o diligencia urgente o en su defecto enviar a un (a) adulto (a) responsable con autorización por escrito y debidamente firmada.</w:t>
            </w:r>
          </w:p>
          <w:p w14:paraId="130B09AF"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7F3845"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Autorizar, por escrito, las salidas pedagógicas, actividades y/o eventos por fuera de la institución o del horario de la jornada escolar.</w:t>
            </w:r>
          </w:p>
          <w:p w14:paraId="109E83AA" w14:textId="77777777" w:rsidR="0086193B" w:rsidRDefault="0086193B">
            <w:pPr>
              <w:spacing w:after="0" w:line="276" w:lineRule="auto"/>
              <w:jc w:val="both"/>
              <w:rPr>
                <w:rFonts w:ascii="Times New Roman" w:eastAsia="Times New Roman" w:hAnsi="Times New Roman" w:cs="Times New Roman"/>
                <w:sz w:val="24"/>
                <w:szCs w:val="24"/>
              </w:rPr>
            </w:pPr>
          </w:p>
          <w:p w14:paraId="2C2DC702"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Orientar a sus hijos e hijas en los aspectos éticos, morales y sociales, proporcionándoles un ambiente de comprensión, cariño, respeto y buen ejemplo, corrigiéndolos de manera oportuna y adecuada, propendiendo así por un excelente manejo de las relaciones interpersonales a nivel del hogar, de la Institución y en general de la comunidad.</w:t>
            </w:r>
          </w:p>
          <w:p w14:paraId="73385EAE" w14:textId="77777777" w:rsidR="0086193B" w:rsidRDefault="0086193B">
            <w:pPr>
              <w:spacing w:after="0" w:line="276" w:lineRule="auto"/>
              <w:jc w:val="both"/>
              <w:rPr>
                <w:rFonts w:ascii="Times New Roman" w:eastAsia="Times New Roman" w:hAnsi="Times New Roman" w:cs="Times New Roman"/>
                <w:sz w:val="24"/>
                <w:szCs w:val="24"/>
              </w:rPr>
            </w:pPr>
          </w:p>
          <w:p w14:paraId="549539F0"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Fomentar y apoyar en sus hijos o hijas la participación en actividades académicas culturales, artísticas y deportivas que ayuden a su formación integral.</w:t>
            </w:r>
          </w:p>
          <w:p w14:paraId="7BDC886C"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6A8813"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Realizar acompañamiento presencial en el aula de clase u otros espacios al estudiante cuando sea requerido. </w:t>
            </w:r>
          </w:p>
          <w:p w14:paraId="4FF33005" w14:textId="77777777" w:rsidR="0086193B" w:rsidRDefault="0086193B">
            <w:pPr>
              <w:spacing w:after="0" w:line="276" w:lineRule="auto"/>
              <w:jc w:val="both"/>
              <w:rPr>
                <w:rFonts w:ascii="Times New Roman" w:eastAsia="Times New Roman" w:hAnsi="Times New Roman" w:cs="Times New Roman"/>
                <w:sz w:val="24"/>
                <w:szCs w:val="24"/>
              </w:rPr>
            </w:pPr>
          </w:p>
          <w:p w14:paraId="3F8617F8"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Informar por escrito las inasistencias de su acudido a la institución en el momento de reintegrarse a sus actividades escolares.</w:t>
            </w:r>
          </w:p>
        </w:tc>
      </w:tr>
      <w:tr w:rsidR="0086193B" w14:paraId="2CE824B4" w14:textId="77777777">
        <w:trPr>
          <w:trHeight w:val="1120"/>
        </w:trPr>
        <w:tc>
          <w:tcPr>
            <w:tcW w:w="493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E142AE5"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Recibir en tiempos oportunos citaciones, circulares e informes académicos y comportamentales de su hija o hijo.</w:t>
            </w:r>
          </w:p>
        </w:tc>
        <w:tc>
          <w:tcPr>
            <w:tcW w:w="4950" w:type="dxa"/>
            <w:tcBorders>
              <w:top w:val="nil"/>
              <w:left w:val="nil"/>
              <w:bottom w:val="single" w:sz="6" w:space="0" w:color="000000"/>
              <w:right w:val="single" w:sz="6" w:space="0" w:color="000000"/>
            </w:tcBorders>
            <w:tcMar>
              <w:top w:w="0" w:type="dxa"/>
              <w:left w:w="120" w:type="dxa"/>
              <w:bottom w:w="0" w:type="dxa"/>
              <w:right w:w="120" w:type="dxa"/>
            </w:tcMar>
          </w:tcPr>
          <w:p w14:paraId="16BE829D"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Firmar el cuaderno comunicador como constancia de que recibió la información. </w:t>
            </w:r>
          </w:p>
          <w:p w14:paraId="25A57869" w14:textId="77777777" w:rsidR="0086193B" w:rsidRDefault="0086193B">
            <w:pPr>
              <w:spacing w:after="0" w:line="276" w:lineRule="auto"/>
              <w:jc w:val="both"/>
              <w:rPr>
                <w:rFonts w:ascii="Times New Roman" w:eastAsia="Times New Roman" w:hAnsi="Times New Roman" w:cs="Times New Roman"/>
                <w:sz w:val="24"/>
                <w:szCs w:val="24"/>
              </w:rPr>
            </w:pPr>
          </w:p>
          <w:p w14:paraId="58091089"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Asistir a las actividades a las que haya sido invitado.</w:t>
            </w:r>
          </w:p>
          <w:p w14:paraId="6ECC410B"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14"/>
                <w:szCs w:val="14"/>
              </w:rPr>
              <w:lastRenderedPageBreak/>
              <w:t xml:space="preserve"> </w:t>
            </w:r>
            <w:r>
              <w:rPr>
                <w:rFonts w:ascii="Times New Roman" w:eastAsia="Times New Roman" w:hAnsi="Times New Roman" w:cs="Times New Roman"/>
                <w:sz w:val="24"/>
                <w:szCs w:val="24"/>
              </w:rPr>
              <w:t>Asistir a las reuniones de entrega de informes académicos y a las citaciones realizadas por los docentes o coordinación.</w:t>
            </w:r>
          </w:p>
        </w:tc>
      </w:tr>
      <w:tr w:rsidR="0086193B" w14:paraId="22BFD131" w14:textId="77777777">
        <w:trPr>
          <w:trHeight w:val="5685"/>
        </w:trPr>
        <w:tc>
          <w:tcPr>
            <w:tcW w:w="493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0D4E1D5"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Solicitar explicaciones claras y precisas sobre el proceso, los logros y las dificultades de sus hijos o acudidos. </w:t>
            </w:r>
          </w:p>
          <w:p w14:paraId="61E89D6A"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950" w:type="dxa"/>
            <w:tcBorders>
              <w:top w:val="nil"/>
              <w:left w:val="nil"/>
              <w:bottom w:val="single" w:sz="6" w:space="0" w:color="000000"/>
              <w:right w:val="single" w:sz="6" w:space="0" w:color="000000"/>
            </w:tcBorders>
            <w:tcMar>
              <w:top w:w="0" w:type="dxa"/>
              <w:left w:w="120" w:type="dxa"/>
              <w:bottom w:w="0" w:type="dxa"/>
              <w:right w:w="120" w:type="dxa"/>
            </w:tcMar>
          </w:tcPr>
          <w:p w14:paraId="33EBE112"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Mantener comunicación permanente con docentes, directivos docentes y profesionales de apoyo para hacer el seguimiento escolar académico y comportamental de los y las estudiantes a su cargo y analizar situaciones, crisis o asuntos específicos que inciden en el aprendizaje, la participación y la convivencia. </w:t>
            </w:r>
          </w:p>
          <w:p w14:paraId="7B264926" w14:textId="77777777" w:rsidR="0086193B" w:rsidRDefault="0086193B">
            <w:pPr>
              <w:spacing w:after="0" w:line="276" w:lineRule="auto"/>
              <w:jc w:val="both"/>
              <w:rPr>
                <w:rFonts w:ascii="Times New Roman" w:eastAsia="Times New Roman" w:hAnsi="Times New Roman" w:cs="Times New Roman"/>
                <w:sz w:val="20"/>
                <w:szCs w:val="20"/>
              </w:rPr>
            </w:pPr>
          </w:p>
          <w:p w14:paraId="06D1404D"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Aportar en la definición e implementación de estrategias de apoyo encaminadas a superar las barreras para el aprendizaje, participación y convivencia del estudiante y fortalecer su potencial. </w:t>
            </w:r>
          </w:p>
          <w:p w14:paraId="249C8970" w14:textId="77777777" w:rsidR="0086193B" w:rsidRDefault="0086193B">
            <w:pPr>
              <w:spacing w:after="0" w:line="276" w:lineRule="auto"/>
              <w:jc w:val="both"/>
              <w:rPr>
                <w:rFonts w:ascii="Times New Roman" w:eastAsia="Times New Roman" w:hAnsi="Times New Roman" w:cs="Times New Roman"/>
                <w:sz w:val="24"/>
                <w:szCs w:val="24"/>
              </w:rPr>
            </w:pPr>
          </w:p>
          <w:p w14:paraId="245161C2"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Garantizar el cumplimiento de los acuerdos definidos y gestionar recursos externos para superar las barreras identificadas. </w:t>
            </w:r>
          </w:p>
          <w:p w14:paraId="612021AC" w14:textId="77777777" w:rsidR="0086193B" w:rsidRDefault="0086193B">
            <w:pPr>
              <w:spacing w:after="0" w:line="276" w:lineRule="auto"/>
              <w:jc w:val="both"/>
              <w:rPr>
                <w:rFonts w:ascii="Times New Roman" w:eastAsia="Times New Roman" w:hAnsi="Times New Roman" w:cs="Times New Roman"/>
                <w:sz w:val="24"/>
                <w:szCs w:val="24"/>
              </w:rPr>
            </w:pPr>
          </w:p>
          <w:p w14:paraId="28B8A74A"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Acompañar y supervisar la realización de las obligaciones escolares por parte de las y los estudiantes después de la jornada escolar y en fin de semana. </w:t>
            </w:r>
          </w:p>
          <w:p w14:paraId="4EF699A0" w14:textId="77777777" w:rsidR="0086193B" w:rsidRDefault="0086193B">
            <w:pPr>
              <w:spacing w:after="0" w:line="276" w:lineRule="auto"/>
              <w:jc w:val="both"/>
              <w:rPr>
                <w:rFonts w:ascii="Times New Roman" w:eastAsia="Times New Roman" w:hAnsi="Times New Roman" w:cs="Times New Roman"/>
                <w:sz w:val="24"/>
                <w:szCs w:val="24"/>
              </w:rPr>
            </w:pPr>
          </w:p>
          <w:p w14:paraId="65705D7F"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las estrategias enfocadas a fortalecer el acompañamiento en casa.</w:t>
            </w:r>
          </w:p>
        </w:tc>
      </w:tr>
      <w:tr w:rsidR="0086193B" w14:paraId="0AB1894F" w14:textId="77777777">
        <w:trPr>
          <w:trHeight w:val="1875"/>
        </w:trPr>
        <w:tc>
          <w:tcPr>
            <w:tcW w:w="493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33C90889"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 atendidos por el personal directivo, docente y administrativo de la Institución en los horarios establecidos para tal fin. </w:t>
            </w:r>
          </w:p>
          <w:p w14:paraId="42595167"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950" w:type="dxa"/>
            <w:tcBorders>
              <w:top w:val="nil"/>
              <w:left w:val="nil"/>
              <w:bottom w:val="single" w:sz="6" w:space="0" w:color="000000"/>
              <w:right w:val="single" w:sz="6" w:space="0" w:color="000000"/>
            </w:tcBorders>
            <w:tcMar>
              <w:top w:w="0" w:type="dxa"/>
              <w:left w:w="120" w:type="dxa"/>
              <w:bottom w:w="0" w:type="dxa"/>
              <w:right w:w="120" w:type="dxa"/>
            </w:tcMar>
          </w:tcPr>
          <w:p w14:paraId="7794A9E4"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Respetar los horarios establecidos por la institución para la atención a padres y presentar el formato de citación debidamente diligenciado. </w:t>
            </w:r>
          </w:p>
          <w:p w14:paraId="1D4688FD" w14:textId="77777777" w:rsidR="0086193B" w:rsidRDefault="0086193B">
            <w:pPr>
              <w:spacing w:after="0" w:line="276" w:lineRule="auto"/>
              <w:jc w:val="both"/>
              <w:rPr>
                <w:rFonts w:ascii="Times New Roman" w:eastAsia="Times New Roman" w:hAnsi="Times New Roman" w:cs="Times New Roman"/>
                <w:sz w:val="24"/>
                <w:szCs w:val="24"/>
              </w:rPr>
            </w:pPr>
          </w:p>
          <w:p w14:paraId="360220D0"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Seguir el conducto regular para la presentación de quejas y reclamos: docentes, coordinador, rectoría</w:t>
            </w:r>
          </w:p>
        </w:tc>
      </w:tr>
      <w:tr w:rsidR="0086193B" w14:paraId="3E7FB772" w14:textId="77777777">
        <w:trPr>
          <w:trHeight w:val="2175"/>
        </w:trPr>
        <w:tc>
          <w:tcPr>
            <w:tcW w:w="493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7ED4296"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Estar informado(a) de aspectos internos de la institución como: horario de clases, ajustes al manual de convivencia, la ejecución del presupuesto, y demás aspectos de interés institucional. </w:t>
            </w:r>
          </w:p>
        </w:tc>
        <w:tc>
          <w:tcPr>
            <w:tcW w:w="4950" w:type="dxa"/>
            <w:tcBorders>
              <w:top w:val="nil"/>
              <w:left w:val="nil"/>
              <w:bottom w:val="single" w:sz="6" w:space="0" w:color="000000"/>
              <w:right w:val="single" w:sz="6" w:space="0" w:color="000000"/>
            </w:tcBorders>
            <w:tcMar>
              <w:top w:w="0" w:type="dxa"/>
              <w:left w:w="120" w:type="dxa"/>
              <w:bottom w:w="0" w:type="dxa"/>
              <w:right w:w="120" w:type="dxa"/>
            </w:tcMar>
          </w:tcPr>
          <w:p w14:paraId="442058BF"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padres y madres deberán velar permanentemente por mantener el buen nombre de la institución. </w:t>
            </w:r>
          </w:p>
          <w:p w14:paraId="27F97294"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AD4D6B"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en la pág. web www.iemnueljbetancur.edu.co   y en cartelera la información publicada.</w:t>
            </w:r>
          </w:p>
        </w:tc>
      </w:tr>
      <w:tr w:rsidR="0086193B" w14:paraId="5ADF9240" w14:textId="77777777">
        <w:trPr>
          <w:trHeight w:val="2175"/>
        </w:trPr>
        <w:tc>
          <w:tcPr>
            <w:tcW w:w="493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4AD6562"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Los padres tienen derecho a recibir formación y participar activamente en las Escuelas de Familias, como espacios de aprendizaje y acompañamiento que promuevan su rol en el proceso educativo, en concordancia con el modelo de educación inclusiva y el desarrollo de habilidades para la crianza positiva. </w:t>
            </w:r>
          </w:p>
        </w:tc>
        <w:tc>
          <w:tcPr>
            <w:tcW w:w="4950" w:type="dxa"/>
            <w:tcBorders>
              <w:top w:val="nil"/>
              <w:left w:val="nil"/>
              <w:bottom w:val="single" w:sz="6" w:space="0" w:color="000000"/>
              <w:right w:val="single" w:sz="6" w:space="0" w:color="000000"/>
            </w:tcBorders>
            <w:tcMar>
              <w:top w:w="0" w:type="dxa"/>
              <w:left w:w="120" w:type="dxa"/>
              <w:bottom w:w="0" w:type="dxa"/>
              <w:right w:w="120" w:type="dxa"/>
            </w:tcMar>
          </w:tcPr>
          <w:p w14:paraId="4B1739B1"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Asistir y participar de manera comprometida en las actividades, talleres y encuentros organizados por las Escuelas de Familias, con el objetivo de fortalecer sus competencias como agentes de apoyo en la educación integral de los estudiantes.</w:t>
            </w:r>
          </w:p>
          <w:p w14:paraId="550D1404" w14:textId="77777777" w:rsidR="0086193B" w:rsidRDefault="0086193B">
            <w:pPr>
              <w:spacing w:after="0" w:line="276" w:lineRule="auto"/>
              <w:jc w:val="both"/>
              <w:rPr>
                <w:rFonts w:ascii="Times New Roman" w:eastAsia="Times New Roman" w:hAnsi="Times New Roman" w:cs="Times New Roman"/>
                <w:sz w:val="24"/>
                <w:szCs w:val="24"/>
              </w:rPr>
            </w:pPr>
          </w:p>
          <w:p w14:paraId="71C5B9B0"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Mantener una comunicación abierta y constante con la institución educativa, contribuyendo al diseño y desarrollo de estrategias que favorezcan el bienestar y la formación de los estudiantes.</w:t>
            </w:r>
          </w:p>
          <w:p w14:paraId="497185C7" w14:textId="77777777" w:rsidR="0086193B" w:rsidRDefault="0086193B">
            <w:pPr>
              <w:spacing w:after="0" w:line="276" w:lineRule="auto"/>
              <w:jc w:val="both"/>
              <w:rPr>
                <w:rFonts w:ascii="Times New Roman" w:eastAsia="Times New Roman" w:hAnsi="Times New Roman" w:cs="Times New Roman"/>
                <w:sz w:val="24"/>
                <w:szCs w:val="24"/>
              </w:rPr>
            </w:pPr>
          </w:p>
          <w:p w14:paraId="2326126A"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en el hogar los aprendizajes adquiridos en las Escuelas de Familias, fomentando valores, habilidades sociales y hábitos positivos que refuercen el desarrollo integral de sus hijos o menores a cargo.</w:t>
            </w:r>
          </w:p>
          <w:p w14:paraId="069D2E4C" w14:textId="77777777" w:rsidR="0086193B" w:rsidRDefault="0086193B">
            <w:pPr>
              <w:spacing w:after="0" w:line="276" w:lineRule="auto"/>
              <w:jc w:val="both"/>
              <w:rPr>
                <w:rFonts w:ascii="Times New Roman" w:eastAsia="Times New Roman" w:hAnsi="Times New Roman" w:cs="Times New Roman"/>
                <w:sz w:val="24"/>
                <w:szCs w:val="24"/>
              </w:rPr>
            </w:pPr>
          </w:p>
          <w:p w14:paraId="5705DF84"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Respetar y cumplir con los acuerdos establecidos entre las Escuelas de Familias y la institución educativa para garantizar la continuidad y efectividad de las acciones formativas.</w:t>
            </w:r>
          </w:p>
          <w:p w14:paraId="175CB6DA" w14:textId="77777777" w:rsidR="0086193B" w:rsidRDefault="0086193B">
            <w:pPr>
              <w:spacing w:after="0" w:line="276" w:lineRule="auto"/>
              <w:jc w:val="both"/>
              <w:rPr>
                <w:rFonts w:ascii="Times New Roman" w:eastAsia="Times New Roman" w:hAnsi="Times New Roman" w:cs="Times New Roman"/>
                <w:sz w:val="24"/>
                <w:szCs w:val="24"/>
              </w:rPr>
            </w:pPr>
          </w:p>
        </w:tc>
      </w:tr>
    </w:tbl>
    <w:p w14:paraId="4DFA7EE9" w14:textId="77777777" w:rsidR="0086193B" w:rsidRDefault="0086193B">
      <w:pPr>
        <w:pBdr>
          <w:top w:val="nil"/>
          <w:left w:val="nil"/>
          <w:bottom w:val="nil"/>
          <w:right w:val="nil"/>
          <w:between w:val="nil"/>
        </w:pBdr>
        <w:spacing w:after="0" w:line="360" w:lineRule="auto"/>
        <w:ind w:left="720"/>
        <w:jc w:val="both"/>
        <w:rPr>
          <w:rFonts w:ascii="Times New Roman" w:eastAsia="Times New Roman" w:hAnsi="Times New Roman" w:cs="Times New Roman"/>
          <w:b/>
          <w:bCs/>
          <w:sz w:val="24"/>
          <w:szCs w:val="24"/>
        </w:rPr>
      </w:pPr>
    </w:p>
    <w:p w14:paraId="1DE38C6F" w14:textId="77777777" w:rsidR="0086193B" w:rsidRDefault="0086193B">
      <w:pPr>
        <w:pBdr>
          <w:top w:val="nil"/>
          <w:left w:val="nil"/>
          <w:bottom w:val="nil"/>
          <w:right w:val="nil"/>
          <w:between w:val="nil"/>
        </w:pBdr>
        <w:spacing w:after="0" w:line="240" w:lineRule="auto"/>
        <w:jc w:val="both"/>
        <w:rPr>
          <w:rFonts w:ascii="Times New Roman" w:eastAsia="Times New Roman" w:hAnsi="Times New Roman" w:cs="Times New Roman"/>
          <w:b/>
          <w:bCs/>
        </w:rPr>
      </w:pPr>
    </w:p>
    <w:p w14:paraId="3D8F455B" w14:textId="77777777" w:rsidR="0086193B" w:rsidRDefault="00140642">
      <w:pPr>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DEBERES Y DERECHOS DE LOS DOCENTES</w:t>
      </w:r>
    </w:p>
    <w:p w14:paraId="3C649564"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tbl>
      <w:tblPr>
        <w:tblStyle w:val="af8"/>
        <w:tblW w:w="98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10"/>
        <w:gridCol w:w="4830"/>
      </w:tblGrid>
      <w:tr w:rsidR="0086193B" w14:paraId="19610572" w14:textId="77777777">
        <w:trPr>
          <w:trHeight w:val="285"/>
        </w:trPr>
        <w:tc>
          <w:tcPr>
            <w:tcW w:w="501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79C3F54A" w14:textId="77777777" w:rsidR="0086193B" w:rsidRDefault="00140642">
            <w:pPr>
              <w:spacing w:before="240"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DERECHOS</w:t>
            </w:r>
          </w:p>
        </w:tc>
        <w:tc>
          <w:tcPr>
            <w:tcW w:w="4830"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6DA62186" w14:textId="77777777" w:rsidR="0086193B" w:rsidRDefault="00140642">
            <w:pPr>
              <w:spacing w:before="240"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DEBERES</w:t>
            </w:r>
          </w:p>
        </w:tc>
      </w:tr>
      <w:tr w:rsidR="0086193B" w14:paraId="4B1B8D3F" w14:textId="77777777">
        <w:trPr>
          <w:trHeight w:val="1365"/>
        </w:trPr>
        <w:tc>
          <w:tcPr>
            <w:tcW w:w="501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3A1AB251"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Recibir un trato respetuoso por parte de todos los miembros de la comunidad educativa. </w:t>
            </w:r>
          </w:p>
        </w:tc>
        <w:tc>
          <w:tcPr>
            <w:tcW w:w="4830" w:type="dxa"/>
            <w:tcBorders>
              <w:top w:val="nil"/>
              <w:left w:val="nil"/>
              <w:bottom w:val="single" w:sz="6" w:space="0" w:color="000000"/>
              <w:right w:val="single" w:sz="6" w:space="0" w:color="000000"/>
            </w:tcBorders>
            <w:tcMar>
              <w:top w:w="0" w:type="dxa"/>
              <w:left w:w="120" w:type="dxa"/>
              <w:bottom w:w="0" w:type="dxa"/>
              <w:right w:w="120" w:type="dxa"/>
            </w:tcMar>
          </w:tcPr>
          <w:p w14:paraId="2D37A757"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Mantener una comunicación asertiva con los miembros de la comunidad educativa (con la familia, el estudiante y profesionales de apoyo institucional que hacen parte de los diferentes programas y proyectos del municipio).</w:t>
            </w:r>
          </w:p>
        </w:tc>
      </w:tr>
      <w:tr w:rsidR="0086193B" w14:paraId="603110A8" w14:textId="77777777">
        <w:trPr>
          <w:trHeight w:val="1365"/>
        </w:trPr>
        <w:tc>
          <w:tcPr>
            <w:tcW w:w="501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B067F27"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 escuchado y atendido en sus inquietudes y reclamos siguiendo el conducto regular y el debido proceso. </w:t>
            </w:r>
          </w:p>
        </w:tc>
        <w:tc>
          <w:tcPr>
            <w:tcW w:w="4830" w:type="dxa"/>
            <w:tcBorders>
              <w:top w:val="nil"/>
              <w:left w:val="nil"/>
              <w:bottom w:val="single" w:sz="6" w:space="0" w:color="000000"/>
              <w:right w:val="single" w:sz="6" w:space="0" w:color="000000"/>
            </w:tcBorders>
            <w:tcMar>
              <w:top w:w="0" w:type="dxa"/>
              <w:left w:w="120" w:type="dxa"/>
              <w:bottom w:w="0" w:type="dxa"/>
              <w:right w:w="120" w:type="dxa"/>
            </w:tcMar>
          </w:tcPr>
          <w:p w14:paraId="4348F022"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Cumplir plenamente con todas las responsabilidades que se le otorguen de acuerdo al manual de las funciones que se encuentra estipulado en la ley (Código único disciplinario).</w:t>
            </w:r>
          </w:p>
        </w:tc>
      </w:tr>
      <w:tr w:rsidR="0086193B" w14:paraId="107ADF1D" w14:textId="77777777">
        <w:trPr>
          <w:trHeight w:val="1095"/>
        </w:trPr>
        <w:tc>
          <w:tcPr>
            <w:tcW w:w="501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558E1BC" w14:textId="77777777" w:rsidR="0086193B" w:rsidRDefault="0086193B">
            <w:pPr>
              <w:spacing w:after="0" w:line="360" w:lineRule="auto"/>
              <w:jc w:val="both"/>
              <w:rPr>
                <w:rFonts w:ascii="Times New Roman" w:eastAsia="Times New Roman" w:hAnsi="Times New Roman" w:cs="Times New Roman"/>
              </w:rPr>
            </w:pPr>
          </w:p>
        </w:tc>
        <w:tc>
          <w:tcPr>
            <w:tcW w:w="4830" w:type="dxa"/>
            <w:tcBorders>
              <w:top w:val="nil"/>
              <w:left w:val="nil"/>
              <w:bottom w:val="single" w:sz="6" w:space="0" w:color="000000"/>
              <w:right w:val="single" w:sz="6" w:space="0" w:color="000000"/>
            </w:tcBorders>
            <w:tcMar>
              <w:top w:w="0" w:type="dxa"/>
              <w:left w:w="120" w:type="dxa"/>
              <w:bottom w:w="0" w:type="dxa"/>
              <w:right w:w="120" w:type="dxa"/>
            </w:tcMar>
          </w:tcPr>
          <w:p w14:paraId="4DD8C7EE"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Construir grupos colaborativos para la creación de prácticas pedagógicas enriquecidas por cada </w:t>
            </w:r>
            <w:r>
              <w:rPr>
                <w:rFonts w:ascii="Times New Roman" w:eastAsia="Times New Roman" w:hAnsi="Times New Roman" w:cs="Times New Roman"/>
                <w:sz w:val="24"/>
                <w:szCs w:val="24"/>
              </w:rPr>
              <w:lastRenderedPageBreak/>
              <w:t>uno de los maestros al servicio de los estudiantes.</w:t>
            </w:r>
          </w:p>
        </w:tc>
      </w:tr>
      <w:tr w:rsidR="0086193B" w14:paraId="4AE48AE3" w14:textId="77777777">
        <w:trPr>
          <w:trHeight w:val="1905"/>
        </w:trPr>
        <w:tc>
          <w:tcPr>
            <w:tcW w:w="501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4CE135B"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Elegir y ser elegido en igualdad de condiciones para formar parte de los diferentes estamentos institucionales y comités ocasionales que se requieran para el buen funcionamiento.</w:t>
            </w:r>
          </w:p>
        </w:tc>
        <w:tc>
          <w:tcPr>
            <w:tcW w:w="4830" w:type="dxa"/>
            <w:tcBorders>
              <w:top w:val="nil"/>
              <w:left w:val="nil"/>
              <w:bottom w:val="single" w:sz="6" w:space="0" w:color="000000"/>
              <w:right w:val="single" w:sz="6" w:space="0" w:color="000000"/>
            </w:tcBorders>
            <w:tcMar>
              <w:top w:w="0" w:type="dxa"/>
              <w:left w:w="120" w:type="dxa"/>
              <w:bottom w:w="0" w:type="dxa"/>
              <w:right w:w="120" w:type="dxa"/>
            </w:tcMar>
          </w:tcPr>
          <w:p w14:paraId="00C97044"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Remitir a los profesionales de los diferentes programas de apoyo a la gestión escolar, cuando se presuma o se tenga conocimiento de la presencia de una discapacidad, un talento excepcional y otros trastornos que afecten significativamente la conducta y la convivencia escolar. </w:t>
            </w:r>
          </w:p>
        </w:tc>
      </w:tr>
      <w:tr w:rsidR="0086193B" w14:paraId="13130392" w14:textId="77777777">
        <w:trPr>
          <w:trHeight w:val="2445"/>
        </w:trPr>
        <w:tc>
          <w:tcPr>
            <w:tcW w:w="501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3CB10A6C"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 informado oportunamente acerca de las decisiones y actividades concernientes con la labor desempeñada.</w:t>
            </w:r>
          </w:p>
        </w:tc>
        <w:tc>
          <w:tcPr>
            <w:tcW w:w="4830" w:type="dxa"/>
            <w:tcBorders>
              <w:top w:val="nil"/>
              <w:left w:val="nil"/>
              <w:bottom w:val="single" w:sz="6" w:space="0" w:color="000000"/>
              <w:right w:val="single" w:sz="6" w:space="0" w:color="000000"/>
            </w:tcBorders>
            <w:tcMar>
              <w:top w:w="0" w:type="dxa"/>
              <w:left w:w="120" w:type="dxa"/>
              <w:bottom w:w="0" w:type="dxa"/>
              <w:right w:w="120" w:type="dxa"/>
            </w:tcMar>
          </w:tcPr>
          <w:p w14:paraId="6EE99C03"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Participar en la caracterización de los estudiantes que presenten un diagnóstico de discapacidad, talento excepcional, TDAH u otros trastornos que afecten significativamente el aprendizaje y la participación al inicio del año y evidenciar avance en el proceso finalizando el año, de la mano con los profesionales de apoyo siempre y cuando se cuente con dicho recurso. </w:t>
            </w:r>
          </w:p>
        </w:tc>
      </w:tr>
      <w:tr w:rsidR="0086193B" w14:paraId="6A3D119A" w14:textId="77777777">
        <w:trPr>
          <w:trHeight w:val="1365"/>
        </w:trPr>
        <w:tc>
          <w:tcPr>
            <w:tcW w:w="501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B7CC1D8" w14:textId="77777777" w:rsidR="0086193B" w:rsidRDefault="00140642">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sz w:val="24"/>
                <w:szCs w:val="24"/>
              </w:rPr>
              <w:t>Recibir formación e información relacionada con los procesos formativos de los estudiantes asesorados por el programa UAI</w:t>
            </w:r>
          </w:p>
          <w:p w14:paraId="5C255216" w14:textId="77777777" w:rsidR="0086193B" w:rsidRDefault="0086193B">
            <w:pPr>
              <w:spacing w:after="0" w:line="360" w:lineRule="auto"/>
              <w:jc w:val="both"/>
              <w:rPr>
                <w:rFonts w:ascii="Times New Roman" w:eastAsia="Times New Roman" w:hAnsi="Times New Roman" w:cs="Times New Roman"/>
              </w:rPr>
            </w:pPr>
          </w:p>
        </w:tc>
        <w:tc>
          <w:tcPr>
            <w:tcW w:w="4830" w:type="dxa"/>
            <w:tcBorders>
              <w:top w:val="nil"/>
              <w:left w:val="nil"/>
              <w:bottom w:val="single" w:sz="6" w:space="0" w:color="000000"/>
              <w:right w:val="single" w:sz="6" w:space="0" w:color="000000"/>
            </w:tcBorders>
            <w:tcMar>
              <w:top w:w="0" w:type="dxa"/>
              <w:left w:w="120" w:type="dxa"/>
              <w:bottom w:w="0" w:type="dxa"/>
              <w:right w:w="120" w:type="dxa"/>
            </w:tcMar>
          </w:tcPr>
          <w:p w14:paraId="1ECAEEEF"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Compartir información relevante con todos los docentes implicados en el proceso educativo del estudiante. Usar instrumentos compartidos por programas de apoyo como la UAI para dicho fin. </w:t>
            </w:r>
          </w:p>
        </w:tc>
      </w:tr>
      <w:tr w:rsidR="0086193B" w14:paraId="7816B629" w14:textId="77777777">
        <w:trPr>
          <w:trHeight w:val="2175"/>
        </w:trPr>
        <w:tc>
          <w:tcPr>
            <w:tcW w:w="501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3D9256D"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Recibir información precisa y oportuna por parte de la familia y/o profesionales de apoyo institucional, referente a la condición de estudiantes con discapacidad, talento excepcional y otros trastornos que afectan la conducta, el desempeño académico y la convivencia escolar.  </w:t>
            </w:r>
          </w:p>
        </w:tc>
        <w:tc>
          <w:tcPr>
            <w:tcW w:w="4830" w:type="dxa"/>
            <w:tcBorders>
              <w:top w:val="nil"/>
              <w:left w:val="nil"/>
              <w:bottom w:val="single" w:sz="6" w:space="0" w:color="000000"/>
              <w:right w:val="single" w:sz="6" w:space="0" w:color="000000"/>
            </w:tcBorders>
            <w:tcMar>
              <w:top w:w="0" w:type="dxa"/>
              <w:left w:w="120" w:type="dxa"/>
              <w:bottom w:w="0" w:type="dxa"/>
              <w:right w:w="120" w:type="dxa"/>
            </w:tcMar>
          </w:tcPr>
          <w:p w14:paraId="7C7D9053"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Hacer el seguimiento en los procesos de evaluación y tratamiento integral de los estudiantes, solicitando los respectivos soportes clínicos y compartiendo información con los docentes de las diferentes áreas para la elaboración del PIAR. (decreto 1421 de 2017) </w:t>
            </w:r>
          </w:p>
        </w:tc>
      </w:tr>
      <w:tr w:rsidR="0086193B" w14:paraId="71A5C38F" w14:textId="77777777">
        <w:trPr>
          <w:trHeight w:val="1095"/>
        </w:trPr>
        <w:tc>
          <w:tcPr>
            <w:tcW w:w="501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A574665"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Participar en los cursos de capacitación y reuniones informativas que la institución o la secretaría de educación programen. </w:t>
            </w:r>
          </w:p>
        </w:tc>
        <w:tc>
          <w:tcPr>
            <w:tcW w:w="4830" w:type="dxa"/>
            <w:tcBorders>
              <w:top w:val="nil"/>
              <w:left w:val="nil"/>
              <w:bottom w:val="single" w:sz="6" w:space="0" w:color="000000"/>
              <w:right w:val="single" w:sz="6" w:space="0" w:color="000000"/>
            </w:tcBorders>
            <w:tcMar>
              <w:top w:w="0" w:type="dxa"/>
              <w:left w:w="120" w:type="dxa"/>
              <w:bottom w:w="0" w:type="dxa"/>
              <w:right w:w="120" w:type="dxa"/>
            </w:tcMar>
          </w:tcPr>
          <w:p w14:paraId="21346224"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Cumplir con el plan de estudio aprobado por la institución. </w:t>
            </w:r>
          </w:p>
        </w:tc>
      </w:tr>
      <w:tr w:rsidR="0086193B" w14:paraId="41A0A659" w14:textId="77777777">
        <w:trPr>
          <w:trHeight w:val="1095"/>
        </w:trPr>
        <w:tc>
          <w:tcPr>
            <w:tcW w:w="501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F4C45E6"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Participar directamente en la construcción y/o actualización del manual de convivencia escolar y del SIEPE</w:t>
            </w:r>
          </w:p>
        </w:tc>
        <w:tc>
          <w:tcPr>
            <w:tcW w:w="4830" w:type="dxa"/>
            <w:tcBorders>
              <w:top w:val="nil"/>
              <w:left w:val="nil"/>
              <w:bottom w:val="single" w:sz="6" w:space="0" w:color="000000"/>
              <w:right w:val="single" w:sz="6" w:space="0" w:color="000000"/>
            </w:tcBorders>
            <w:tcMar>
              <w:top w:w="0" w:type="dxa"/>
              <w:left w:w="120" w:type="dxa"/>
              <w:bottom w:w="0" w:type="dxa"/>
              <w:right w:w="120" w:type="dxa"/>
            </w:tcMar>
          </w:tcPr>
          <w:p w14:paraId="2C22799F"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Aplicar adecuadamente el manual de convivencia y el SIEPE. </w:t>
            </w:r>
          </w:p>
        </w:tc>
      </w:tr>
      <w:tr w:rsidR="0086193B" w14:paraId="7F2E62BE" w14:textId="77777777">
        <w:trPr>
          <w:trHeight w:val="555"/>
        </w:trPr>
        <w:tc>
          <w:tcPr>
            <w:tcW w:w="501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B1A7927"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Conocer oportuna y plenamente el modelo pedagógico institucional.</w:t>
            </w:r>
          </w:p>
        </w:tc>
        <w:tc>
          <w:tcPr>
            <w:tcW w:w="4830" w:type="dxa"/>
            <w:tcBorders>
              <w:top w:val="nil"/>
              <w:left w:val="nil"/>
              <w:bottom w:val="single" w:sz="6" w:space="0" w:color="000000"/>
              <w:right w:val="single" w:sz="6" w:space="0" w:color="000000"/>
            </w:tcBorders>
            <w:tcMar>
              <w:top w:w="0" w:type="dxa"/>
              <w:left w:w="120" w:type="dxa"/>
              <w:bottom w:w="0" w:type="dxa"/>
              <w:right w:w="120" w:type="dxa"/>
            </w:tcMar>
          </w:tcPr>
          <w:p w14:paraId="51A69852"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Aplicar el modelo pedagógico adaptado por la institución en sus prácticas de aula. </w:t>
            </w:r>
          </w:p>
        </w:tc>
      </w:tr>
      <w:tr w:rsidR="0086193B" w14:paraId="54B270E1" w14:textId="77777777">
        <w:trPr>
          <w:trHeight w:val="555"/>
        </w:trPr>
        <w:tc>
          <w:tcPr>
            <w:tcW w:w="501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318F14E0"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Conocer oportuna y plenamente las características del perfil docente.</w:t>
            </w:r>
          </w:p>
        </w:tc>
        <w:tc>
          <w:tcPr>
            <w:tcW w:w="4830" w:type="dxa"/>
            <w:tcBorders>
              <w:top w:val="nil"/>
              <w:left w:val="nil"/>
              <w:bottom w:val="single" w:sz="6" w:space="0" w:color="000000"/>
              <w:right w:val="single" w:sz="6" w:space="0" w:color="000000"/>
            </w:tcBorders>
            <w:tcMar>
              <w:top w:w="0" w:type="dxa"/>
              <w:left w:w="120" w:type="dxa"/>
              <w:bottom w:w="0" w:type="dxa"/>
              <w:right w:w="120" w:type="dxa"/>
            </w:tcMar>
          </w:tcPr>
          <w:p w14:paraId="5920A6F8"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Cumplir con el perfil del docente establecido en la institución.</w:t>
            </w:r>
          </w:p>
        </w:tc>
      </w:tr>
      <w:tr w:rsidR="0086193B" w14:paraId="5BC5F102" w14:textId="77777777">
        <w:trPr>
          <w:trHeight w:val="1095"/>
        </w:trPr>
        <w:tc>
          <w:tcPr>
            <w:tcW w:w="501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CA13A15"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y conocer los documentos que describen los procedimientos sobre el conducto regular y el debido proceso</w:t>
            </w:r>
          </w:p>
        </w:tc>
        <w:tc>
          <w:tcPr>
            <w:tcW w:w="4830" w:type="dxa"/>
            <w:tcBorders>
              <w:top w:val="nil"/>
              <w:left w:val="nil"/>
              <w:bottom w:val="single" w:sz="6" w:space="0" w:color="000000"/>
              <w:right w:val="single" w:sz="6" w:space="0" w:color="000000"/>
            </w:tcBorders>
            <w:tcMar>
              <w:top w:w="0" w:type="dxa"/>
              <w:left w:w="120" w:type="dxa"/>
              <w:bottom w:w="0" w:type="dxa"/>
              <w:right w:w="120" w:type="dxa"/>
            </w:tcMar>
          </w:tcPr>
          <w:p w14:paraId="303E295F"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Seguir el conducto regular y el debido proceso para resolver los diferentes problemas que se presenten dentro de la institución educativa.</w:t>
            </w:r>
          </w:p>
        </w:tc>
      </w:tr>
      <w:tr w:rsidR="0086193B" w14:paraId="69743860" w14:textId="77777777">
        <w:trPr>
          <w:trHeight w:val="1365"/>
        </w:trPr>
        <w:tc>
          <w:tcPr>
            <w:tcW w:w="501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3BBCF37" w14:textId="77777777" w:rsidR="0086193B" w:rsidRDefault="00140642">
            <w:pPr>
              <w:spacing w:after="0"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Conocer y acordar las responsabilidades institucionales de su labor docente y que enmarquen dentro del manual de funciones que se encuentra estipuladas en la resolución 3842 de 2022 (Resolución por la cual de adopta el nuevo manual de funciones, requisitos y competencias para los cargos de directivos docentes y docentes del sistema especial de carrera.)</w:t>
            </w:r>
          </w:p>
        </w:tc>
        <w:tc>
          <w:tcPr>
            <w:tcW w:w="4830" w:type="dxa"/>
            <w:tcBorders>
              <w:top w:val="nil"/>
              <w:left w:val="nil"/>
              <w:bottom w:val="single" w:sz="6" w:space="0" w:color="000000"/>
              <w:right w:val="single" w:sz="6" w:space="0" w:color="000000"/>
            </w:tcBorders>
            <w:tcMar>
              <w:top w:w="0" w:type="dxa"/>
              <w:left w:w="120" w:type="dxa"/>
              <w:bottom w:w="0" w:type="dxa"/>
              <w:right w:w="120" w:type="dxa"/>
            </w:tcMar>
          </w:tcPr>
          <w:p w14:paraId="670943A0" w14:textId="77777777" w:rsidR="0086193B" w:rsidRDefault="00140642">
            <w:pPr>
              <w:spacing w:before="240" w:after="0" w:line="276"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Cumplir plenamente con todas las responsabilidades que se le otorguen de acuerdo al manual de funciones que se encuentra estipuladas en la resolución 3842 de 2022 (Resolución por la cual de adopta el nuevo manual de funciones, requisitos y competencias para los cargos de directivos docentes y docentes del sistema especial de carrera.)</w:t>
            </w:r>
          </w:p>
        </w:tc>
      </w:tr>
    </w:tbl>
    <w:p w14:paraId="2AA3A041"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6247AE3C"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CAPÍTULO IV</w:t>
      </w:r>
    </w:p>
    <w:p w14:paraId="72F41EB7" w14:textId="77777777" w:rsidR="0086193B" w:rsidRDefault="00140642">
      <w:pPr>
        <w:spacing w:after="0"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INCUMPLIMIENTOS ESTUDIANTES</w:t>
      </w:r>
    </w:p>
    <w:p w14:paraId="1A4B5A67" w14:textId="77777777" w:rsidR="0086193B" w:rsidRDefault="0086193B">
      <w:pPr>
        <w:spacing w:after="0" w:line="240" w:lineRule="auto"/>
        <w:jc w:val="both"/>
        <w:rPr>
          <w:rFonts w:ascii="Times New Roman" w:eastAsia="Times New Roman" w:hAnsi="Times New Roman" w:cs="Times New Roman"/>
          <w:b/>
          <w:bCs/>
          <w:sz w:val="24"/>
          <w:szCs w:val="24"/>
        </w:rPr>
      </w:pPr>
    </w:p>
    <w:tbl>
      <w:tblPr>
        <w:tblStyle w:val="af9"/>
        <w:tblW w:w="9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905"/>
        <w:gridCol w:w="5040"/>
      </w:tblGrid>
      <w:tr w:rsidR="0086193B" w14:paraId="3CBCA9AF" w14:textId="77777777">
        <w:trPr>
          <w:trHeight w:val="285"/>
        </w:trPr>
        <w:tc>
          <w:tcPr>
            <w:tcW w:w="490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57D7E813" w14:textId="77777777" w:rsidR="0086193B" w:rsidRDefault="00140642">
            <w:pPr>
              <w:spacing w:before="240"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DEBERES</w:t>
            </w:r>
          </w:p>
        </w:tc>
        <w:tc>
          <w:tcPr>
            <w:tcW w:w="5040"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0EF05C2" w14:textId="77777777" w:rsidR="0086193B" w:rsidRDefault="00140642">
            <w:pPr>
              <w:spacing w:before="240"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INCUMPLIMIENTO</w:t>
            </w:r>
          </w:p>
        </w:tc>
      </w:tr>
      <w:tr w:rsidR="0086193B" w14:paraId="489A0A26" w14:textId="77777777">
        <w:trPr>
          <w:trHeight w:val="285"/>
        </w:trPr>
        <w:tc>
          <w:tcPr>
            <w:tcW w:w="490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2CC67FFC" w14:textId="77777777" w:rsidR="0086193B" w:rsidRDefault="00140642">
            <w:pPr>
              <w:spacing w:before="240" w:after="0" w:line="276" w:lineRule="auto"/>
              <w:ind w:right="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Reflejar en su conducta como estudiante y ciudadano los valores institucionales </w:t>
            </w:r>
          </w:p>
        </w:tc>
        <w:tc>
          <w:tcPr>
            <w:tcW w:w="5040"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6289F1E" w14:textId="77777777" w:rsidR="0086193B" w:rsidRDefault="00140642">
            <w:pPr>
              <w:spacing w:before="24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Promover o participar dentro de la institución educativa en situaciones que afecten las costumbres y valores institucionales (Agresión física, verbal, afectación a la integridad física o emocional de cualquier miembro de la comunidad educativa, afectación en bienes o infraestructura institucional)</w:t>
            </w:r>
          </w:p>
          <w:p w14:paraId="6F6D210E" w14:textId="77777777" w:rsidR="0086193B" w:rsidRDefault="00140642">
            <w:pPr>
              <w:spacing w:before="240" w:after="0" w:line="276" w:lineRule="auto"/>
              <w:jc w:val="both"/>
              <w:rPr>
                <w:rFonts w:ascii="Times New Roman" w:eastAsia="Times New Roman" w:hAnsi="Times New Roman" w:cs="Times New Roman"/>
                <w:b/>
                <w:bCs/>
                <w:sz w:val="24"/>
                <w:szCs w:val="24"/>
              </w:rPr>
            </w:pPr>
            <w:commentRangeStart w:id="8"/>
            <w:r w:rsidRPr="00F0617D">
              <w:rPr>
                <w:rFonts w:ascii="Times New Roman" w:eastAsia="Times New Roman" w:hAnsi="Times New Roman" w:cs="Times New Roman"/>
                <w:sz w:val="24"/>
                <w:szCs w:val="24"/>
                <w:highlight w:val="cyan"/>
              </w:rPr>
              <w:t>Promover</w:t>
            </w:r>
            <w:commentRangeEnd w:id="8"/>
            <w:r w:rsidR="00F0617D">
              <w:rPr>
                <w:rStyle w:val="Refdecomentario"/>
                <w:rFonts w:ascii="Times New Roman" w:eastAsia="Times New Roman" w:hAnsi="Times New Roman" w:cs="Times New Roman"/>
                <w:lang w:eastAsia="es-ES"/>
              </w:rPr>
              <w:commentReference w:id="8"/>
            </w:r>
            <w:r w:rsidRPr="00F0617D">
              <w:rPr>
                <w:rFonts w:ascii="Times New Roman" w:eastAsia="Times New Roman" w:hAnsi="Times New Roman" w:cs="Times New Roman"/>
                <w:sz w:val="24"/>
                <w:szCs w:val="24"/>
                <w:highlight w:val="cyan"/>
              </w:rPr>
              <w:t xml:space="preserve"> o participar fuera de la institución educativa y cuando se porte el uniforme institucional situaciones que afecten las costumbres, valores y buen nombre e imagen institucional (Agresión física, verbal, daño en bienes, afectación al orden público, actos con contenido sexual, </w:t>
            </w:r>
            <w:r w:rsidR="00465752" w:rsidRPr="00F0617D">
              <w:rPr>
                <w:rFonts w:ascii="Times New Roman" w:eastAsia="Times New Roman" w:hAnsi="Times New Roman" w:cs="Times New Roman"/>
                <w:sz w:val="24"/>
                <w:szCs w:val="24"/>
                <w:highlight w:val="cyan"/>
              </w:rPr>
              <w:t>promoción o c</w:t>
            </w:r>
            <w:r w:rsidRPr="00F0617D">
              <w:rPr>
                <w:rFonts w:ascii="Times New Roman" w:eastAsia="Times New Roman" w:hAnsi="Times New Roman" w:cs="Times New Roman"/>
                <w:sz w:val="24"/>
                <w:szCs w:val="24"/>
                <w:highlight w:val="cyan"/>
              </w:rPr>
              <w:t>onsumo de drogas)</w:t>
            </w:r>
          </w:p>
        </w:tc>
      </w:tr>
      <w:tr w:rsidR="0086193B" w14:paraId="66B1FF5B" w14:textId="77777777">
        <w:trPr>
          <w:trHeight w:val="4545"/>
        </w:trPr>
        <w:tc>
          <w:tcPr>
            <w:tcW w:w="4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8843B94"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Reflejar los principios y valores institucionales cuando participe en eventos institucionales de carácter recreativo, deportivo y cultural dentro y fuera de esta. </w:t>
            </w:r>
          </w:p>
          <w:p w14:paraId="63EE8C8F"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Acoger el procedimiento y normas establecidas por la institución educativa  para la participación en eventos formativos institucionales y/o salidas pedagógicas.</w:t>
            </w:r>
          </w:p>
        </w:tc>
        <w:tc>
          <w:tcPr>
            <w:tcW w:w="5040" w:type="dxa"/>
            <w:tcBorders>
              <w:top w:val="nil"/>
              <w:left w:val="nil"/>
              <w:bottom w:val="single" w:sz="6" w:space="0" w:color="000000"/>
              <w:right w:val="single" w:sz="6" w:space="0" w:color="000000"/>
            </w:tcBorders>
            <w:tcMar>
              <w:top w:w="0" w:type="dxa"/>
              <w:left w:w="120" w:type="dxa"/>
              <w:bottom w:w="0" w:type="dxa"/>
              <w:right w:w="120" w:type="dxa"/>
            </w:tcMar>
          </w:tcPr>
          <w:p w14:paraId="51932416"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Promover o participar en situaciones de agresión física, verbal o psicológica en las salidas institucionales.</w:t>
            </w:r>
          </w:p>
          <w:p w14:paraId="14DC4D8A"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Incumplir el procedimiento establecido por la institución u organizador de eventos en los que participe la institución y que regulen la actividad escolar o en el espacio donde se desarrolla.</w:t>
            </w:r>
          </w:p>
          <w:p w14:paraId="62977009"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Desacatar cualquiera de las normas establecidas por la institución u organizador de eventos en los que participe la institución y que regulen la actividad escolar o en el espacio donde se desarrolla.</w:t>
            </w:r>
          </w:p>
        </w:tc>
      </w:tr>
      <w:tr w:rsidR="0086193B" w14:paraId="5E4C26AB" w14:textId="77777777">
        <w:trPr>
          <w:trHeight w:val="2385"/>
        </w:trPr>
        <w:tc>
          <w:tcPr>
            <w:tcW w:w="4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59E2A16"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Cuidar, respetar y valorar todos los bienes de los miembros de la comunidad educativa y de la institución educativa </w:t>
            </w:r>
          </w:p>
        </w:tc>
        <w:tc>
          <w:tcPr>
            <w:tcW w:w="5040" w:type="dxa"/>
            <w:tcBorders>
              <w:top w:val="nil"/>
              <w:left w:val="nil"/>
              <w:bottom w:val="single" w:sz="6" w:space="0" w:color="000000"/>
              <w:right w:val="single" w:sz="6" w:space="0" w:color="000000"/>
            </w:tcBorders>
            <w:tcMar>
              <w:top w:w="0" w:type="dxa"/>
              <w:left w:w="120" w:type="dxa"/>
              <w:bottom w:w="0" w:type="dxa"/>
              <w:right w:w="120" w:type="dxa"/>
            </w:tcMar>
          </w:tcPr>
          <w:p w14:paraId="2FC17AA4"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Vandalizar, destruir, hurtar, esconder, tomar sin permiso cualquier bien de algún miembro de la comunidad educativa.</w:t>
            </w:r>
          </w:p>
          <w:p w14:paraId="2C8AA797"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 uso inadecuado a los bienes de algún miembro de la comunidad educativa pudiendo generar o no daños en estos.</w:t>
            </w:r>
          </w:p>
        </w:tc>
      </w:tr>
      <w:tr w:rsidR="0086193B" w14:paraId="615654D1" w14:textId="77777777">
        <w:trPr>
          <w:trHeight w:val="4830"/>
        </w:trPr>
        <w:tc>
          <w:tcPr>
            <w:tcW w:w="4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2A744DA8"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Reconocer y respetar la dignidad e integridad física, moral, psicológica y social de todos los integrantes de la comunidad educativa y de sus visitantes. </w:t>
            </w:r>
          </w:p>
          <w:p w14:paraId="4AD3F036"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Respetar la vida privada  y el libre desarrollo de la personalidad de todos los miembros de la comunidad educativa dentro de los lineamientos establecidos en este manual</w:t>
            </w:r>
          </w:p>
        </w:tc>
        <w:tc>
          <w:tcPr>
            <w:tcW w:w="5040" w:type="dxa"/>
            <w:tcBorders>
              <w:top w:val="nil"/>
              <w:left w:val="nil"/>
              <w:bottom w:val="single" w:sz="6" w:space="0" w:color="000000"/>
              <w:right w:val="single" w:sz="6" w:space="0" w:color="000000"/>
            </w:tcBorders>
            <w:tcMar>
              <w:top w:w="0" w:type="dxa"/>
              <w:left w:w="120" w:type="dxa"/>
              <w:bottom w:w="0" w:type="dxa"/>
              <w:right w:w="120" w:type="dxa"/>
            </w:tcMar>
          </w:tcPr>
          <w:p w14:paraId="3FB31AB7"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través de acciones voluntarias generar daños a la integridad física, moral, psicológica o social de algún miembro de la comunidad educativa. </w:t>
            </w:r>
          </w:p>
          <w:p w14:paraId="5514A2D0"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Difundir, compartir o promocionar sin autorización o consentimiento y por cualquier medio; información personal o privada de cualquier miembro de la comunidad educativa</w:t>
            </w:r>
          </w:p>
          <w:p w14:paraId="13B6F895" w14:textId="62BA907A" w:rsidR="0086193B" w:rsidRDefault="00140642">
            <w:pPr>
              <w:spacing w:before="240" w:after="0" w:line="276" w:lineRule="auto"/>
              <w:jc w:val="both"/>
              <w:rPr>
                <w:rFonts w:ascii="Times New Roman" w:eastAsia="Times New Roman" w:hAnsi="Times New Roman" w:cs="Times New Roman"/>
                <w:sz w:val="24"/>
                <w:szCs w:val="24"/>
              </w:rPr>
            </w:pPr>
            <w:commentRangeStart w:id="9"/>
            <w:r w:rsidRPr="00F0617D">
              <w:rPr>
                <w:rFonts w:ascii="Times New Roman" w:eastAsia="Times New Roman" w:hAnsi="Times New Roman" w:cs="Times New Roman"/>
                <w:sz w:val="24"/>
                <w:szCs w:val="24"/>
                <w:highlight w:val="cyan"/>
              </w:rPr>
              <w:t>Tomar videos, fotografías o grabaciones de voz de cualquier miembro de la comunidad sin autorización o conocimiento</w:t>
            </w:r>
            <w:r w:rsidR="00F943F7" w:rsidRPr="00F0617D">
              <w:rPr>
                <w:rFonts w:ascii="Times New Roman" w:eastAsia="Times New Roman" w:hAnsi="Times New Roman" w:cs="Times New Roman"/>
                <w:sz w:val="24"/>
                <w:szCs w:val="24"/>
                <w:highlight w:val="cyan"/>
              </w:rPr>
              <w:t xml:space="preserve"> para su difusión o uso para la realización de memes o stickers.</w:t>
            </w:r>
          </w:p>
          <w:p w14:paraId="6D6B18A2" w14:textId="572864DD" w:rsidR="00587689" w:rsidRDefault="00587689">
            <w:pPr>
              <w:spacing w:before="240" w:after="0" w:line="276" w:lineRule="auto"/>
              <w:jc w:val="both"/>
              <w:rPr>
                <w:rFonts w:ascii="Times New Roman" w:eastAsia="Times New Roman" w:hAnsi="Times New Roman" w:cs="Times New Roman"/>
                <w:sz w:val="24"/>
                <w:szCs w:val="24"/>
              </w:rPr>
            </w:pPr>
            <w:r w:rsidRPr="00F0617D">
              <w:rPr>
                <w:rFonts w:ascii="Times New Roman" w:eastAsia="Times New Roman" w:hAnsi="Times New Roman" w:cs="Times New Roman"/>
                <w:sz w:val="24"/>
                <w:szCs w:val="24"/>
                <w:highlight w:val="cyan"/>
              </w:rPr>
              <w:t xml:space="preserve">Participar o promocionar eventos o situaciones en y/o por medio de redes sociales o medios </w:t>
            </w:r>
            <w:r w:rsidR="00F943F7" w:rsidRPr="00F0617D">
              <w:rPr>
                <w:rFonts w:ascii="Times New Roman" w:eastAsia="Times New Roman" w:hAnsi="Times New Roman" w:cs="Times New Roman"/>
                <w:sz w:val="24"/>
                <w:szCs w:val="24"/>
                <w:highlight w:val="cyan"/>
              </w:rPr>
              <w:t>virtuales que</w:t>
            </w:r>
            <w:r w:rsidRPr="00F0617D">
              <w:rPr>
                <w:rFonts w:ascii="Times New Roman" w:eastAsia="Times New Roman" w:hAnsi="Times New Roman" w:cs="Times New Roman"/>
                <w:sz w:val="24"/>
                <w:szCs w:val="24"/>
                <w:highlight w:val="cyan"/>
              </w:rPr>
              <w:t xml:space="preserve"> resulten en daños a la integridad física, moral, psicológica o social de algún miembro de la comunidad educativa, inclusive para sí mismo o para la imagen institucional.</w:t>
            </w:r>
            <w:r w:rsidR="00140642" w:rsidRPr="00F0617D">
              <w:rPr>
                <w:rFonts w:ascii="Times New Roman" w:eastAsia="Times New Roman" w:hAnsi="Times New Roman" w:cs="Times New Roman"/>
                <w:sz w:val="24"/>
                <w:szCs w:val="24"/>
                <w:highlight w:val="cyan"/>
              </w:rPr>
              <w:t xml:space="preserve"> (Retos</w:t>
            </w:r>
            <w:r w:rsidR="00F943F7" w:rsidRPr="00F0617D">
              <w:rPr>
                <w:rFonts w:ascii="Times New Roman" w:eastAsia="Times New Roman" w:hAnsi="Times New Roman" w:cs="Times New Roman"/>
                <w:sz w:val="24"/>
                <w:szCs w:val="24"/>
                <w:highlight w:val="cyan"/>
              </w:rPr>
              <w:t xml:space="preserve"> o desafíos difundidos por</w:t>
            </w:r>
            <w:r w:rsidR="00140642" w:rsidRPr="00F0617D">
              <w:rPr>
                <w:rFonts w:ascii="Times New Roman" w:eastAsia="Times New Roman" w:hAnsi="Times New Roman" w:cs="Times New Roman"/>
                <w:sz w:val="24"/>
                <w:szCs w:val="24"/>
                <w:highlight w:val="cyan"/>
              </w:rPr>
              <w:t xml:space="preserve"> redes </w:t>
            </w:r>
            <w:commentRangeStart w:id="10"/>
            <w:r w:rsidR="00140642" w:rsidRPr="00F0617D">
              <w:rPr>
                <w:rFonts w:ascii="Times New Roman" w:eastAsia="Times New Roman" w:hAnsi="Times New Roman" w:cs="Times New Roman"/>
                <w:sz w:val="24"/>
                <w:szCs w:val="24"/>
                <w:highlight w:val="cyan"/>
              </w:rPr>
              <w:t>sociales</w:t>
            </w:r>
            <w:commentRangeEnd w:id="10"/>
            <w:r w:rsidR="00F0617D">
              <w:rPr>
                <w:rStyle w:val="Refdecomentario"/>
                <w:rFonts w:ascii="Times New Roman" w:eastAsia="Times New Roman" w:hAnsi="Times New Roman" w:cs="Times New Roman"/>
                <w:lang w:eastAsia="es-ES"/>
              </w:rPr>
              <w:commentReference w:id="10"/>
            </w:r>
            <w:r w:rsidR="00140642" w:rsidRPr="00F0617D">
              <w:rPr>
                <w:rFonts w:ascii="Times New Roman" w:eastAsia="Times New Roman" w:hAnsi="Times New Roman" w:cs="Times New Roman"/>
                <w:sz w:val="24"/>
                <w:szCs w:val="24"/>
                <w:highlight w:val="cyan"/>
              </w:rPr>
              <w:t>)</w:t>
            </w:r>
            <w:commentRangeEnd w:id="9"/>
            <w:r w:rsidR="00F0617D" w:rsidRPr="00F0617D">
              <w:rPr>
                <w:rStyle w:val="Refdecomentario"/>
                <w:rFonts w:ascii="Times New Roman" w:eastAsia="Times New Roman" w:hAnsi="Times New Roman" w:cs="Times New Roman"/>
                <w:highlight w:val="cyan"/>
                <w:lang w:eastAsia="es-ES"/>
              </w:rPr>
              <w:commentReference w:id="9"/>
            </w:r>
          </w:p>
          <w:p w14:paraId="409CFB02"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Señalar, discriminar, burlarse de un miembro de la comunidad educativa por aspectos referentes a su manera de pensar, expresarse, verse o ser.</w:t>
            </w:r>
          </w:p>
        </w:tc>
      </w:tr>
      <w:tr w:rsidR="0086193B" w14:paraId="613E0D67" w14:textId="77777777">
        <w:trPr>
          <w:trHeight w:val="1365"/>
        </w:trPr>
        <w:tc>
          <w:tcPr>
            <w:tcW w:w="4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800AEA4"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Participar libre y democráticamente en la elección de los diferentes estamentos del Gobierno Escolar.</w:t>
            </w:r>
          </w:p>
        </w:tc>
        <w:tc>
          <w:tcPr>
            <w:tcW w:w="5040" w:type="dxa"/>
            <w:tcBorders>
              <w:top w:val="nil"/>
              <w:left w:val="nil"/>
              <w:bottom w:val="single" w:sz="6" w:space="0" w:color="000000"/>
              <w:right w:val="single" w:sz="6" w:space="0" w:color="000000"/>
            </w:tcBorders>
            <w:tcMar>
              <w:top w:w="0" w:type="dxa"/>
              <w:left w:w="120" w:type="dxa"/>
              <w:bottom w:w="0" w:type="dxa"/>
              <w:right w:w="120" w:type="dxa"/>
            </w:tcMar>
          </w:tcPr>
          <w:p w14:paraId="5D38A5D0"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Tener conductas que constituyan fraude electoral (comprar votos, coaccionar para influir en voto, obligar a elección de candidato) o que limite la libertad democrática de los votantes.</w:t>
            </w:r>
          </w:p>
        </w:tc>
      </w:tr>
      <w:tr w:rsidR="0086193B" w14:paraId="38203723" w14:textId="77777777">
        <w:trPr>
          <w:trHeight w:val="4238"/>
        </w:trPr>
        <w:tc>
          <w:tcPr>
            <w:tcW w:w="4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24951764"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Cumplir con los requisitos para la solicitud de permisos, presentando la autorización escrita y firmada por el acudiente garantizando que la salida de la institución se dé en compañía de un adulto responsable, autorizado por el padre o madre.</w:t>
            </w:r>
          </w:p>
          <w:p w14:paraId="06AF0B2F"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Presentar justificación escrita, según modelo y requisitos institucionales, frente ausencia escolar  </w:t>
            </w:r>
          </w:p>
          <w:p w14:paraId="044CB1DD"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Presentar las diferentes actividades académicas que se desarrollaron durante la ausencia autorizada o justificada</w:t>
            </w:r>
          </w:p>
        </w:tc>
        <w:tc>
          <w:tcPr>
            <w:tcW w:w="5040" w:type="dxa"/>
            <w:tcBorders>
              <w:top w:val="nil"/>
              <w:left w:val="nil"/>
              <w:bottom w:val="single" w:sz="6" w:space="0" w:color="000000"/>
              <w:right w:val="single" w:sz="6" w:space="0" w:color="000000"/>
            </w:tcBorders>
            <w:tcMar>
              <w:top w:w="0" w:type="dxa"/>
              <w:left w:w="120" w:type="dxa"/>
              <w:bottom w:w="0" w:type="dxa"/>
              <w:right w:w="120" w:type="dxa"/>
            </w:tcMar>
          </w:tcPr>
          <w:p w14:paraId="0D503013"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Presentar permisos con firmas falsas.</w:t>
            </w:r>
          </w:p>
          <w:p w14:paraId="5850F2A3"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Omitir la presentación de justificación por la ausencia escolar.</w:t>
            </w:r>
          </w:p>
          <w:p w14:paraId="347937B9"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Presentar justificaciones de ausencia con razones o firmas falsas.</w:t>
            </w:r>
          </w:p>
          <w:p w14:paraId="295B8C40"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Presentar por fuera de las fechas establecidas las actividades académicas acordadas como reposición a la ausencia escolar.</w:t>
            </w:r>
          </w:p>
        </w:tc>
      </w:tr>
      <w:tr w:rsidR="0086193B" w14:paraId="6B77AF35" w14:textId="77777777">
        <w:trPr>
          <w:trHeight w:val="2955"/>
        </w:trPr>
        <w:tc>
          <w:tcPr>
            <w:tcW w:w="4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6F002EB"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Cumplir con las normas establecidas por el restaurante escolar y consumir racional y adecuadamente los alimentos ofrecidos en el PAE.</w:t>
            </w:r>
          </w:p>
        </w:tc>
        <w:tc>
          <w:tcPr>
            <w:tcW w:w="5040" w:type="dxa"/>
            <w:tcBorders>
              <w:top w:val="nil"/>
              <w:left w:val="nil"/>
              <w:bottom w:val="single" w:sz="6" w:space="0" w:color="000000"/>
              <w:right w:val="single" w:sz="6" w:space="0" w:color="000000"/>
            </w:tcBorders>
            <w:tcMar>
              <w:top w:w="0" w:type="dxa"/>
              <w:left w:w="120" w:type="dxa"/>
              <w:bottom w:w="0" w:type="dxa"/>
              <w:right w:w="120" w:type="dxa"/>
            </w:tcMar>
          </w:tcPr>
          <w:p w14:paraId="00ACDCF9"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Desperdiciar los alimentos ofrecidos</w:t>
            </w:r>
            <w:r w:rsidR="00587689">
              <w:rPr>
                <w:rFonts w:ascii="Times New Roman" w:eastAsia="Times New Roman" w:hAnsi="Times New Roman" w:cs="Times New Roman"/>
                <w:sz w:val="24"/>
                <w:szCs w:val="24"/>
              </w:rPr>
              <w:t xml:space="preserve"> en el PAE</w:t>
            </w:r>
          </w:p>
          <w:p w14:paraId="02A5E9A5"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Consumir más de una porción haciendo que otros estudiantes no puedan acceder al servicio de alimentación.</w:t>
            </w:r>
          </w:p>
          <w:p w14:paraId="3201005D"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Hacer uso selectivo de los servicios de restaurante o de refrigerio de acuerdo a la porción de alimento que se ofrece.</w:t>
            </w:r>
          </w:p>
        </w:tc>
      </w:tr>
      <w:tr w:rsidR="0086193B" w14:paraId="1F542FA2" w14:textId="77777777">
        <w:trPr>
          <w:trHeight w:val="3150"/>
        </w:trPr>
        <w:tc>
          <w:tcPr>
            <w:tcW w:w="4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9897761"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Participar con responsabilidad de los espacios y medios de comunicación escolar de acuerdo a los principios, valores y </w:t>
            </w:r>
            <w:r w:rsidR="00963489">
              <w:rPr>
                <w:rFonts w:ascii="Times New Roman" w:eastAsia="Times New Roman" w:hAnsi="Times New Roman" w:cs="Times New Roman"/>
                <w:sz w:val="24"/>
                <w:szCs w:val="24"/>
              </w:rPr>
              <w:t>fines institucionales</w:t>
            </w:r>
            <w:r>
              <w:rPr>
                <w:rFonts w:ascii="Times New Roman" w:eastAsia="Times New Roman" w:hAnsi="Times New Roman" w:cs="Times New Roman"/>
                <w:sz w:val="24"/>
                <w:szCs w:val="24"/>
              </w:rPr>
              <w:t xml:space="preserve">. </w:t>
            </w:r>
          </w:p>
        </w:tc>
        <w:tc>
          <w:tcPr>
            <w:tcW w:w="5040" w:type="dxa"/>
            <w:tcBorders>
              <w:top w:val="nil"/>
              <w:left w:val="nil"/>
              <w:bottom w:val="single" w:sz="6" w:space="0" w:color="000000"/>
              <w:right w:val="single" w:sz="6" w:space="0" w:color="000000"/>
            </w:tcBorders>
            <w:tcMar>
              <w:top w:w="0" w:type="dxa"/>
              <w:left w:w="120" w:type="dxa"/>
              <w:bottom w:w="0" w:type="dxa"/>
              <w:right w:w="120" w:type="dxa"/>
            </w:tcMar>
          </w:tcPr>
          <w:p w14:paraId="59B5B4DB"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Causar daño o alterar el contenido publicado por los canales de información institucional (Citaciones, tableros, carteleras, página web)</w:t>
            </w:r>
          </w:p>
          <w:p w14:paraId="2AE80FA0"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Usar para un fin distinto al asignado los canales de comunicación institucional.</w:t>
            </w:r>
          </w:p>
          <w:p w14:paraId="23AC2D57"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Difundir contenido inapropiado, no autorizado o que altere la neutralidad política, moral de la institución educativa. </w:t>
            </w:r>
          </w:p>
        </w:tc>
      </w:tr>
      <w:tr w:rsidR="0086193B" w14:paraId="3807E74E" w14:textId="77777777">
        <w:trPr>
          <w:trHeight w:val="825"/>
        </w:trPr>
        <w:tc>
          <w:tcPr>
            <w:tcW w:w="4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BB42933"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Cumplir los reglamentos establecidos en cada espacio.  </w:t>
            </w:r>
          </w:p>
        </w:tc>
        <w:tc>
          <w:tcPr>
            <w:tcW w:w="5040" w:type="dxa"/>
            <w:tcBorders>
              <w:top w:val="nil"/>
              <w:left w:val="nil"/>
              <w:bottom w:val="single" w:sz="6" w:space="0" w:color="000000"/>
              <w:right w:val="single" w:sz="6" w:space="0" w:color="000000"/>
            </w:tcBorders>
            <w:tcMar>
              <w:top w:w="0" w:type="dxa"/>
              <w:left w:w="120" w:type="dxa"/>
              <w:bottom w:w="0" w:type="dxa"/>
              <w:right w:w="120" w:type="dxa"/>
            </w:tcMar>
          </w:tcPr>
          <w:p w14:paraId="499D7114"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Infringir cualquiera de las normas establecidas en los reglamentos de cada uno de los espacios</w:t>
            </w:r>
          </w:p>
        </w:tc>
      </w:tr>
      <w:tr w:rsidR="0086193B" w14:paraId="3B1FD55F" w14:textId="77777777">
        <w:trPr>
          <w:trHeight w:val="1635"/>
        </w:trPr>
        <w:tc>
          <w:tcPr>
            <w:tcW w:w="4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2241696A"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Respetar y aceptar a cualquier miembro de la comunidad educativa, independiente de su procedencia, nivel socioeconómico, raza, sexo, género, capacidades, creencias políticas, religiosas y culturales.</w:t>
            </w:r>
          </w:p>
        </w:tc>
        <w:tc>
          <w:tcPr>
            <w:tcW w:w="5040" w:type="dxa"/>
            <w:tcBorders>
              <w:top w:val="nil"/>
              <w:left w:val="nil"/>
              <w:bottom w:val="single" w:sz="6" w:space="0" w:color="000000"/>
              <w:right w:val="single" w:sz="6" w:space="0" w:color="000000"/>
            </w:tcBorders>
            <w:tcMar>
              <w:top w:w="0" w:type="dxa"/>
              <w:left w:w="120" w:type="dxa"/>
              <w:bottom w:w="0" w:type="dxa"/>
              <w:right w:w="120" w:type="dxa"/>
            </w:tcMar>
          </w:tcPr>
          <w:p w14:paraId="4275C553"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 un trato diferente que vulnere la dignidad de cualquier miembro de la comunidad educativa por condiciones de procedencia, nivel socioeconómico, raza, sexo, género, capacidades, creencias políticas, religiosas y culturales.</w:t>
            </w:r>
          </w:p>
        </w:tc>
      </w:tr>
      <w:tr w:rsidR="0086193B" w14:paraId="5985CEB4" w14:textId="77777777">
        <w:trPr>
          <w:trHeight w:val="5370"/>
        </w:trPr>
        <w:tc>
          <w:tcPr>
            <w:tcW w:w="4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F497DA5"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Evidenciar permanentemente, en el espacio escolar, a través de su conducta, valores y actitudes que propicien el adecuado desarrollo de las actividades curriculares, pedagógicas y formativas que se desarrollan en la institución educativa.</w:t>
            </w:r>
          </w:p>
          <w:p w14:paraId="5165FE81"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Respetar las normas y cumplir con el procedimiento establecido por </w:t>
            </w:r>
            <w:r w:rsidR="00963489">
              <w:rPr>
                <w:rFonts w:ascii="Times New Roman" w:eastAsia="Times New Roman" w:hAnsi="Times New Roman" w:cs="Times New Roman"/>
                <w:sz w:val="24"/>
                <w:szCs w:val="24"/>
              </w:rPr>
              <w:t>la institución</w:t>
            </w:r>
            <w:r>
              <w:rPr>
                <w:rFonts w:ascii="Times New Roman" w:eastAsia="Times New Roman" w:hAnsi="Times New Roman" w:cs="Times New Roman"/>
                <w:sz w:val="24"/>
                <w:szCs w:val="24"/>
              </w:rPr>
              <w:t xml:space="preserve"> </w:t>
            </w:r>
            <w:r w:rsidR="00963489">
              <w:rPr>
                <w:rFonts w:ascii="Times New Roman" w:eastAsia="Times New Roman" w:hAnsi="Times New Roman" w:cs="Times New Roman"/>
                <w:sz w:val="24"/>
                <w:szCs w:val="24"/>
              </w:rPr>
              <w:t>educativa para</w:t>
            </w:r>
            <w:r>
              <w:rPr>
                <w:rFonts w:ascii="Times New Roman" w:eastAsia="Times New Roman" w:hAnsi="Times New Roman" w:cs="Times New Roman"/>
                <w:sz w:val="24"/>
                <w:szCs w:val="24"/>
              </w:rPr>
              <w:t xml:space="preserve"> la participación </w:t>
            </w:r>
            <w:r w:rsidR="00963489">
              <w:rPr>
                <w:rFonts w:ascii="Times New Roman" w:eastAsia="Times New Roman" w:hAnsi="Times New Roman" w:cs="Times New Roman"/>
                <w:sz w:val="24"/>
                <w:szCs w:val="24"/>
              </w:rPr>
              <w:t>de las</w:t>
            </w:r>
            <w:r>
              <w:rPr>
                <w:rFonts w:ascii="Times New Roman" w:eastAsia="Times New Roman" w:hAnsi="Times New Roman" w:cs="Times New Roman"/>
                <w:sz w:val="24"/>
                <w:szCs w:val="24"/>
              </w:rPr>
              <w:t xml:space="preserve"> actividades curriculares, pedagógicas y formativas.</w:t>
            </w:r>
          </w:p>
        </w:tc>
        <w:tc>
          <w:tcPr>
            <w:tcW w:w="5040" w:type="dxa"/>
            <w:tcBorders>
              <w:top w:val="nil"/>
              <w:left w:val="nil"/>
              <w:bottom w:val="single" w:sz="6" w:space="0" w:color="000000"/>
              <w:right w:val="single" w:sz="6" w:space="0" w:color="000000"/>
            </w:tcBorders>
            <w:tcMar>
              <w:top w:w="0" w:type="dxa"/>
              <w:left w:w="120" w:type="dxa"/>
              <w:bottom w:w="0" w:type="dxa"/>
              <w:right w:w="120" w:type="dxa"/>
            </w:tcMar>
          </w:tcPr>
          <w:p w14:paraId="3C9BDDD6" w14:textId="5BE60D06" w:rsidR="00BB6884" w:rsidRDefault="00BB6884">
            <w:pPr>
              <w:spacing w:before="240" w:after="0" w:line="276" w:lineRule="auto"/>
              <w:jc w:val="both"/>
              <w:rPr>
                <w:rFonts w:ascii="Times New Roman" w:eastAsia="Times New Roman" w:hAnsi="Times New Roman" w:cs="Times New Roman"/>
                <w:sz w:val="24"/>
                <w:szCs w:val="24"/>
              </w:rPr>
            </w:pPr>
            <w:r w:rsidRPr="007826C8">
              <w:rPr>
                <w:rFonts w:ascii="Times New Roman" w:eastAsia="Times New Roman" w:hAnsi="Times New Roman" w:cs="Times New Roman"/>
                <w:sz w:val="24"/>
                <w:szCs w:val="24"/>
                <w:highlight w:val="cyan"/>
              </w:rPr>
              <w:t xml:space="preserve">Ingresar de manera tardía  a la jornada escolar, a las clases o a las actividades programadas por la </w:t>
            </w:r>
            <w:commentRangeStart w:id="11"/>
            <w:r w:rsidRPr="007826C8">
              <w:rPr>
                <w:rFonts w:ascii="Times New Roman" w:eastAsia="Times New Roman" w:hAnsi="Times New Roman" w:cs="Times New Roman"/>
                <w:sz w:val="24"/>
                <w:szCs w:val="24"/>
                <w:highlight w:val="cyan"/>
              </w:rPr>
              <w:t>institución</w:t>
            </w:r>
            <w:commentRangeEnd w:id="11"/>
            <w:r w:rsidR="007826C8">
              <w:rPr>
                <w:rStyle w:val="Refdecomentario"/>
                <w:rFonts w:ascii="Times New Roman" w:eastAsia="Times New Roman" w:hAnsi="Times New Roman" w:cs="Times New Roman"/>
                <w:lang w:eastAsia="es-ES"/>
              </w:rPr>
              <w:commentReference w:id="11"/>
            </w:r>
            <w:r w:rsidR="00FA09B8">
              <w:rPr>
                <w:rFonts w:ascii="Times New Roman" w:eastAsia="Times New Roman" w:hAnsi="Times New Roman" w:cs="Times New Roman"/>
                <w:sz w:val="24"/>
                <w:szCs w:val="24"/>
              </w:rPr>
              <w:t>.</w:t>
            </w:r>
          </w:p>
          <w:p w14:paraId="50E1735A" w14:textId="4A3A60AE"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Interferir con su comportamiento, comentarios o actitudes con el desarrollo del proceso formativo de sí o de los demás. </w:t>
            </w:r>
          </w:p>
          <w:p w14:paraId="74133163"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Interrumpir o impedir el adecuado desarrollo de las actividades curriculares, pedagógicas o formativas que se ejecuten en la institución educativa.</w:t>
            </w:r>
          </w:p>
          <w:p w14:paraId="72BF7F8A" w14:textId="432FC117" w:rsidR="00E8399D" w:rsidRDefault="00E8399D">
            <w:pPr>
              <w:spacing w:before="240" w:after="0" w:line="276" w:lineRule="auto"/>
              <w:jc w:val="both"/>
              <w:rPr>
                <w:rFonts w:ascii="Times New Roman" w:eastAsia="Times New Roman" w:hAnsi="Times New Roman" w:cs="Times New Roman"/>
                <w:sz w:val="24"/>
                <w:szCs w:val="24"/>
              </w:rPr>
            </w:pPr>
            <w:commentRangeStart w:id="12"/>
            <w:r w:rsidRPr="003237CD">
              <w:rPr>
                <w:rFonts w:ascii="Times New Roman" w:eastAsia="Times New Roman" w:hAnsi="Times New Roman" w:cs="Times New Roman"/>
                <w:sz w:val="24"/>
                <w:szCs w:val="24"/>
                <w:highlight w:val="cyan"/>
              </w:rPr>
              <w:t>Realizar manifestaciones afectivas de carácter íntimo, sexualizado o invasivo en espacios, tiempos o actividades escolares, cuando estas interfieran con el desarrollo de las actividades institucionales o afecten la dignidad, la intimidad o el bienestar de cualquier integrante de la comunidad educativa.</w:t>
            </w:r>
            <w:commentRangeEnd w:id="12"/>
            <w:r w:rsidR="003237CD" w:rsidRPr="003237CD">
              <w:rPr>
                <w:rStyle w:val="Refdecomentario"/>
                <w:rFonts w:ascii="Times New Roman" w:eastAsia="Times New Roman" w:hAnsi="Times New Roman" w:cs="Times New Roman"/>
                <w:highlight w:val="cyan"/>
                <w:lang w:eastAsia="es-ES"/>
              </w:rPr>
              <w:commentReference w:id="12"/>
            </w:r>
          </w:p>
          <w:p w14:paraId="378CBCE1"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Obstaculizar con su comportamiento el desarrollo de las actividades pedagógicas propuestas para el desarrollo de la clase.</w:t>
            </w:r>
          </w:p>
          <w:p w14:paraId="2D36E55F" w14:textId="77777777" w:rsidR="004E15C0" w:rsidRDefault="004E15C0">
            <w:pPr>
              <w:spacing w:before="240" w:after="0" w:line="276" w:lineRule="auto"/>
              <w:jc w:val="both"/>
              <w:rPr>
                <w:rFonts w:ascii="Times New Roman" w:eastAsia="Times New Roman" w:hAnsi="Times New Roman" w:cs="Times New Roman"/>
                <w:sz w:val="24"/>
                <w:szCs w:val="24"/>
              </w:rPr>
            </w:pPr>
            <w:commentRangeStart w:id="13"/>
            <w:r w:rsidRPr="003237CD">
              <w:rPr>
                <w:rFonts w:ascii="Times New Roman" w:eastAsia="Times New Roman" w:hAnsi="Times New Roman" w:cs="Times New Roman"/>
                <w:sz w:val="24"/>
                <w:szCs w:val="24"/>
                <w:highlight w:val="cyan"/>
              </w:rPr>
              <w:lastRenderedPageBreak/>
              <w:t>Utilizar el teléfono celular o dispositivos electrónicos de manera no autorizada durante la jornada escolar para distraerse, interrumpir las actividades académicas, grabar, fotografiar, difundir contenido, jugar, intimidar o realizar cualquier acción que afecte el normal desarrollo de la vida institucional, la convivencia escolar o los derechos de otros miembros de la comunidad educativa.</w:t>
            </w:r>
            <w:commentRangeEnd w:id="13"/>
            <w:r w:rsidR="003237CD" w:rsidRPr="003237CD">
              <w:rPr>
                <w:rStyle w:val="Refdecomentario"/>
                <w:rFonts w:ascii="Times New Roman" w:eastAsia="Times New Roman" w:hAnsi="Times New Roman" w:cs="Times New Roman"/>
                <w:highlight w:val="cyan"/>
                <w:lang w:eastAsia="es-ES"/>
              </w:rPr>
              <w:commentReference w:id="13"/>
            </w:r>
          </w:p>
          <w:p w14:paraId="7CFC659F"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cumplir o cumplir parcialmente con las actividades propuestas para el desarrollo de las actividades curriculares, pedagógicas y formativas.</w:t>
            </w:r>
          </w:p>
          <w:p w14:paraId="2E0A3AFD" w14:textId="74EAE7E0" w:rsidR="00FA09B8" w:rsidRDefault="00FA09B8">
            <w:pPr>
              <w:spacing w:before="240" w:after="0" w:line="276" w:lineRule="auto"/>
              <w:jc w:val="both"/>
              <w:rPr>
                <w:rFonts w:ascii="Times New Roman" w:eastAsia="Times New Roman" w:hAnsi="Times New Roman" w:cs="Times New Roman"/>
                <w:sz w:val="24"/>
                <w:szCs w:val="24"/>
              </w:rPr>
            </w:pPr>
            <w:r w:rsidRPr="003237CD">
              <w:rPr>
                <w:rFonts w:ascii="Times New Roman" w:eastAsia="Times New Roman" w:hAnsi="Times New Roman" w:cs="Times New Roman"/>
                <w:sz w:val="24"/>
                <w:szCs w:val="24"/>
                <w:highlight w:val="cyan"/>
              </w:rPr>
              <w:t xml:space="preserve">Permitir, facilitar o disponer </w:t>
            </w:r>
            <w:commentRangeStart w:id="14"/>
            <w:r w:rsidRPr="003237CD">
              <w:rPr>
                <w:rFonts w:ascii="Times New Roman" w:eastAsia="Times New Roman" w:hAnsi="Times New Roman" w:cs="Times New Roman"/>
                <w:sz w:val="24"/>
                <w:szCs w:val="24"/>
                <w:highlight w:val="cyan"/>
              </w:rPr>
              <w:t>los</w:t>
            </w:r>
            <w:commentRangeEnd w:id="14"/>
            <w:r w:rsidR="003237CD">
              <w:rPr>
                <w:rStyle w:val="Refdecomentario"/>
                <w:rFonts w:ascii="Times New Roman" w:eastAsia="Times New Roman" w:hAnsi="Times New Roman" w:cs="Times New Roman"/>
                <w:lang w:eastAsia="es-ES"/>
              </w:rPr>
              <w:commentReference w:id="14"/>
            </w:r>
            <w:r w:rsidRPr="003237CD">
              <w:rPr>
                <w:rFonts w:ascii="Times New Roman" w:eastAsia="Times New Roman" w:hAnsi="Times New Roman" w:cs="Times New Roman"/>
                <w:sz w:val="24"/>
                <w:szCs w:val="24"/>
                <w:highlight w:val="cyan"/>
              </w:rPr>
              <w:t xml:space="preserve"> recursos necesarios para el ingreso de personas externas a la institución educativa, así como su participación en actividades de desarrollo institucional, sin la debida autorización de las instancias competentes</w:t>
            </w:r>
            <w:r w:rsidRPr="00FA09B8">
              <w:rPr>
                <w:rFonts w:ascii="Times New Roman" w:eastAsia="Times New Roman" w:hAnsi="Times New Roman" w:cs="Times New Roman"/>
                <w:sz w:val="24"/>
                <w:szCs w:val="24"/>
              </w:rPr>
              <w:t>.</w:t>
            </w:r>
          </w:p>
        </w:tc>
      </w:tr>
      <w:tr w:rsidR="0086193B" w14:paraId="1C02F55E" w14:textId="77777777">
        <w:trPr>
          <w:trHeight w:val="825"/>
        </w:trPr>
        <w:tc>
          <w:tcPr>
            <w:tcW w:w="4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D57C493"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Cumplir con los requerimientos y tiempos establecidos para la presentación de los planes de apoyo</w:t>
            </w:r>
          </w:p>
        </w:tc>
        <w:tc>
          <w:tcPr>
            <w:tcW w:w="5040" w:type="dxa"/>
            <w:tcBorders>
              <w:top w:val="nil"/>
              <w:left w:val="nil"/>
              <w:bottom w:val="single" w:sz="6" w:space="0" w:color="000000"/>
              <w:right w:val="single" w:sz="6" w:space="0" w:color="000000"/>
            </w:tcBorders>
            <w:tcMar>
              <w:top w:w="0" w:type="dxa"/>
              <w:left w:w="120" w:type="dxa"/>
              <w:bottom w:w="0" w:type="dxa"/>
              <w:right w:w="120" w:type="dxa"/>
            </w:tcMar>
          </w:tcPr>
          <w:p w14:paraId="2B1D3EE7"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Presentar planes de apoyo con contenido, parcial o total, de otros compañeros como propios.</w:t>
            </w:r>
          </w:p>
        </w:tc>
      </w:tr>
      <w:tr w:rsidR="0086193B" w14:paraId="15C04EC2" w14:textId="77777777">
        <w:trPr>
          <w:trHeight w:val="1845"/>
        </w:trPr>
        <w:tc>
          <w:tcPr>
            <w:tcW w:w="4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388BDBA2"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Cumplir con los compromisos (académicos y/o comportamentales) y recomendaciones derivadas de los procesos valorativos de los docentes</w:t>
            </w:r>
          </w:p>
        </w:tc>
        <w:tc>
          <w:tcPr>
            <w:tcW w:w="5040" w:type="dxa"/>
            <w:tcBorders>
              <w:top w:val="nil"/>
              <w:left w:val="nil"/>
              <w:bottom w:val="single" w:sz="6" w:space="0" w:color="000000"/>
              <w:right w:val="single" w:sz="6" w:space="0" w:color="000000"/>
            </w:tcBorders>
            <w:tcMar>
              <w:top w:w="0" w:type="dxa"/>
              <w:left w:w="120" w:type="dxa"/>
              <w:bottom w:w="0" w:type="dxa"/>
              <w:right w:w="120" w:type="dxa"/>
            </w:tcMar>
          </w:tcPr>
          <w:p w14:paraId="6875B070"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Persistir en las conductas o actitudes que generaron los compromisos académicos o comportamentales  </w:t>
            </w:r>
          </w:p>
          <w:p w14:paraId="05FEA9AF"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Omitir los compromisos establecidos.</w:t>
            </w:r>
          </w:p>
        </w:tc>
      </w:tr>
      <w:tr w:rsidR="0086193B" w14:paraId="1FD58214" w14:textId="77777777">
        <w:trPr>
          <w:trHeight w:val="1425"/>
        </w:trPr>
        <w:tc>
          <w:tcPr>
            <w:tcW w:w="4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0D9A1417"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Presentar el documento de la entidad prestadora de salud  que evidencie el cumplimiento de  atención  cuando así lo  haya solicitado  la I.E.</w:t>
            </w:r>
          </w:p>
        </w:tc>
        <w:tc>
          <w:tcPr>
            <w:tcW w:w="5040" w:type="dxa"/>
            <w:tcBorders>
              <w:top w:val="nil"/>
              <w:left w:val="nil"/>
              <w:bottom w:val="single" w:sz="6" w:space="0" w:color="000000"/>
              <w:right w:val="single" w:sz="6" w:space="0" w:color="000000"/>
            </w:tcBorders>
            <w:tcMar>
              <w:top w:w="0" w:type="dxa"/>
              <w:left w:w="120" w:type="dxa"/>
              <w:bottom w:w="0" w:type="dxa"/>
              <w:right w:w="120" w:type="dxa"/>
            </w:tcMar>
          </w:tcPr>
          <w:p w14:paraId="6B015EE4"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Omitir la recomendación de atención en salud.</w:t>
            </w:r>
          </w:p>
          <w:p w14:paraId="2EA234EF"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presentar ante la I.E soporte del proceso de atención</w:t>
            </w:r>
          </w:p>
        </w:tc>
      </w:tr>
      <w:tr w:rsidR="0086193B" w14:paraId="55DC1F4D" w14:textId="77777777">
        <w:trPr>
          <w:trHeight w:val="4590"/>
        </w:trPr>
        <w:tc>
          <w:tcPr>
            <w:tcW w:w="4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CEBF728"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Contribuir activamente al establecimiento y mantenimiento de condiciones que favorezcan un ambiente escolar saludable, seguro y pacífico, promoviendo el respeto, la convivencia armónica y el bienestar de toda la comunidad educativa. </w:t>
            </w:r>
          </w:p>
          <w:p w14:paraId="637594B8"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Emplear el diálogo como mecanismo de solución ante los conflictos que se presenten con cualquier miembro de la comunidad en el entorno escolar.</w:t>
            </w:r>
          </w:p>
        </w:tc>
        <w:tc>
          <w:tcPr>
            <w:tcW w:w="5040" w:type="dxa"/>
            <w:tcBorders>
              <w:top w:val="nil"/>
              <w:left w:val="nil"/>
              <w:bottom w:val="single" w:sz="6" w:space="0" w:color="000000"/>
              <w:right w:val="single" w:sz="6" w:space="0" w:color="000000"/>
            </w:tcBorders>
            <w:tcMar>
              <w:top w:w="0" w:type="dxa"/>
              <w:left w:w="120" w:type="dxa"/>
              <w:bottom w:w="0" w:type="dxa"/>
              <w:right w:w="120" w:type="dxa"/>
            </w:tcMar>
          </w:tcPr>
          <w:p w14:paraId="30D732DB" w14:textId="77777777" w:rsidR="00963489" w:rsidRPr="00140642" w:rsidRDefault="00963489" w:rsidP="00963489">
            <w:pPr>
              <w:pStyle w:val="Texto"/>
              <w:jc w:val="both"/>
              <w:rPr>
                <w:rFonts w:ascii="Times New Roman" w:hAnsi="Times New Roman" w:cs="Times New Roman"/>
                <w:sz w:val="24"/>
                <w:szCs w:val="24"/>
                <w:lang w:val="es-MX"/>
              </w:rPr>
            </w:pPr>
            <w:r w:rsidRPr="003237CD">
              <w:rPr>
                <w:rFonts w:ascii="Times New Roman" w:hAnsi="Times New Roman" w:cs="Times New Roman"/>
                <w:sz w:val="24"/>
                <w:szCs w:val="24"/>
                <w:highlight w:val="cyan"/>
                <w:lang w:val="es-MX"/>
              </w:rPr>
              <w:t xml:space="preserve">Consumir y/o portar con fines </w:t>
            </w:r>
            <w:commentRangeStart w:id="15"/>
            <w:r w:rsidRPr="003237CD">
              <w:rPr>
                <w:rFonts w:ascii="Times New Roman" w:hAnsi="Times New Roman" w:cs="Times New Roman"/>
                <w:sz w:val="24"/>
                <w:szCs w:val="24"/>
                <w:highlight w:val="cyan"/>
                <w:lang w:val="es-MX"/>
              </w:rPr>
              <w:t>de</w:t>
            </w:r>
            <w:commentRangeEnd w:id="15"/>
            <w:r w:rsidR="003237CD">
              <w:rPr>
                <w:rStyle w:val="Refdecomentario"/>
                <w:rFonts w:ascii="Times New Roman" w:eastAsia="Times New Roman" w:hAnsi="Times New Roman" w:cs="Times New Roman"/>
                <w:lang w:val="es-ES" w:eastAsia="es-ES"/>
              </w:rPr>
              <w:commentReference w:id="15"/>
            </w:r>
            <w:r w:rsidRPr="003237CD">
              <w:rPr>
                <w:rFonts w:ascii="Times New Roman" w:hAnsi="Times New Roman" w:cs="Times New Roman"/>
                <w:sz w:val="24"/>
                <w:szCs w:val="24"/>
                <w:highlight w:val="cyan"/>
                <w:lang w:val="es-MX"/>
              </w:rPr>
              <w:t xml:space="preserve"> uso, promoción, distribución, suministro, comercialización o intercambio de cigarrillos, productos de tabaco, sus derivados o imitadores, así como de los dispositivos necesarios para su funcionamiento, incluidos vapeadores o cigarrillos electrónicos</w:t>
            </w:r>
            <w:r w:rsidRPr="00140642">
              <w:rPr>
                <w:rFonts w:ascii="Times New Roman" w:hAnsi="Times New Roman" w:cs="Times New Roman"/>
                <w:sz w:val="24"/>
                <w:szCs w:val="24"/>
                <w:lang w:val="es-MX"/>
              </w:rPr>
              <w:t>.</w:t>
            </w:r>
          </w:p>
          <w:p w14:paraId="4945F81B" w14:textId="77777777" w:rsidR="00587689" w:rsidRDefault="00587689">
            <w:pPr>
              <w:spacing w:before="240" w:after="0" w:line="276" w:lineRule="auto"/>
              <w:jc w:val="both"/>
              <w:rPr>
                <w:rFonts w:ascii="Times New Roman" w:eastAsia="Times New Roman" w:hAnsi="Times New Roman" w:cs="Times New Roman"/>
                <w:sz w:val="24"/>
                <w:szCs w:val="24"/>
              </w:rPr>
            </w:pPr>
            <w:r w:rsidRPr="00587689">
              <w:rPr>
                <w:rFonts w:ascii="Times New Roman" w:eastAsia="Times New Roman" w:hAnsi="Times New Roman" w:cs="Times New Roman"/>
                <w:sz w:val="24"/>
                <w:szCs w:val="24"/>
              </w:rPr>
              <w:t xml:space="preserve">Consumir y/o portar con fines de uso, promoción, distribución, suministro, comercialización o intercambio </w:t>
            </w:r>
            <w:r>
              <w:rPr>
                <w:rFonts w:ascii="Times New Roman" w:eastAsia="Times New Roman" w:hAnsi="Times New Roman" w:cs="Times New Roman"/>
                <w:sz w:val="24"/>
                <w:szCs w:val="24"/>
              </w:rPr>
              <w:t xml:space="preserve">bebidas alcohólicas, sustancias alucinógenas o psicoactivas o </w:t>
            </w:r>
            <w:r w:rsidRPr="00587689">
              <w:rPr>
                <w:rFonts w:ascii="Times New Roman" w:eastAsia="Times New Roman" w:hAnsi="Times New Roman" w:cs="Times New Roman"/>
                <w:sz w:val="24"/>
                <w:szCs w:val="24"/>
              </w:rPr>
              <w:t>sus derivados</w:t>
            </w:r>
            <w:r>
              <w:rPr>
                <w:rFonts w:ascii="Times New Roman" w:eastAsia="Times New Roman" w:hAnsi="Times New Roman" w:cs="Times New Roman"/>
                <w:sz w:val="24"/>
                <w:szCs w:val="24"/>
              </w:rPr>
              <w:t>.</w:t>
            </w:r>
          </w:p>
          <w:p w14:paraId="6CC008C8" w14:textId="0A49A245" w:rsidR="00F943F7" w:rsidRPr="00F943F7" w:rsidRDefault="00F943F7">
            <w:pPr>
              <w:spacing w:before="240" w:after="0" w:line="276" w:lineRule="auto"/>
              <w:jc w:val="both"/>
              <w:rPr>
                <w:rFonts w:ascii="Times New Roman" w:eastAsia="Times New Roman" w:hAnsi="Times New Roman" w:cs="Times New Roman"/>
                <w:sz w:val="24"/>
                <w:szCs w:val="24"/>
              </w:rPr>
            </w:pPr>
            <w:commentRangeStart w:id="16"/>
            <w:r w:rsidRPr="003237CD">
              <w:rPr>
                <w:rFonts w:ascii="Times New Roman" w:hAnsi="Times New Roman" w:cs="Times New Roman"/>
                <w:sz w:val="24"/>
                <w:szCs w:val="24"/>
                <w:highlight w:val="cyan"/>
              </w:rPr>
              <w:t>Consumir</w:t>
            </w:r>
            <w:commentRangeEnd w:id="16"/>
            <w:r w:rsidR="003237CD">
              <w:rPr>
                <w:rStyle w:val="Refdecomentario"/>
                <w:rFonts w:ascii="Times New Roman" w:eastAsia="Times New Roman" w:hAnsi="Times New Roman" w:cs="Times New Roman"/>
                <w:lang w:eastAsia="es-ES"/>
              </w:rPr>
              <w:commentReference w:id="16"/>
            </w:r>
            <w:r w:rsidRPr="003237CD">
              <w:rPr>
                <w:rFonts w:ascii="Times New Roman" w:hAnsi="Times New Roman" w:cs="Times New Roman"/>
                <w:sz w:val="24"/>
                <w:szCs w:val="24"/>
                <w:highlight w:val="cyan"/>
              </w:rPr>
              <w:t xml:space="preserve"> y/o portar con fines de uso, promoción, distribución, suministro, comercialización o intercambio bebidas energizantes</w:t>
            </w:r>
            <w:r w:rsidR="00BB6884" w:rsidRPr="003237CD">
              <w:rPr>
                <w:rFonts w:ascii="Times New Roman" w:hAnsi="Times New Roman" w:cs="Times New Roman"/>
                <w:sz w:val="24"/>
                <w:szCs w:val="24"/>
                <w:highlight w:val="cyan"/>
              </w:rPr>
              <w:t>, derivados o efectos estimulantes.</w:t>
            </w:r>
          </w:p>
          <w:p w14:paraId="1C4BFCE7" w14:textId="603DA624"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Emplear mecanismos que conduzca a acciones de violencia para la solución de conflictos </w:t>
            </w:r>
          </w:p>
          <w:p w14:paraId="2A31DC45"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Recurrir a estrategias de solución de conflictos que afecten la sana convivencia y que deriven en situaciones de agresión o violencia contra sí u otro miembro de la comunidad educativa.</w:t>
            </w:r>
          </w:p>
        </w:tc>
      </w:tr>
    </w:tbl>
    <w:p w14:paraId="78A9BDD0" w14:textId="77777777" w:rsidR="0086193B" w:rsidRDefault="0086193B">
      <w:pPr>
        <w:spacing w:after="0" w:line="240" w:lineRule="auto"/>
        <w:jc w:val="both"/>
        <w:rPr>
          <w:rFonts w:ascii="Times New Roman" w:eastAsia="Times New Roman" w:hAnsi="Times New Roman" w:cs="Times New Roman"/>
          <w:sz w:val="24"/>
          <w:szCs w:val="24"/>
        </w:rPr>
      </w:pPr>
    </w:p>
    <w:p w14:paraId="22E3C389" w14:textId="77777777" w:rsidR="00E8399D" w:rsidRPr="00E8399D" w:rsidRDefault="00E8399D" w:rsidP="00E8399D">
      <w:pPr>
        <w:spacing w:after="0" w:line="276" w:lineRule="auto"/>
        <w:jc w:val="both"/>
        <w:rPr>
          <w:rFonts w:ascii="Times New Roman" w:eastAsia="Times New Roman" w:hAnsi="Times New Roman" w:cs="Times New Roman"/>
          <w:b/>
          <w:bCs/>
          <w:sz w:val="24"/>
          <w:szCs w:val="24"/>
        </w:rPr>
      </w:pPr>
      <w:r w:rsidRPr="00E8399D">
        <w:rPr>
          <w:rFonts w:ascii="Times New Roman" w:eastAsia="Times New Roman" w:hAnsi="Times New Roman" w:cs="Times New Roman"/>
          <w:b/>
          <w:bCs/>
          <w:sz w:val="24"/>
          <w:szCs w:val="24"/>
        </w:rPr>
        <w:t>PARÁGRAFO</w:t>
      </w:r>
    </w:p>
    <w:p w14:paraId="16D112B3" w14:textId="77777777" w:rsidR="0086193B" w:rsidRPr="00E8399D" w:rsidRDefault="00E8399D" w:rsidP="00E8399D">
      <w:pPr>
        <w:spacing w:after="0" w:line="276" w:lineRule="auto"/>
        <w:jc w:val="both"/>
        <w:rPr>
          <w:rFonts w:ascii="Times New Roman" w:eastAsia="Times New Roman" w:hAnsi="Times New Roman" w:cs="Times New Roman"/>
          <w:sz w:val="24"/>
          <w:szCs w:val="24"/>
        </w:rPr>
      </w:pPr>
      <w:r w:rsidRPr="00E8399D">
        <w:rPr>
          <w:rFonts w:ascii="Times New Roman" w:eastAsia="Times New Roman" w:hAnsi="Times New Roman" w:cs="Times New Roman"/>
          <w:sz w:val="24"/>
          <w:szCs w:val="24"/>
        </w:rPr>
        <w:t>La institución reconoce y respeta el libre desarrollo de la personalidad y las expresiones afectivas de los estudiantes. No obstante, en el entorno escolar dichas manifestaciones deben ser acordes con la finalidad pedagógica del establecimiento, el respeto por los derechos de los demás, la convivencia escolar y la protección integral de niños, niñas y adolescentes.</w:t>
      </w:r>
    </w:p>
    <w:p w14:paraId="6DC70BC8" w14:textId="77777777" w:rsidR="00E8399D" w:rsidRDefault="00E8399D">
      <w:pPr>
        <w:spacing w:after="0" w:line="276" w:lineRule="auto"/>
        <w:jc w:val="both"/>
        <w:rPr>
          <w:rFonts w:ascii="Times New Roman" w:eastAsia="Times New Roman" w:hAnsi="Times New Roman" w:cs="Times New Roman"/>
          <w:b/>
          <w:bCs/>
          <w:sz w:val="24"/>
          <w:szCs w:val="24"/>
        </w:rPr>
      </w:pPr>
    </w:p>
    <w:p w14:paraId="081BDEB0" w14:textId="77777777" w:rsidR="0086193B" w:rsidRDefault="00140642">
      <w:pPr>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TIPIFICACIÓN DE INCUMPLIMIENTO </w:t>
      </w:r>
    </w:p>
    <w:p w14:paraId="303AB020"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Frente al incumplimiento de un deber, es necesario considerar diversos elementos que permitan tipificar el hecho. A continuación, se presentan las principales consideraciones: </w:t>
      </w:r>
    </w:p>
    <w:p w14:paraId="56837937" w14:textId="77777777" w:rsidR="0086193B" w:rsidRDefault="0086193B">
      <w:pPr>
        <w:spacing w:after="0" w:line="276" w:lineRule="auto"/>
        <w:jc w:val="both"/>
        <w:rPr>
          <w:rFonts w:ascii="Times New Roman" w:eastAsia="Times New Roman" w:hAnsi="Times New Roman" w:cs="Times New Roman"/>
          <w:sz w:val="24"/>
          <w:szCs w:val="24"/>
        </w:rPr>
      </w:pPr>
    </w:p>
    <w:p w14:paraId="0CCE18A9" w14:textId="77777777" w:rsidR="0086193B" w:rsidRDefault="00140642">
      <w:pPr>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Intención</w:t>
      </w:r>
    </w:p>
    <w:p w14:paraId="5994D187"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fundamental determinar si el incumplimiento fue cometido de manera </w:t>
      </w:r>
      <w:r w:rsidR="00E8399D">
        <w:rPr>
          <w:rFonts w:ascii="Times New Roman" w:eastAsia="Times New Roman" w:hAnsi="Times New Roman" w:cs="Times New Roman"/>
          <w:sz w:val="24"/>
          <w:szCs w:val="24"/>
        </w:rPr>
        <w:t>intencional o</w:t>
      </w:r>
      <w:r>
        <w:rPr>
          <w:rFonts w:ascii="Times New Roman" w:eastAsia="Times New Roman" w:hAnsi="Times New Roman" w:cs="Times New Roman"/>
          <w:sz w:val="24"/>
          <w:szCs w:val="24"/>
        </w:rPr>
        <w:t xml:space="preserve"> si resultó de una omisión o negligencia. La intención implica que la persona actuó con pleno conocimiento del </w:t>
      </w:r>
      <w:r w:rsidR="00E8399D">
        <w:rPr>
          <w:rFonts w:ascii="Times New Roman" w:eastAsia="Times New Roman" w:hAnsi="Times New Roman" w:cs="Times New Roman"/>
          <w:sz w:val="24"/>
          <w:szCs w:val="24"/>
        </w:rPr>
        <w:t>incumplimiento y</w:t>
      </w:r>
      <w:r>
        <w:rPr>
          <w:rFonts w:ascii="Times New Roman" w:eastAsia="Times New Roman" w:hAnsi="Times New Roman" w:cs="Times New Roman"/>
          <w:sz w:val="24"/>
          <w:szCs w:val="24"/>
        </w:rPr>
        <w:t xml:space="preserve"> con el propósito de obtener un beneficio o causar un perjuicio.</w:t>
      </w:r>
    </w:p>
    <w:p w14:paraId="3D37027B" w14:textId="77777777" w:rsidR="0086193B" w:rsidRDefault="0086193B">
      <w:pPr>
        <w:spacing w:after="0" w:line="276" w:lineRule="auto"/>
        <w:jc w:val="both"/>
        <w:rPr>
          <w:rFonts w:ascii="Times New Roman" w:eastAsia="Times New Roman" w:hAnsi="Times New Roman" w:cs="Times New Roman"/>
          <w:sz w:val="24"/>
          <w:szCs w:val="24"/>
        </w:rPr>
      </w:pPr>
    </w:p>
    <w:p w14:paraId="02670BBE" w14:textId="77777777" w:rsidR="0086193B" w:rsidRDefault="00140642">
      <w:pPr>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Daño a la Integridad </w:t>
      </w:r>
      <w:r w:rsidR="00E8399D">
        <w:rPr>
          <w:rFonts w:ascii="Times New Roman" w:eastAsia="Times New Roman" w:hAnsi="Times New Roman" w:cs="Times New Roman"/>
          <w:b/>
          <w:bCs/>
          <w:sz w:val="24"/>
          <w:szCs w:val="24"/>
        </w:rPr>
        <w:t>f</w:t>
      </w:r>
      <w:r>
        <w:rPr>
          <w:rFonts w:ascii="Times New Roman" w:eastAsia="Times New Roman" w:hAnsi="Times New Roman" w:cs="Times New Roman"/>
          <w:b/>
          <w:bCs/>
          <w:sz w:val="24"/>
          <w:szCs w:val="24"/>
        </w:rPr>
        <w:t xml:space="preserve">ísica o </w:t>
      </w:r>
      <w:r w:rsidR="00E8399D">
        <w:rPr>
          <w:rFonts w:ascii="Times New Roman" w:eastAsia="Times New Roman" w:hAnsi="Times New Roman" w:cs="Times New Roman"/>
          <w:b/>
          <w:bCs/>
          <w:sz w:val="24"/>
          <w:szCs w:val="24"/>
        </w:rPr>
        <w:t>m</w:t>
      </w:r>
      <w:r>
        <w:rPr>
          <w:rFonts w:ascii="Times New Roman" w:eastAsia="Times New Roman" w:hAnsi="Times New Roman" w:cs="Times New Roman"/>
          <w:b/>
          <w:bCs/>
          <w:sz w:val="24"/>
          <w:szCs w:val="24"/>
        </w:rPr>
        <w:t>oral</w:t>
      </w:r>
    </w:p>
    <w:p w14:paraId="463A3072"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debe evaluar si el incumplimiento de un deber conlleva un riesgo o un daño efectivo a la integridad física o moral de </w:t>
      </w:r>
      <w:r w:rsidR="00E8399D">
        <w:rPr>
          <w:rFonts w:ascii="Times New Roman" w:eastAsia="Times New Roman" w:hAnsi="Times New Roman" w:cs="Times New Roman"/>
          <w:sz w:val="24"/>
          <w:szCs w:val="24"/>
        </w:rPr>
        <w:t>otros, de sí</w:t>
      </w:r>
      <w:r>
        <w:rPr>
          <w:rFonts w:ascii="Times New Roman" w:eastAsia="Times New Roman" w:hAnsi="Times New Roman" w:cs="Times New Roman"/>
          <w:sz w:val="24"/>
          <w:szCs w:val="24"/>
        </w:rPr>
        <w:t xml:space="preserve"> </w:t>
      </w:r>
      <w:r w:rsidR="00E8399D">
        <w:rPr>
          <w:rFonts w:ascii="Times New Roman" w:eastAsia="Times New Roman" w:hAnsi="Times New Roman" w:cs="Times New Roman"/>
          <w:sz w:val="24"/>
          <w:szCs w:val="24"/>
        </w:rPr>
        <w:t>mismo o de la institución educativa.</w:t>
      </w:r>
    </w:p>
    <w:p w14:paraId="416156A4" w14:textId="77777777" w:rsidR="0086193B" w:rsidRDefault="0086193B">
      <w:pPr>
        <w:spacing w:after="0" w:line="276" w:lineRule="auto"/>
        <w:jc w:val="both"/>
        <w:rPr>
          <w:rFonts w:ascii="Times New Roman" w:eastAsia="Times New Roman" w:hAnsi="Times New Roman" w:cs="Times New Roman"/>
          <w:sz w:val="24"/>
          <w:szCs w:val="24"/>
        </w:rPr>
      </w:pPr>
    </w:p>
    <w:p w14:paraId="4E459829" w14:textId="77777777" w:rsidR="0086193B" w:rsidRDefault="00140642">
      <w:pPr>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Predeterminación o Planificación</w:t>
      </w:r>
    </w:p>
    <w:p w14:paraId="5EEB3AC7"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Cuando el incumplimiento es premeditado, se evidencia un mayor grado de responsabilidad. La existencia de un plan, un acuerdo previo o la reiteración de la conducta infractora puede constituir un agravante en la tipificación de la falta.</w:t>
      </w:r>
    </w:p>
    <w:p w14:paraId="013AD4FD" w14:textId="77777777" w:rsidR="0086193B" w:rsidRDefault="0086193B">
      <w:pPr>
        <w:spacing w:after="0" w:line="276" w:lineRule="auto"/>
        <w:jc w:val="both"/>
        <w:rPr>
          <w:rFonts w:ascii="Times New Roman" w:eastAsia="Times New Roman" w:hAnsi="Times New Roman" w:cs="Times New Roman"/>
          <w:sz w:val="24"/>
          <w:szCs w:val="24"/>
        </w:rPr>
      </w:pPr>
    </w:p>
    <w:p w14:paraId="4909A894" w14:textId="77777777" w:rsidR="007037D1" w:rsidRPr="007037D1" w:rsidRDefault="007037D1" w:rsidP="007037D1">
      <w:pPr>
        <w:spacing w:after="0" w:line="276" w:lineRule="auto"/>
        <w:jc w:val="both"/>
        <w:rPr>
          <w:rFonts w:ascii="Times New Roman" w:eastAsia="Times New Roman" w:hAnsi="Times New Roman" w:cs="Times New Roman"/>
          <w:b/>
          <w:bCs/>
          <w:sz w:val="24"/>
          <w:szCs w:val="24"/>
        </w:rPr>
      </w:pPr>
      <w:r w:rsidRPr="007037D1">
        <w:rPr>
          <w:rFonts w:ascii="Times New Roman" w:eastAsia="Times New Roman" w:hAnsi="Times New Roman" w:cs="Times New Roman"/>
          <w:b/>
          <w:bCs/>
          <w:sz w:val="24"/>
          <w:szCs w:val="24"/>
        </w:rPr>
        <w:t>Afectación del orden institucional o de la convivencia escolar:</w:t>
      </w:r>
    </w:p>
    <w:p w14:paraId="1295183A" w14:textId="77777777" w:rsidR="007037D1" w:rsidRPr="007037D1" w:rsidRDefault="007037D1" w:rsidP="007037D1">
      <w:pPr>
        <w:spacing w:after="0" w:line="276" w:lineRule="auto"/>
        <w:jc w:val="both"/>
        <w:rPr>
          <w:rFonts w:ascii="Times New Roman" w:eastAsia="Times New Roman" w:hAnsi="Times New Roman" w:cs="Times New Roman"/>
          <w:sz w:val="24"/>
          <w:szCs w:val="24"/>
        </w:rPr>
      </w:pPr>
      <w:r w:rsidRPr="007037D1">
        <w:rPr>
          <w:rFonts w:ascii="Times New Roman" w:eastAsia="Times New Roman" w:hAnsi="Times New Roman" w:cs="Times New Roman"/>
          <w:sz w:val="24"/>
          <w:szCs w:val="24"/>
        </w:rPr>
        <w:t>Se configura cuando el incumplimiento de un deber altera el normal funcionamiento de la institución educativa, perturba el desarrollo de las actividades pedagógicas o administrativas, genera desorganización, tensión o conflicto en la comunidad educativa, o produce un ambiente de inseguridad, intimidación o malestar que afecte la convivencia escolar.</w:t>
      </w:r>
    </w:p>
    <w:p w14:paraId="7CCF1B92" w14:textId="77777777" w:rsidR="007037D1" w:rsidRPr="007037D1" w:rsidRDefault="007037D1" w:rsidP="007037D1">
      <w:pPr>
        <w:spacing w:after="0" w:line="276" w:lineRule="auto"/>
        <w:jc w:val="both"/>
        <w:rPr>
          <w:rFonts w:ascii="Times New Roman" w:eastAsia="Times New Roman" w:hAnsi="Times New Roman" w:cs="Times New Roman"/>
          <w:sz w:val="24"/>
          <w:szCs w:val="24"/>
        </w:rPr>
      </w:pPr>
    </w:p>
    <w:p w14:paraId="30619A37" w14:textId="77777777" w:rsidR="007037D1" w:rsidRPr="007037D1" w:rsidRDefault="007037D1" w:rsidP="007037D1">
      <w:pPr>
        <w:spacing w:after="0" w:line="276" w:lineRule="auto"/>
        <w:jc w:val="both"/>
        <w:rPr>
          <w:rFonts w:ascii="Times New Roman" w:eastAsia="Times New Roman" w:hAnsi="Times New Roman" w:cs="Times New Roman"/>
          <w:sz w:val="24"/>
          <w:szCs w:val="24"/>
        </w:rPr>
      </w:pPr>
      <w:r w:rsidRPr="007037D1">
        <w:rPr>
          <w:rFonts w:ascii="Times New Roman" w:eastAsia="Times New Roman" w:hAnsi="Times New Roman" w:cs="Times New Roman"/>
          <w:sz w:val="24"/>
          <w:szCs w:val="24"/>
        </w:rPr>
        <w:t>También puede constituirse como agravante cuando la conducta trasciende el ámbito individual y afecta al grupo, a un espacio institucional o al desarrollo regular de la jornada escolar.</w:t>
      </w:r>
    </w:p>
    <w:p w14:paraId="2B65F24B" w14:textId="77777777" w:rsidR="007037D1" w:rsidRPr="007037D1" w:rsidRDefault="007037D1" w:rsidP="007037D1">
      <w:pPr>
        <w:spacing w:after="0" w:line="276" w:lineRule="auto"/>
        <w:jc w:val="both"/>
        <w:rPr>
          <w:rFonts w:ascii="Times New Roman" w:eastAsia="Times New Roman" w:hAnsi="Times New Roman" w:cs="Times New Roman"/>
          <w:sz w:val="24"/>
          <w:szCs w:val="24"/>
        </w:rPr>
      </w:pPr>
    </w:p>
    <w:p w14:paraId="010CF793" w14:textId="77777777" w:rsidR="0086193B" w:rsidRDefault="00140642">
      <w:pPr>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Reincidencia</w:t>
      </w:r>
    </w:p>
    <w:p w14:paraId="69826B16"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reiteración en el incumplimiento de un deber o la reincidencia en incumplimientos similares constituyen un elemento que pueden agravar incumplimient</w:t>
      </w:r>
      <w:r w:rsidR="007037D1">
        <w:rPr>
          <w:rFonts w:ascii="Times New Roman" w:eastAsia="Times New Roman" w:hAnsi="Times New Roman" w:cs="Times New Roman"/>
          <w:sz w:val="24"/>
          <w:szCs w:val="24"/>
        </w:rPr>
        <w:t>os a los deberes del manual.</w:t>
      </w:r>
    </w:p>
    <w:p w14:paraId="4B531D09" w14:textId="77777777" w:rsidR="0086193B" w:rsidRDefault="0086193B">
      <w:pPr>
        <w:spacing w:after="0" w:line="276" w:lineRule="auto"/>
        <w:jc w:val="both"/>
        <w:rPr>
          <w:rFonts w:ascii="Times New Roman" w:eastAsia="Times New Roman" w:hAnsi="Times New Roman" w:cs="Times New Roman"/>
          <w:sz w:val="24"/>
          <w:szCs w:val="24"/>
        </w:rPr>
      </w:pPr>
    </w:p>
    <w:p w14:paraId="4E8DB2BE" w14:textId="77777777" w:rsidR="0086193B" w:rsidRDefault="00140642">
      <w:pPr>
        <w:spacing w:after="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Circunstancias </w:t>
      </w:r>
      <w:r w:rsidR="007037D1">
        <w:rPr>
          <w:rFonts w:ascii="Times New Roman" w:eastAsia="Times New Roman" w:hAnsi="Times New Roman" w:cs="Times New Roman"/>
          <w:b/>
          <w:bCs/>
          <w:sz w:val="24"/>
          <w:szCs w:val="24"/>
        </w:rPr>
        <w:t>a</w:t>
      </w:r>
      <w:r>
        <w:rPr>
          <w:rFonts w:ascii="Times New Roman" w:eastAsia="Times New Roman" w:hAnsi="Times New Roman" w:cs="Times New Roman"/>
          <w:b/>
          <w:bCs/>
          <w:sz w:val="24"/>
          <w:szCs w:val="24"/>
        </w:rPr>
        <w:t xml:space="preserve">tenuantes o </w:t>
      </w:r>
      <w:r w:rsidR="007037D1">
        <w:rPr>
          <w:rFonts w:ascii="Times New Roman" w:eastAsia="Times New Roman" w:hAnsi="Times New Roman" w:cs="Times New Roman"/>
          <w:b/>
          <w:bCs/>
          <w:sz w:val="24"/>
          <w:szCs w:val="24"/>
        </w:rPr>
        <w:t>a</w:t>
      </w:r>
      <w:r>
        <w:rPr>
          <w:rFonts w:ascii="Times New Roman" w:eastAsia="Times New Roman" w:hAnsi="Times New Roman" w:cs="Times New Roman"/>
          <w:b/>
          <w:bCs/>
          <w:sz w:val="24"/>
          <w:szCs w:val="24"/>
        </w:rPr>
        <w:t>gravantes</w:t>
      </w:r>
    </w:p>
    <w:p w14:paraId="2D0F0003" w14:textId="77777777" w:rsidR="0086193B" w:rsidRDefault="00140642">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incumplimiento debe ser evaluado, considerando las circunstancias particulares del caso. Factores como la coacción, la edad, el estado mental o emocional del infractor o la existencia de causas justificadas pueden atenuar o agravar la tipificación del incumplimiento.</w:t>
      </w:r>
    </w:p>
    <w:p w14:paraId="33803687" w14:textId="77777777" w:rsidR="0086193B" w:rsidRDefault="0086193B">
      <w:pPr>
        <w:pBdr>
          <w:top w:val="nil"/>
          <w:left w:val="nil"/>
          <w:bottom w:val="nil"/>
          <w:right w:val="nil"/>
          <w:between w:val="nil"/>
        </w:pBdr>
        <w:spacing w:after="0" w:line="240" w:lineRule="auto"/>
        <w:jc w:val="both"/>
        <w:rPr>
          <w:rFonts w:ascii="Times New Roman" w:eastAsia="Times New Roman" w:hAnsi="Times New Roman" w:cs="Times New Roman"/>
          <w:b/>
          <w:bCs/>
          <w:sz w:val="24"/>
          <w:szCs w:val="24"/>
        </w:rPr>
      </w:pPr>
    </w:p>
    <w:p w14:paraId="58B89ECD" w14:textId="77777777" w:rsidR="0086193B" w:rsidRDefault="0014064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FA09B8">
        <w:rPr>
          <w:rFonts w:ascii="Times New Roman" w:eastAsia="Times New Roman" w:hAnsi="Times New Roman" w:cs="Times New Roman"/>
          <w:sz w:val="24"/>
          <w:szCs w:val="24"/>
          <w:highlight w:val="yellow"/>
        </w:rPr>
        <w:t>Cuando un hecho constituya un incumplimiento de un deber y cumpla</w:t>
      </w:r>
      <w:r w:rsidR="007037D1" w:rsidRPr="00FA09B8">
        <w:rPr>
          <w:rFonts w:ascii="Times New Roman" w:eastAsia="Times New Roman" w:hAnsi="Times New Roman" w:cs="Times New Roman"/>
          <w:sz w:val="24"/>
          <w:szCs w:val="24"/>
          <w:highlight w:val="yellow"/>
        </w:rPr>
        <w:t xml:space="preserve"> con </w:t>
      </w:r>
      <w:r w:rsidRPr="00FA09B8">
        <w:rPr>
          <w:rFonts w:ascii="Times New Roman" w:eastAsia="Times New Roman" w:hAnsi="Times New Roman" w:cs="Times New Roman"/>
          <w:sz w:val="24"/>
          <w:szCs w:val="24"/>
          <w:highlight w:val="yellow"/>
        </w:rPr>
        <w:t xml:space="preserve">al menos dos </w:t>
      </w:r>
      <w:r w:rsidR="007037D1" w:rsidRPr="00FA09B8">
        <w:rPr>
          <w:rFonts w:ascii="Times New Roman" w:eastAsia="Times New Roman" w:hAnsi="Times New Roman" w:cs="Times New Roman"/>
          <w:sz w:val="24"/>
          <w:szCs w:val="24"/>
          <w:highlight w:val="yellow"/>
        </w:rPr>
        <w:t xml:space="preserve">elementos que puedan ser considerados como agravantes </w:t>
      </w:r>
      <w:r w:rsidRPr="00FA09B8">
        <w:rPr>
          <w:rFonts w:ascii="Times New Roman" w:eastAsia="Times New Roman" w:hAnsi="Times New Roman" w:cs="Times New Roman"/>
          <w:sz w:val="24"/>
          <w:szCs w:val="24"/>
          <w:highlight w:val="yellow"/>
        </w:rPr>
        <w:t xml:space="preserve">será abordado de manera conjunta </w:t>
      </w:r>
      <w:commentRangeStart w:id="17"/>
      <w:r w:rsidRPr="00FA09B8">
        <w:rPr>
          <w:rFonts w:ascii="Times New Roman" w:eastAsia="Times New Roman" w:hAnsi="Times New Roman" w:cs="Times New Roman"/>
          <w:sz w:val="24"/>
          <w:szCs w:val="24"/>
          <w:highlight w:val="yellow"/>
        </w:rPr>
        <w:t>por</w:t>
      </w:r>
      <w:commentRangeEnd w:id="17"/>
      <w:r w:rsidR="003237CD">
        <w:rPr>
          <w:rStyle w:val="Refdecomentario"/>
          <w:rFonts w:ascii="Times New Roman" w:eastAsia="Times New Roman" w:hAnsi="Times New Roman" w:cs="Times New Roman"/>
          <w:lang w:eastAsia="es-ES"/>
        </w:rPr>
        <w:commentReference w:id="17"/>
      </w:r>
      <w:r w:rsidRPr="00FA09B8">
        <w:rPr>
          <w:rFonts w:ascii="Times New Roman" w:eastAsia="Times New Roman" w:hAnsi="Times New Roman" w:cs="Times New Roman"/>
          <w:sz w:val="24"/>
          <w:szCs w:val="24"/>
          <w:highlight w:val="yellow"/>
        </w:rPr>
        <w:t xml:space="preserve"> el docente encargado y coordinador.</w:t>
      </w:r>
    </w:p>
    <w:p w14:paraId="3DB0FC6F" w14:textId="77777777" w:rsidR="0086193B" w:rsidRDefault="0086193B">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49D0FF9F" w14:textId="77777777" w:rsidR="0086193B" w:rsidRDefault="00140642">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INCUMPLIMIENTO DE LOS PADRES DE FAMILIA</w:t>
      </w:r>
    </w:p>
    <w:p w14:paraId="71EB53AC" w14:textId="77777777" w:rsidR="0086193B" w:rsidRDefault="0086193B">
      <w:pPr>
        <w:pBdr>
          <w:top w:val="nil"/>
          <w:left w:val="nil"/>
          <w:bottom w:val="nil"/>
          <w:right w:val="nil"/>
          <w:between w:val="nil"/>
        </w:pBdr>
        <w:spacing w:after="0" w:line="240" w:lineRule="auto"/>
        <w:jc w:val="both"/>
        <w:rPr>
          <w:rFonts w:ascii="Times New Roman" w:eastAsia="Times New Roman" w:hAnsi="Times New Roman" w:cs="Times New Roman"/>
          <w:b/>
          <w:bCs/>
          <w:sz w:val="24"/>
          <w:szCs w:val="24"/>
        </w:rPr>
      </w:pPr>
    </w:p>
    <w:p w14:paraId="6BF5D050"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tbl>
      <w:tblPr>
        <w:tblStyle w:val="afa"/>
        <w:tblW w:w="100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90"/>
        <w:gridCol w:w="5130"/>
      </w:tblGrid>
      <w:tr w:rsidR="0086193B" w14:paraId="1D2ADA51" w14:textId="77777777">
        <w:trPr>
          <w:trHeight w:val="285"/>
        </w:trPr>
        <w:tc>
          <w:tcPr>
            <w:tcW w:w="489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50457D61" w14:textId="77777777" w:rsidR="0086193B" w:rsidRDefault="00140642">
            <w:pPr>
              <w:spacing w:before="240"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DEBERES</w:t>
            </w:r>
          </w:p>
        </w:tc>
        <w:tc>
          <w:tcPr>
            <w:tcW w:w="5130"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4E7D6DF" w14:textId="77777777" w:rsidR="0086193B" w:rsidRDefault="00140642">
            <w:pPr>
              <w:spacing w:before="240"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INCUMPLIMIENTO</w:t>
            </w:r>
          </w:p>
        </w:tc>
      </w:tr>
      <w:tr w:rsidR="0086193B" w14:paraId="1BA71C2A" w14:textId="77777777">
        <w:trPr>
          <w:trHeight w:val="2175"/>
        </w:trPr>
        <w:tc>
          <w:tcPr>
            <w:tcW w:w="489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0061CD6"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Suministrar información actualizada necesaria para ubicación del padre o madre de familia en caso de requerirse, y proporcionar los nombres, direcciones y número de teléfono de la vivienda, celular o teléfonos de otras personas que vayan a actuar como acudientes de sus hijos o hijas, cuando los padres y madres no puedan acudir los.</w:t>
            </w:r>
          </w:p>
        </w:tc>
        <w:tc>
          <w:tcPr>
            <w:tcW w:w="5130" w:type="dxa"/>
            <w:tcBorders>
              <w:top w:val="nil"/>
              <w:left w:val="nil"/>
              <w:bottom w:val="single" w:sz="6" w:space="0" w:color="000000"/>
              <w:right w:val="single" w:sz="6" w:space="0" w:color="000000"/>
            </w:tcBorders>
            <w:tcMar>
              <w:top w:w="0" w:type="dxa"/>
              <w:left w:w="120" w:type="dxa"/>
              <w:bottom w:w="0" w:type="dxa"/>
              <w:right w:w="120" w:type="dxa"/>
            </w:tcMar>
          </w:tcPr>
          <w:p w14:paraId="558CF530"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Presentar de manera parcial o desactualizada información requerida para su contacto.</w:t>
            </w:r>
          </w:p>
        </w:tc>
      </w:tr>
      <w:tr w:rsidR="0086193B" w14:paraId="663E48CA" w14:textId="77777777">
        <w:trPr>
          <w:trHeight w:val="4215"/>
        </w:trPr>
        <w:tc>
          <w:tcPr>
            <w:tcW w:w="489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4F0360B"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Proporcionar los recursos necesarios para que el o la estudiante desarrollen normalmente su proceso de aprendizaje. </w:t>
            </w:r>
          </w:p>
          <w:p w14:paraId="3E564C71"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Asegurarse de que sus hijos o hijas lleven los implementos necesarios para las actividades académicas</w:t>
            </w:r>
          </w:p>
          <w:p w14:paraId="0FBF5C0D"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Garantizar que el estudiante no traiga elementos o sustancias que pongan en riesgo su integridad física y la de los demás miembros de la comunidad educativa. </w:t>
            </w:r>
          </w:p>
        </w:tc>
        <w:tc>
          <w:tcPr>
            <w:tcW w:w="5130" w:type="dxa"/>
            <w:tcBorders>
              <w:top w:val="nil"/>
              <w:left w:val="nil"/>
              <w:bottom w:val="single" w:sz="6" w:space="0" w:color="000000"/>
              <w:right w:val="single" w:sz="6" w:space="0" w:color="000000"/>
            </w:tcBorders>
            <w:tcMar>
              <w:top w:w="0" w:type="dxa"/>
              <w:left w:w="120" w:type="dxa"/>
              <w:bottom w:w="0" w:type="dxa"/>
              <w:right w:w="120" w:type="dxa"/>
            </w:tcMar>
          </w:tcPr>
          <w:p w14:paraId="3B3B1FC3"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Desatender las funciones de acompañamiento escolar desconociendo el proceso escolar, social o académico de su hijo o hija.</w:t>
            </w:r>
          </w:p>
        </w:tc>
      </w:tr>
      <w:tr w:rsidR="0086193B" w14:paraId="1778F533" w14:textId="77777777">
        <w:trPr>
          <w:trHeight w:val="1905"/>
        </w:trPr>
        <w:tc>
          <w:tcPr>
            <w:tcW w:w="489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E7B5C20"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Recoger personalmente al estudiante en la institución para firmar la orden de salida cuando tenga que retirarse de la jornada escolar por alguna cita o diligencia urgente o en su defecto enviar a un adulto responsable con autorización por escrito y debidamente firmada. </w:t>
            </w:r>
          </w:p>
        </w:tc>
        <w:tc>
          <w:tcPr>
            <w:tcW w:w="5130" w:type="dxa"/>
            <w:tcBorders>
              <w:top w:val="nil"/>
              <w:left w:val="nil"/>
              <w:bottom w:val="single" w:sz="6" w:space="0" w:color="000000"/>
              <w:right w:val="single" w:sz="6" w:space="0" w:color="000000"/>
            </w:tcBorders>
            <w:tcMar>
              <w:top w:w="0" w:type="dxa"/>
              <w:left w:w="120" w:type="dxa"/>
              <w:bottom w:w="0" w:type="dxa"/>
              <w:right w:w="120" w:type="dxa"/>
            </w:tcMar>
          </w:tcPr>
          <w:p w14:paraId="5D8A234C"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cumplir con los horarios de ingreso o salida de la jornada escolar en la institución educativa cuando en este proceso el estudiante es acompañado por un adulto. </w:t>
            </w:r>
          </w:p>
        </w:tc>
      </w:tr>
      <w:tr w:rsidR="0086193B" w14:paraId="46968F6D" w14:textId="77777777">
        <w:trPr>
          <w:trHeight w:val="2715"/>
        </w:trPr>
        <w:tc>
          <w:tcPr>
            <w:tcW w:w="489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6637029"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Orientar a sus hijos e hijas en los aspectos éticos, morales y sociales, proporcionándoles un ambiente de comprensión, cariño, respeto y buen ejemplo, corrigiéndolos de manera oportuna y adecuada, propendiendo así por un excelente manejo de las relaciones interpersonales a nivel del hogar, de la Institución y en general de la comunidad.</w:t>
            </w:r>
          </w:p>
        </w:tc>
        <w:tc>
          <w:tcPr>
            <w:tcW w:w="5130" w:type="dxa"/>
            <w:tcBorders>
              <w:top w:val="nil"/>
              <w:left w:val="nil"/>
              <w:bottom w:val="single" w:sz="6" w:space="0" w:color="000000"/>
              <w:right w:val="single" w:sz="6" w:space="0" w:color="000000"/>
            </w:tcBorders>
            <w:tcMar>
              <w:top w:w="0" w:type="dxa"/>
              <w:left w:w="120" w:type="dxa"/>
              <w:bottom w:w="0" w:type="dxa"/>
              <w:right w:w="120" w:type="dxa"/>
            </w:tcMar>
          </w:tcPr>
          <w:p w14:paraId="7FD28512"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Desatender las funciones de acompañamiento escolar gestando o posibilitando situaciones que vulneran los derechos de su hijo o hija</w:t>
            </w:r>
          </w:p>
          <w:p w14:paraId="4A47FBE0"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Orientar a sus hijos o hijas hacía acciones o situaciones que generen situaciones de agresión o violencia o que vayan en contravía de la solución pacífica de conflictos</w:t>
            </w:r>
          </w:p>
        </w:tc>
      </w:tr>
      <w:tr w:rsidR="0086193B" w14:paraId="3401197A" w14:textId="77777777">
        <w:trPr>
          <w:trHeight w:val="1149"/>
        </w:trPr>
        <w:tc>
          <w:tcPr>
            <w:tcW w:w="489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091447"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Realizar acompañamiento presencial en el aula de clase u otros espacios al estudiante cuando sea requerido. </w:t>
            </w:r>
          </w:p>
        </w:tc>
        <w:tc>
          <w:tcPr>
            <w:tcW w:w="5130" w:type="dxa"/>
            <w:tcBorders>
              <w:top w:val="nil"/>
              <w:left w:val="nil"/>
              <w:bottom w:val="single" w:sz="6" w:space="0" w:color="000000"/>
              <w:right w:val="single" w:sz="6" w:space="0" w:color="000000"/>
            </w:tcBorders>
            <w:tcMar>
              <w:top w:w="0" w:type="dxa"/>
              <w:left w:w="120" w:type="dxa"/>
              <w:bottom w:w="0" w:type="dxa"/>
              <w:right w:w="120" w:type="dxa"/>
            </w:tcMar>
          </w:tcPr>
          <w:p w14:paraId="0C5BACCE"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Incumplir o cumplir parcialmente con la solicitud de acompañamiento dentro del aula</w:t>
            </w:r>
          </w:p>
        </w:tc>
      </w:tr>
      <w:tr w:rsidR="0086193B" w14:paraId="24BBB160" w14:textId="77777777">
        <w:trPr>
          <w:trHeight w:val="1207"/>
        </w:trPr>
        <w:tc>
          <w:tcPr>
            <w:tcW w:w="489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293B3177"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Informar por escrito las inasistencias de su acudido a la institución en el momento de reintegrarse a sus actividades escolares.</w:t>
            </w:r>
          </w:p>
        </w:tc>
        <w:tc>
          <w:tcPr>
            <w:tcW w:w="5130" w:type="dxa"/>
            <w:tcBorders>
              <w:top w:val="nil"/>
              <w:left w:val="nil"/>
              <w:bottom w:val="single" w:sz="6" w:space="0" w:color="000000"/>
              <w:right w:val="single" w:sz="6" w:space="0" w:color="000000"/>
            </w:tcBorders>
            <w:tcMar>
              <w:top w:w="0" w:type="dxa"/>
              <w:left w:w="120" w:type="dxa"/>
              <w:bottom w:w="0" w:type="dxa"/>
              <w:right w:w="120" w:type="dxa"/>
            </w:tcMar>
          </w:tcPr>
          <w:p w14:paraId="5EE57B65"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Omitir la presentación de documentos válidos que justifiquen la ausencia del estudiante a la I.E.</w:t>
            </w:r>
          </w:p>
        </w:tc>
      </w:tr>
      <w:tr w:rsidR="0086193B" w14:paraId="180F883B" w14:textId="77777777">
        <w:trPr>
          <w:trHeight w:val="2895"/>
        </w:trPr>
        <w:tc>
          <w:tcPr>
            <w:tcW w:w="489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F9087FD"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Firmar el cuaderno comunicador como constancia de que recibió la información.</w:t>
            </w:r>
          </w:p>
          <w:p w14:paraId="76BDE620"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Asistir a las actividades a las que haya sido invitado, tales como reuniones y escuelas familiares. </w:t>
            </w:r>
          </w:p>
          <w:p w14:paraId="6E324512"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Asistir a las reuniones de entrega de informes académicos y a las citaciones realizadas por los docentes o coordinación </w:t>
            </w:r>
          </w:p>
        </w:tc>
        <w:tc>
          <w:tcPr>
            <w:tcW w:w="5130" w:type="dxa"/>
            <w:tcBorders>
              <w:top w:val="nil"/>
              <w:left w:val="nil"/>
              <w:bottom w:val="single" w:sz="6" w:space="0" w:color="000000"/>
              <w:right w:val="single" w:sz="6" w:space="0" w:color="000000"/>
            </w:tcBorders>
            <w:tcMar>
              <w:top w:w="0" w:type="dxa"/>
              <w:left w:w="120" w:type="dxa"/>
              <w:bottom w:w="0" w:type="dxa"/>
              <w:right w:w="120" w:type="dxa"/>
            </w:tcMar>
          </w:tcPr>
          <w:p w14:paraId="1990AFAA"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hacer uso del cuaderno comunicador como elemento de contacto con el o la docente.</w:t>
            </w:r>
          </w:p>
          <w:p w14:paraId="5EAFC46E"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asistir a los encuentros pedagógicos, formativos o informativos programados por la I.E de carácter obligatorio</w:t>
            </w:r>
          </w:p>
        </w:tc>
      </w:tr>
      <w:tr w:rsidR="0086193B" w14:paraId="52639F63" w14:textId="77777777">
        <w:trPr>
          <w:trHeight w:val="2580"/>
        </w:trPr>
        <w:tc>
          <w:tcPr>
            <w:tcW w:w="489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26E9F1DD"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Mantener comunicación permanente con docentes, directivos docentes y profesionales de apoyo para hacer el seguimiento escolar académico y comportamental de los y las estudiantes a su cargo y analizar situaciones, crisis o asuntos específicos que inciden en el aprendizaje, la participación y la convivencia</w:t>
            </w:r>
          </w:p>
        </w:tc>
        <w:tc>
          <w:tcPr>
            <w:tcW w:w="5130" w:type="dxa"/>
            <w:tcBorders>
              <w:top w:val="nil"/>
              <w:left w:val="nil"/>
              <w:bottom w:val="single" w:sz="6" w:space="0" w:color="000000"/>
              <w:right w:val="single" w:sz="6" w:space="0" w:color="000000"/>
            </w:tcBorders>
            <w:tcMar>
              <w:top w:w="0" w:type="dxa"/>
              <w:left w:w="120" w:type="dxa"/>
              <w:bottom w:w="0" w:type="dxa"/>
              <w:right w:w="120" w:type="dxa"/>
            </w:tcMar>
          </w:tcPr>
          <w:p w14:paraId="77F06820"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Desatender las funciones de acompañamiento escolar que vinculan la relación parental con los docentes.</w:t>
            </w:r>
          </w:p>
          <w:p w14:paraId="5CD78058" w14:textId="77777777" w:rsidR="0086193B" w:rsidRDefault="0086193B">
            <w:pPr>
              <w:spacing w:before="240" w:after="0" w:line="276" w:lineRule="auto"/>
              <w:jc w:val="both"/>
              <w:rPr>
                <w:rFonts w:ascii="Times New Roman" w:eastAsia="Times New Roman" w:hAnsi="Times New Roman" w:cs="Times New Roman"/>
                <w:sz w:val="24"/>
                <w:szCs w:val="24"/>
              </w:rPr>
            </w:pPr>
          </w:p>
        </w:tc>
      </w:tr>
      <w:tr w:rsidR="0086193B" w14:paraId="6E5C63F6" w14:textId="77777777">
        <w:trPr>
          <w:trHeight w:val="1845"/>
        </w:trPr>
        <w:tc>
          <w:tcPr>
            <w:tcW w:w="489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2E676A0"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Presentar el documento de la entidad prestadora de salud que evidencien el cumplimiento de atención cuando así lo haya solicitado la I. E.</w:t>
            </w:r>
          </w:p>
        </w:tc>
        <w:tc>
          <w:tcPr>
            <w:tcW w:w="5130" w:type="dxa"/>
            <w:tcBorders>
              <w:top w:val="nil"/>
              <w:left w:val="nil"/>
              <w:bottom w:val="single" w:sz="6" w:space="0" w:color="000000"/>
              <w:right w:val="single" w:sz="6" w:space="0" w:color="000000"/>
            </w:tcBorders>
            <w:tcMar>
              <w:top w:w="0" w:type="dxa"/>
              <w:left w:w="120" w:type="dxa"/>
              <w:bottom w:w="0" w:type="dxa"/>
              <w:right w:w="120" w:type="dxa"/>
            </w:tcMar>
          </w:tcPr>
          <w:p w14:paraId="6E61B3E9"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Omitir la recomendación de atención en salud. </w:t>
            </w:r>
          </w:p>
          <w:p w14:paraId="353FDF0A"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presentar ante la I.E soporte del proceso de atención</w:t>
            </w:r>
          </w:p>
        </w:tc>
      </w:tr>
      <w:tr w:rsidR="0086193B" w14:paraId="3E8F3013" w14:textId="77777777">
        <w:trPr>
          <w:trHeight w:val="1841"/>
        </w:trPr>
        <w:tc>
          <w:tcPr>
            <w:tcW w:w="489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973D2B2"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Aportar en la definición e implementación de estrategias de apoyo encaminadas a superar las barreras para el aprendizaje, participación y convivencia del estudiante y fortalecer su potencial. </w:t>
            </w:r>
          </w:p>
        </w:tc>
        <w:tc>
          <w:tcPr>
            <w:tcW w:w="5130" w:type="dxa"/>
            <w:tcBorders>
              <w:top w:val="nil"/>
              <w:left w:val="nil"/>
              <w:bottom w:val="single" w:sz="6" w:space="0" w:color="000000"/>
              <w:right w:val="single" w:sz="6" w:space="0" w:color="000000"/>
            </w:tcBorders>
            <w:tcMar>
              <w:top w:w="0" w:type="dxa"/>
              <w:left w:w="120" w:type="dxa"/>
              <w:bottom w:w="0" w:type="dxa"/>
              <w:right w:w="120" w:type="dxa"/>
            </w:tcMar>
          </w:tcPr>
          <w:p w14:paraId="1B66DA19"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Mostrarse ausente del proceso de implementación de estrategias de apoyo</w:t>
            </w:r>
          </w:p>
          <w:p w14:paraId="53C9A5FB"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F17129"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6193B" w14:paraId="0BAB489E" w14:textId="77777777">
        <w:trPr>
          <w:trHeight w:val="1635"/>
        </w:trPr>
        <w:tc>
          <w:tcPr>
            <w:tcW w:w="489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6341E40"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Garantizar el cumplimiento de los acuerdos definidos y gestionar recursos externos para superar las barreras identificadas. </w:t>
            </w:r>
          </w:p>
        </w:tc>
        <w:tc>
          <w:tcPr>
            <w:tcW w:w="5130" w:type="dxa"/>
            <w:tcBorders>
              <w:top w:val="nil"/>
              <w:left w:val="nil"/>
              <w:bottom w:val="single" w:sz="6" w:space="0" w:color="000000"/>
              <w:right w:val="single" w:sz="6" w:space="0" w:color="000000"/>
            </w:tcBorders>
            <w:tcMar>
              <w:top w:w="0" w:type="dxa"/>
              <w:left w:w="120" w:type="dxa"/>
              <w:bottom w:w="0" w:type="dxa"/>
              <w:right w:w="120" w:type="dxa"/>
            </w:tcMar>
          </w:tcPr>
          <w:p w14:paraId="68792C74"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Incumplir o cumplir parcialmente con los acuerdos, solicitudes o acciones que se desarrollan como parte del proceso de implementación de estrategias de apoyo o de adaptaciones curriculares</w:t>
            </w:r>
          </w:p>
        </w:tc>
      </w:tr>
      <w:tr w:rsidR="0086193B" w14:paraId="4EFDC388" w14:textId="77777777">
        <w:trPr>
          <w:trHeight w:val="2385"/>
        </w:trPr>
        <w:tc>
          <w:tcPr>
            <w:tcW w:w="489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50D8D25"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Acompañar y supervisar la realización de las obligaciones escolares por parte de las y los estudiantes después de la jornada escolar y en fin de semana. </w:t>
            </w:r>
          </w:p>
          <w:p w14:paraId="33ECA3AD"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las estrategias enfocadas a fortalecer el acompañamiento en casa.</w:t>
            </w:r>
          </w:p>
        </w:tc>
        <w:tc>
          <w:tcPr>
            <w:tcW w:w="5130" w:type="dxa"/>
            <w:tcBorders>
              <w:top w:val="nil"/>
              <w:left w:val="nil"/>
              <w:bottom w:val="single" w:sz="6" w:space="0" w:color="000000"/>
              <w:right w:val="single" w:sz="6" w:space="0" w:color="000000"/>
            </w:tcBorders>
            <w:tcMar>
              <w:top w:w="0" w:type="dxa"/>
              <w:left w:w="120" w:type="dxa"/>
              <w:bottom w:w="0" w:type="dxa"/>
              <w:right w:w="120" w:type="dxa"/>
            </w:tcMar>
          </w:tcPr>
          <w:p w14:paraId="184FF885"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Desatender las funciones de acompañamiento escolar que vinculan la relación parental con los docentes.</w:t>
            </w:r>
          </w:p>
        </w:tc>
      </w:tr>
      <w:tr w:rsidR="0086193B" w14:paraId="37C9E845" w14:textId="77777777">
        <w:trPr>
          <w:trHeight w:val="3150"/>
        </w:trPr>
        <w:tc>
          <w:tcPr>
            <w:tcW w:w="489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843219A"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Seguir el conducto regular para la presentación de quejas y reclamos: docentes, coordinador, rectoría</w:t>
            </w:r>
          </w:p>
        </w:tc>
        <w:tc>
          <w:tcPr>
            <w:tcW w:w="5130" w:type="dxa"/>
            <w:tcBorders>
              <w:top w:val="nil"/>
              <w:left w:val="nil"/>
              <w:bottom w:val="single" w:sz="6" w:space="0" w:color="000000"/>
              <w:right w:val="single" w:sz="6" w:space="0" w:color="000000"/>
            </w:tcBorders>
            <w:tcMar>
              <w:top w:w="0" w:type="dxa"/>
              <w:left w:w="120" w:type="dxa"/>
              <w:bottom w:w="0" w:type="dxa"/>
              <w:right w:w="120" w:type="dxa"/>
            </w:tcMar>
          </w:tcPr>
          <w:p w14:paraId="426D120C"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Emplear mecanismos de solución de conflictos entre miembros de la comunidad educativa y relacionados con el contexto escolar que lo agraven o generen uno nuevo.</w:t>
            </w:r>
          </w:p>
          <w:p w14:paraId="6D5A2EFF" w14:textId="77777777" w:rsidR="0086193B" w:rsidRDefault="00140642">
            <w:pPr>
              <w:spacing w:before="240"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Recurrir a estrategias de solución de conflictos que afecten la sana convivencia y que deriven en situaciones de agresión o violencia contra algún miembro de la comunidad educativa.</w:t>
            </w:r>
          </w:p>
        </w:tc>
      </w:tr>
    </w:tbl>
    <w:p w14:paraId="57E06DD1"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57E1C118"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AB98B37"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B1E7A20"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2B3FD97F"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4B8795A2"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2B84400B"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B99B7D2"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CAPÍTULO</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sz w:val="24"/>
          <w:szCs w:val="24"/>
        </w:rPr>
        <w:t>V</w:t>
      </w:r>
    </w:p>
    <w:p w14:paraId="232DB441" w14:textId="77777777" w:rsidR="00173B71" w:rsidRPr="00140642" w:rsidRDefault="00140642" w:rsidP="00173B71">
      <w:pPr>
        <w:pStyle w:val="Capitulo"/>
        <w:jc w:val="both"/>
        <w:rPr>
          <w:rFonts w:ascii="Times New Roman" w:hAnsi="Times New Roman" w:cs="Times New Roman"/>
          <w:sz w:val="24"/>
          <w:szCs w:val="24"/>
          <w:lang w:val="es-MX"/>
        </w:rPr>
      </w:pPr>
      <w:r w:rsidRPr="00140642">
        <w:rPr>
          <w:rFonts w:ascii="Times New Roman" w:eastAsia="Times New Roman" w:hAnsi="Times New Roman" w:cs="Times New Roman"/>
          <w:bCs/>
          <w:sz w:val="24"/>
          <w:szCs w:val="24"/>
          <w:lang w:val="es-MX"/>
        </w:rPr>
        <w:t xml:space="preserve">      </w:t>
      </w:r>
      <w:r w:rsidR="00173B71" w:rsidRPr="00140642">
        <w:rPr>
          <w:rFonts w:ascii="Times New Roman" w:hAnsi="Times New Roman" w:cs="Times New Roman"/>
          <w:sz w:val="24"/>
          <w:szCs w:val="24"/>
          <w:lang w:val="es-MX"/>
        </w:rPr>
        <w:t>MEDIDAS PEDAGÓGICAS, MEDIDAS DE PROTECCIÓN Y SANCIONES DISCIPLINARIAS</w:t>
      </w:r>
    </w:p>
    <w:p w14:paraId="2B68E799" w14:textId="77777777" w:rsidR="00173B71" w:rsidRPr="00140642" w:rsidRDefault="00173B71" w:rsidP="00173B71">
      <w:pPr>
        <w:pStyle w:val="Seccion"/>
        <w:jc w:val="both"/>
        <w:rPr>
          <w:rFonts w:ascii="Times New Roman" w:hAnsi="Times New Roman" w:cs="Times New Roman"/>
          <w:sz w:val="24"/>
          <w:szCs w:val="24"/>
          <w:lang w:val="es-MX"/>
        </w:rPr>
      </w:pPr>
      <w:r w:rsidRPr="00140642">
        <w:rPr>
          <w:rFonts w:ascii="Times New Roman" w:hAnsi="Times New Roman" w:cs="Times New Roman"/>
          <w:sz w:val="24"/>
          <w:szCs w:val="24"/>
          <w:lang w:val="es-MX"/>
        </w:rPr>
        <w:t>Principios orientadores.</w:t>
      </w:r>
    </w:p>
    <w:p w14:paraId="7289A515" w14:textId="77777777" w:rsidR="00173B71" w:rsidRPr="00140642" w:rsidRDefault="00173B71" w:rsidP="00173B71">
      <w:pPr>
        <w:pStyle w:val="Texto"/>
        <w:jc w:val="both"/>
        <w:rPr>
          <w:rFonts w:ascii="Times New Roman" w:hAnsi="Times New Roman" w:cs="Times New Roman"/>
          <w:sz w:val="24"/>
          <w:szCs w:val="24"/>
          <w:lang w:val="es-MX"/>
        </w:rPr>
      </w:pPr>
      <w:r w:rsidRPr="00140642">
        <w:rPr>
          <w:rFonts w:ascii="Times New Roman" w:hAnsi="Times New Roman" w:cs="Times New Roman"/>
          <w:sz w:val="24"/>
          <w:szCs w:val="24"/>
          <w:lang w:val="es-MX"/>
        </w:rPr>
        <w:t>Toda intervención institucional frente a situaciones que afecten la convivencia escolar deberá orientarse por los principios de finalidad pedagógica, proporcionalidad, razonabilidad, enfoque restaurativo, garantía de derechos, interés superior del niño, permanencia educativa, igualdad y no discriminación.</w:t>
      </w:r>
    </w:p>
    <w:p w14:paraId="258F01EE" w14:textId="77777777" w:rsidR="00173B71" w:rsidRPr="00140642" w:rsidRDefault="00173B71" w:rsidP="00173B71">
      <w:pPr>
        <w:pStyle w:val="Texto"/>
        <w:jc w:val="both"/>
        <w:rPr>
          <w:rFonts w:ascii="Times New Roman" w:hAnsi="Times New Roman" w:cs="Times New Roman"/>
          <w:sz w:val="24"/>
          <w:szCs w:val="24"/>
          <w:lang w:val="es-MX"/>
        </w:rPr>
      </w:pPr>
      <w:r w:rsidRPr="00140642">
        <w:rPr>
          <w:rFonts w:ascii="Times New Roman" w:hAnsi="Times New Roman" w:cs="Times New Roman"/>
          <w:sz w:val="24"/>
          <w:szCs w:val="24"/>
          <w:lang w:val="es-MX"/>
        </w:rPr>
        <w:t>Ningún estudiante podrá ser objeto de doble sanción por el mismo hecho. La institución diferenciará entre medidas pedagógicas y restaurativas, medidas de protección y restablecimiento de derechos, y sanciones disciplinarias, sin mezclar sus finalidades ni omitir las garantías del debido proceso.</w:t>
      </w:r>
    </w:p>
    <w:p w14:paraId="7A49BF21" w14:textId="77777777" w:rsidR="00173B71" w:rsidRPr="00140642" w:rsidRDefault="00173B71" w:rsidP="00173B71">
      <w:pPr>
        <w:pStyle w:val="Seccion"/>
        <w:jc w:val="both"/>
        <w:rPr>
          <w:rFonts w:ascii="Times New Roman" w:hAnsi="Times New Roman" w:cs="Times New Roman"/>
          <w:sz w:val="24"/>
          <w:szCs w:val="24"/>
          <w:lang w:val="es-MX"/>
        </w:rPr>
      </w:pPr>
    </w:p>
    <w:p w14:paraId="7A36539D" w14:textId="77777777" w:rsidR="007039EE" w:rsidRPr="00140642" w:rsidRDefault="007039EE" w:rsidP="007039EE">
      <w:pPr>
        <w:pStyle w:val="Seccion"/>
        <w:jc w:val="both"/>
        <w:rPr>
          <w:rFonts w:ascii="Times New Roman" w:hAnsi="Times New Roman" w:cs="Times New Roman"/>
          <w:sz w:val="24"/>
          <w:szCs w:val="24"/>
          <w:lang w:val="es-MX"/>
        </w:rPr>
      </w:pPr>
      <w:r w:rsidRPr="00140642">
        <w:rPr>
          <w:rFonts w:ascii="Times New Roman" w:hAnsi="Times New Roman" w:cs="Times New Roman"/>
          <w:sz w:val="24"/>
          <w:szCs w:val="24"/>
          <w:lang w:val="es-MX"/>
        </w:rPr>
        <w:t>Medidas pedagógicas y restaurativas</w:t>
      </w:r>
    </w:p>
    <w:p w14:paraId="1132AD57" w14:textId="77777777" w:rsidR="007039EE" w:rsidRPr="00140642" w:rsidRDefault="007039EE" w:rsidP="007039EE">
      <w:pPr>
        <w:pStyle w:val="Seccion"/>
        <w:jc w:val="both"/>
        <w:rPr>
          <w:rFonts w:ascii="Times New Roman" w:hAnsi="Times New Roman" w:cs="Times New Roman"/>
          <w:b w:val="0"/>
          <w:bCs/>
          <w:sz w:val="24"/>
          <w:szCs w:val="24"/>
          <w:lang w:val="es-MX"/>
        </w:rPr>
      </w:pPr>
      <w:r w:rsidRPr="00140642">
        <w:rPr>
          <w:rFonts w:ascii="Times New Roman" w:hAnsi="Times New Roman" w:cs="Times New Roman"/>
          <w:b w:val="0"/>
          <w:bCs/>
          <w:sz w:val="24"/>
          <w:szCs w:val="24"/>
          <w:lang w:val="es-MX"/>
        </w:rPr>
        <w:t>Son acciones formativas orientadas a la reflexión, la reparación del daño, la transformación de conductas y la prevención de su repetición. Tienen como finalidad fortalecer la responsabilidad, el respeto por los demás y la convivencia escolar, favoreciendo el adecuado desarrollo de las actividades institucionales y el derecho a la educación de todos los integrantes de la comunidad educativa.</w:t>
      </w:r>
    </w:p>
    <w:p w14:paraId="6030AD75" w14:textId="77777777" w:rsidR="007039EE" w:rsidRPr="00140642" w:rsidRDefault="007039EE" w:rsidP="007039EE">
      <w:pPr>
        <w:pStyle w:val="Seccion"/>
        <w:jc w:val="both"/>
        <w:rPr>
          <w:rFonts w:ascii="Times New Roman" w:hAnsi="Times New Roman" w:cs="Times New Roman"/>
          <w:b w:val="0"/>
          <w:bCs/>
          <w:sz w:val="24"/>
          <w:szCs w:val="24"/>
          <w:lang w:val="es-MX"/>
        </w:rPr>
      </w:pPr>
      <w:r w:rsidRPr="00140642">
        <w:rPr>
          <w:rFonts w:ascii="Times New Roman" w:hAnsi="Times New Roman" w:cs="Times New Roman"/>
          <w:b w:val="0"/>
          <w:bCs/>
          <w:sz w:val="24"/>
          <w:szCs w:val="24"/>
          <w:lang w:val="es-MX"/>
        </w:rPr>
        <w:t xml:space="preserve">Proceden principalmente frente a situaciones Tipo I y, de manera complementaria, frente a situaciones Tipo II cuando la autoridad institucional lo considere pertinente, siempre que su aplicación resulte idónea, razonable y proporcional. Podrán consistir en diálogo pedagógico individual o grupal, mediación escolar o conciliación pedagógica, compromisos escritos de mejoramiento y no repetición, </w:t>
      </w:r>
      <w:r w:rsidRPr="00140642">
        <w:rPr>
          <w:rFonts w:ascii="Times New Roman" w:hAnsi="Times New Roman" w:cs="Times New Roman"/>
          <w:b w:val="0"/>
          <w:bCs/>
          <w:sz w:val="24"/>
          <w:szCs w:val="24"/>
          <w:lang w:val="es-MX"/>
        </w:rPr>
        <w:lastRenderedPageBreak/>
        <w:t>actividades reflexivas o formativas, servicio pedagógico o comunitario, acciones reparadoras frente a la persona o grupo afectado, orientación escolar, acompañamiento psicosocial o remisión a programas preventivos o de apoyo.</w:t>
      </w:r>
    </w:p>
    <w:p w14:paraId="467B4CF3" w14:textId="77777777" w:rsidR="007039EE" w:rsidRPr="00140642" w:rsidRDefault="007039EE" w:rsidP="007039EE">
      <w:pPr>
        <w:pStyle w:val="Seccion"/>
        <w:jc w:val="both"/>
        <w:rPr>
          <w:rFonts w:ascii="Times New Roman" w:hAnsi="Times New Roman" w:cs="Times New Roman"/>
          <w:b w:val="0"/>
          <w:bCs/>
          <w:sz w:val="24"/>
          <w:szCs w:val="24"/>
          <w:lang w:val="es-MX"/>
        </w:rPr>
      </w:pPr>
    </w:p>
    <w:p w14:paraId="0343F241" w14:textId="77777777" w:rsidR="007039EE" w:rsidRPr="00140642" w:rsidRDefault="007039EE" w:rsidP="007039EE">
      <w:pPr>
        <w:pStyle w:val="Seccion"/>
        <w:jc w:val="both"/>
        <w:rPr>
          <w:rFonts w:ascii="Times New Roman" w:hAnsi="Times New Roman" w:cs="Times New Roman"/>
          <w:b w:val="0"/>
          <w:bCs/>
          <w:sz w:val="24"/>
          <w:szCs w:val="24"/>
          <w:lang w:val="es-MX"/>
        </w:rPr>
      </w:pPr>
      <w:r w:rsidRPr="00140642">
        <w:rPr>
          <w:rFonts w:ascii="Times New Roman" w:hAnsi="Times New Roman" w:cs="Times New Roman"/>
          <w:b w:val="0"/>
          <w:bCs/>
          <w:sz w:val="24"/>
          <w:szCs w:val="24"/>
          <w:lang w:val="es-MX"/>
        </w:rPr>
        <w:t>Entre las acciones reparadoras podrán incluirse, según la situación, la presentación de disculpas en forma oral o escrita, la restitución de bienes o efectos personales y la suscripción de acuerdos restaurativos construidos con respeto por la dignidad de las partes.</w:t>
      </w:r>
    </w:p>
    <w:p w14:paraId="60B15146" w14:textId="77777777" w:rsidR="007039EE" w:rsidRPr="00140642" w:rsidRDefault="007039EE" w:rsidP="007039EE">
      <w:pPr>
        <w:pStyle w:val="Seccion"/>
        <w:jc w:val="both"/>
        <w:rPr>
          <w:rFonts w:ascii="Times New Roman" w:hAnsi="Times New Roman" w:cs="Times New Roman"/>
          <w:b w:val="0"/>
          <w:bCs/>
          <w:sz w:val="24"/>
          <w:szCs w:val="24"/>
          <w:lang w:val="es-MX"/>
        </w:rPr>
      </w:pPr>
    </w:p>
    <w:p w14:paraId="0D87C3FA" w14:textId="77777777" w:rsidR="007039EE" w:rsidRPr="00140642" w:rsidRDefault="007039EE" w:rsidP="007039EE">
      <w:pPr>
        <w:pStyle w:val="Seccion"/>
        <w:jc w:val="both"/>
        <w:rPr>
          <w:rFonts w:ascii="Times New Roman" w:hAnsi="Times New Roman" w:cs="Times New Roman"/>
          <w:b w:val="0"/>
          <w:bCs/>
          <w:sz w:val="24"/>
          <w:szCs w:val="24"/>
          <w:lang w:val="es-MX"/>
        </w:rPr>
      </w:pPr>
      <w:r w:rsidRPr="00140642">
        <w:rPr>
          <w:rFonts w:ascii="Times New Roman" w:hAnsi="Times New Roman" w:cs="Times New Roman"/>
          <w:b w:val="0"/>
          <w:bCs/>
          <w:sz w:val="24"/>
          <w:szCs w:val="24"/>
          <w:lang w:val="es-MX"/>
        </w:rPr>
        <w:t>La autoridad competente para definirlas y aplicarlas será, según la naturaleza del caso, el docente, el director de grupo, el coordinador, el orientador escolar o el Comité Escolar de Convivencia. Toda medida deberá quedar registrada en el observador del estudiante, en el formato institucional correspondiente o en el acta respectiva. Cuando estas medidas hagan parte de un proceso disciplinario, se garantizarán los recursos y demás garantías previstas en este manual.</w:t>
      </w:r>
    </w:p>
    <w:p w14:paraId="2C75F443" w14:textId="77777777" w:rsidR="007039EE" w:rsidRPr="00140642" w:rsidRDefault="007039EE" w:rsidP="00173B71">
      <w:pPr>
        <w:pStyle w:val="Seccion"/>
        <w:jc w:val="both"/>
        <w:rPr>
          <w:rFonts w:ascii="Times New Roman" w:hAnsi="Times New Roman" w:cs="Times New Roman"/>
          <w:sz w:val="24"/>
          <w:szCs w:val="24"/>
          <w:lang w:val="es-MX"/>
        </w:rPr>
      </w:pPr>
    </w:p>
    <w:p w14:paraId="442868C9" w14:textId="77777777" w:rsidR="00173B71" w:rsidRPr="00140642" w:rsidRDefault="00173B71" w:rsidP="00173B71">
      <w:pPr>
        <w:pStyle w:val="Seccion"/>
        <w:jc w:val="both"/>
        <w:rPr>
          <w:rFonts w:ascii="Times New Roman" w:hAnsi="Times New Roman" w:cs="Times New Roman"/>
          <w:sz w:val="24"/>
          <w:szCs w:val="24"/>
          <w:lang w:val="es-MX"/>
        </w:rPr>
      </w:pPr>
      <w:r w:rsidRPr="00140642">
        <w:rPr>
          <w:rFonts w:ascii="Times New Roman" w:hAnsi="Times New Roman" w:cs="Times New Roman"/>
          <w:sz w:val="24"/>
          <w:szCs w:val="24"/>
          <w:lang w:val="es-MX"/>
        </w:rPr>
        <w:t>Medidas de protección y restablecimiento de derechos.</w:t>
      </w:r>
    </w:p>
    <w:p w14:paraId="5D48B492" w14:textId="77777777" w:rsidR="00173B71" w:rsidRPr="00140642" w:rsidRDefault="00173B71" w:rsidP="00173B71">
      <w:pPr>
        <w:pStyle w:val="Texto"/>
        <w:jc w:val="both"/>
        <w:rPr>
          <w:rFonts w:ascii="Times New Roman" w:hAnsi="Times New Roman" w:cs="Times New Roman"/>
          <w:sz w:val="24"/>
          <w:szCs w:val="24"/>
          <w:lang w:val="es-MX"/>
        </w:rPr>
      </w:pPr>
      <w:r w:rsidRPr="00140642">
        <w:rPr>
          <w:rFonts w:ascii="Times New Roman" w:hAnsi="Times New Roman" w:cs="Times New Roman"/>
          <w:sz w:val="24"/>
          <w:szCs w:val="24"/>
          <w:lang w:val="es-MX"/>
        </w:rPr>
        <w:t>Son actuaciones inmediatas orientadas a proteger la vida, integridad, salud física o mental, dignidad, intimidad y derechos fundamentales de las personas involucradas. Proceden en cualquier momento, aun antes de la decisión disciplinaria, cuando exista riesgo, afectación o presunta vulneración de derechos.</w:t>
      </w:r>
    </w:p>
    <w:p w14:paraId="49441ECE" w14:textId="77777777" w:rsidR="00173B71" w:rsidRPr="00140642" w:rsidRDefault="00173B71" w:rsidP="00173B71">
      <w:pPr>
        <w:pStyle w:val="Texto"/>
        <w:ind w:left="397" w:hanging="227"/>
        <w:jc w:val="both"/>
        <w:rPr>
          <w:rFonts w:ascii="Times New Roman" w:hAnsi="Times New Roman" w:cs="Times New Roman"/>
          <w:sz w:val="24"/>
          <w:szCs w:val="24"/>
          <w:lang w:val="es-MX"/>
        </w:rPr>
      </w:pPr>
      <w:r w:rsidRPr="00140642">
        <w:rPr>
          <w:rFonts w:ascii="Times New Roman" w:hAnsi="Times New Roman" w:cs="Times New Roman"/>
          <w:b/>
          <w:sz w:val="24"/>
          <w:szCs w:val="24"/>
          <w:lang w:val="es-MX"/>
        </w:rPr>
        <w:t xml:space="preserve">• </w:t>
      </w:r>
      <w:r w:rsidRPr="00140642">
        <w:rPr>
          <w:rFonts w:ascii="Times New Roman" w:hAnsi="Times New Roman" w:cs="Times New Roman"/>
          <w:sz w:val="24"/>
          <w:szCs w:val="24"/>
          <w:lang w:val="es-MX"/>
        </w:rPr>
        <w:t>Separación preventiva de las partes dentro del entorno escolar, sin trato humillante ni estigmatizante.</w:t>
      </w:r>
    </w:p>
    <w:p w14:paraId="555E8F8A" w14:textId="77777777" w:rsidR="00173B71" w:rsidRPr="00140642" w:rsidRDefault="00173B71" w:rsidP="00173B71">
      <w:pPr>
        <w:pStyle w:val="Texto"/>
        <w:ind w:left="397" w:hanging="227"/>
        <w:jc w:val="both"/>
        <w:rPr>
          <w:rFonts w:ascii="Times New Roman" w:hAnsi="Times New Roman" w:cs="Times New Roman"/>
          <w:sz w:val="24"/>
          <w:szCs w:val="24"/>
          <w:lang w:val="es-MX"/>
        </w:rPr>
      </w:pPr>
      <w:r w:rsidRPr="00140642">
        <w:rPr>
          <w:rFonts w:ascii="Times New Roman" w:hAnsi="Times New Roman" w:cs="Times New Roman"/>
          <w:b/>
          <w:sz w:val="24"/>
          <w:szCs w:val="24"/>
          <w:lang w:val="es-MX"/>
        </w:rPr>
        <w:t xml:space="preserve">• </w:t>
      </w:r>
      <w:r w:rsidRPr="00140642">
        <w:rPr>
          <w:rFonts w:ascii="Times New Roman" w:hAnsi="Times New Roman" w:cs="Times New Roman"/>
          <w:sz w:val="24"/>
          <w:szCs w:val="24"/>
          <w:lang w:val="es-MX"/>
        </w:rPr>
        <w:t>Activación de la Ruta de Atención Integral y remisión a salud, ICBF, Comisaría de Familia, Policía de Infancia y Adolescencia, Fiscalía u otra entidad competente.</w:t>
      </w:r>
    </w:p>
    <w:p w14:paraId="27B57EA5" w14:textId="77777777" w:rsidR="00173B71" w:rsidRPr="00140642" w:rsidRDefault="00173B71" w:rsidP="00173B71">
      <w:pPr>
        <w:pStyle w:val="Texto"/>
        <w:ind w:left="397" w:hanging="227"/>
        <w:jc w:val="both"/>
        <w:rPr>
          <w:rFonts w:ascii="Times New Roman" w:hAnsi="Times New Roman" w:cs="Times New Roman"/>
          <w:sz w:val="24"/>
          <w:szCs w:val="24"/>
          <w:lang w:val="es-MX"/>
        </w:rPr>
      </w:pPr>
      <w:r w:rsidRPr="00140642">
        <w:rPr>
          <w:rFonts w:ascii="Times New Roman" w:hAnsi="Times New Roman" w:cs="Times New Roman"/>
          <w:b/>
          <w:sz w:val="24"/>
          <w:szCs w:val="24"/>
          <w:lang w:val="es-MX"/>
        </w:rPr>
        <w:t xml:space="preserve">• </w:t>
      </w:r>
      <w:r w:rsidRPr="00140642">
        <w:rPr>
          <w:rFonts w:ascii="Times New Roman" w:hAnsi="Times New Roman" w:cs="Times New Roman"/>
          <w:sz w:val="24"/>
          <w:szCs w:val="24"/>
          <w:lang w:val="es-MX"/>
        </w:rPr>
        <w:t>Medidas de apoyo académico y psicosocial para evitar desescolarización o revictimización.</w:t>
      </w:r>
    </w:p>
    <w:p w14:paraId="78C84DCA" w14:textId="77777777" w:rsidR="00173B71" w:rsidRPr="00140642" w:rsidRDefault="00173B71" w:rsidP="00173B71">
      <w:pPr>
        <w:pStyle w:val="Texto"/>
        <w:ind w:left="397" w:hanging="227"/>
        <w:jc w:val="both"/>
        <w:rPr>
          <w:rFonts w:ascii="Times New Roman" w:hAnsi="Times New Roman" w:cs="Times New Roman"/>
          <w:sz w:val="24"/>
          <w:szCs w:val="24"/>
          <w:lang w:val="es-MX"/>
        </w:rPr>
      </w:pPr>
      <w:r w:rsidRPr="00140642">
        <w:rPr>
          <w:rFonts w:ascii="Times New Roman" w:hAnsi="Times New Roman" w:cs="Times New Roman"/>
          <w:b/>
          <w:sz w:val="24"/>
          <w:szCs w:val="24"/>
          <w:lang w:val="es-MX"/>
        </w:rPr>
        <w:t xml:space="preserve">• </w:t>
      </w:r>
      <w:r w:rsidRPr="00140642">
        <w:rPr>
          <w:rFonts w:ascii="Times New Roman" w:hAnsi="Times New Roman" w:cs="Times New Roman"/>
          <w:sz w:val="24"/>
          <w:szCs w:val="24"/>
          <w:lang w:val="es-MX"/>
        </w:rPr>
        <w:t>Acciones de protección de datos, reserva de la información y preservación de evidencia.</w:t>
      </w:r>
    </w:p>
    <w:p w14:paraId="375D3405" w14:textId="77777777" w:rsidR="007039EE" w:rsidRPr="00140642" w:rsidRDefault="00173B71" w:rsidP="00173B71">
      <w:pPr>
        <w:pStyle w:val="Texto"/>
        <w:jc w:val="both"/>
        <w:rPr>
          <w:rFonts w:ascii="Times New Roman" w:hAnsi="Times New Roman" w:cs="Times New Roman"/>
          <w:sz w:val="24"/>
          <w:szCs w:val="24"/>
          <w:lang w:val="es-MX"/>
        </w:rPr>
      </w:pPr>
      <w:r w:rsidRPr="00140642">
        <w:rPr>
          <w:rFonts w:ascii="Times New Roman" w:hAnsi="Times New Roman" w:cs="Times New Roman"/>
          <w:sz w:val="24"/>
          <w:szCs w:val="24"/>
          <w:lang w:val="es-MX"/>
        </w:rPr>
        <w:t xml:space="preserve">Autoridad competente: rectoría, coordinación, orientación escolar o Comité Escolar de Convivencia, según el caso. </w:t>
      </w:r>
    </w:p>
    <w:p w14:paraId="0DA1848D" w14:textId="77777777" w:rsidR="00173B71" w:rsidRPr="00140642" w:rsidRDefault="00173B71" w:rsidP="00173B71">
      <w:pPr>
        <w:pStyle w:val="Texto"/>
        <w:jc w:val="both"/>
        <w:rPr>
          <w:rFonts w:ascii="Times New Roman" w:hAnsi="Times New Roman" w:cs="Times New Roman"/>
          <w:sz w:val="24"/>
          <w:szCs w:val="24"/>
          <w:lang w:val="es-MX"/>
        </w:rPr>
      </w:pPr>
      <w:r w:rsidRPr="00140642">
        <w:rPr>
          <w:rFonts w:ascii="Times New Roman" w:hAnsi="Times New Roman" w:cs="Times New Roman"/>
          <w:sz w:val="24"/>
          <w:szCs w:val="24"/>
          <w:lang w:val="es-MX"/>
        </w:rPr>
        <w:t>Registro: acta, formato de ruta o remisión correspondiente. Estas medidas no reemplazan las sanciones disciplinarias ni constituyen prejuzgamiento.</w:t>
      </w:r>
    </w:p>
    <w:p w14:paraId="0866DBCF" w14:textId="77777777" w:rsidR="007039EE" w:rsidRPr="00140642" w:rsidRDefault="007039EE" w:rsidP="00173B71">
      <w:pPr>
        <w:pStyle w:val="Seccion"/>
        <w:jc w:val="both"/>
        <w:rPr>
          <w:rFonts w:ascii="Times New Roman" w:hAnsi="Times New Roman" w:cs="Times New Roman"/>
          <w:sz w:val="24"/>
          <w:szCs w:val="24"/>
          <w:lang w:val="es-MX"/>
        </w:rPr>
      </w:pPr>
    </w:p>
    <w:p w14:paraId="6D0B4BB8" w14:textId="77777777" w:rsidR="00173B71" w:rsidRPr="00140642" w:rsidRDefault="007039EE" w:rsidP="00173B71">
      <w:pPr>
        <w:pStyle w:val="Seccion"/>
        <w:jc w:val="both"/>
        <w:rPr>
          <w:rFonts w:ascii="Times New Roman" w:hAnsi="Times New Roman" w:cs="Times New Roman"/>
          <w:sz w:val="24"/>
          <w:szCs w:val="24"/>
          <w:lang w:val="es-MX"/>
        </w:rPr>
      </w:pPr>
      <w:r w:rsidRPr="00140642">
        <w:rPr>
          <w:rFonts w:ascii="Times New Roman" w:hAnsi="Times New Roman" w:cs="Times New Roman"/>
          <w:sz w:val="24"/>
          <w:szCs w:val="24"/>
          <w:lang w:val="es-MX"/>
        </w:rPr>
        <w:t>S</w:t>
      </w:r>
      <w:r w:rsidR="00173B71" w:rsidRPr="00140642">
        <w:rPr>
          <w:rFonts w:ascii="Times New Roman" w:hAnsi="Times New Roman" w:cs="Times New Roman"/>
          <w:sz w:val="24"/>
          <w:szCs w:val="24"/>
          <w:lang w:val="es-MX"/>
        </w:rPr>
        <w:t>anciones disciplinarias.</w:t>
      </w:r>
    </w:p>
    <w:p w14:paraId="6564C289" w14:textId="77777777" w:rsidR="00173B71" w:rsidRPr="00140642" w:rsidRDefault="00173B71" w:rsidP="00173B71">
      <w:pPr>
        <w:pStyle w:val="Texto"/>
        <w:jc w:val="both"/>
        <w:rPr>
          <w:rFonts w:ascii="Times New Roman" w:hAnsi="Times New Roman" w:cs="Times New Roman"/>
          <w:sz w:val="24"/>
          <w:szCs w:val="24"/>
          <w:lang w:val="es-MX"/>
        </w:rPr>
      </w:pPr>
      <w:r w:rsidRPr="00140642">
        <w:rPr>
          <w:rFonts w:ascii="Times New Roman" w:hAnsi="Times New Roman" w:cs="Times New Roman"/>
          <w:sz w:val="24"/>
          <w:szCs w:val="24"/>
          <w:lang w:val="es-MX"/>
        </w:rPr>
        <w:t>Las sanciones disciplinarias son respuestas institucionales de carácter excepcional que proceden únicamente cuando exista incumplimiento probado de los deberes previstos en el Manual, se haya garantizado plenamente el debido proceso y la medida resulte proporcional, razonable y necesaria.</w:t>
      </w:r>
    </w:p>
    <w:p w14:paraId="6587E2CD" w14:textId="77777777" w:rsidR="00173B71" w:rsidRPr="00140642" w:rsidRDefault="00173B71" w:rsidP="00173B71">
      <w:pPr>
        <w:pStyle w:val="Texto"/>
        <w:ind w:left="397" w:hanging="227"/>
        <w:jc w:val="both"/>
        <w:rPr>
          <w:rFonts w:ascii="Times New Roman" w:hAnsi="Times New Roman" w:cs="Times New Roman"/>
          <w:sz w:val="24"/>
          <w:szCs w:val="24"/>
          <w:lang w:val="es-MX"/>
        </w:rPr>
      </w:pPr>
      <w:r w:rsidRPr="00140642">
        <w:rPr>
          <w:rFonts w:ascii="Times New Roman" w:hAnsi="Times New Roman" w:cs="Times New Roman"/>
          <w:b/>
          <w:sz w:val="24"/>
          <w:szCs w:val="24"/>
          <w:lang w:val="es-MX"/>
        </w:rPr>
        <w:t xml:space="preserve">• </w:t>
      </w:r>
      <w:r w:rsidRPr="00140642">
        <w:rPr>
          <w:rFonts w:ascii="Times New Roman" w:hAnsi="Times New Roman" w:cs="Times New Roman"/>
          <w:sz w:val="24"/>
          <w:szCs w:val="24"/>
          <w:lang w:val="es-MX"/>
        </w:rPr>
        <w:t>Amonestación escrita.</w:t>
      </w:r>
    </w:p>
    <w:p w14:paraId="2914B4EE" w14:textId="77777777" w:rsidR="00173B71" w:rsidRPr="00140642" w:rsidRDefault="00173B71" w:rsidP="00173B71">
      <w:pPr>
        <w:pStyle w:val="Texto"/>
        <w:ind w:left="397" w:hanging="227"/>
        <w:jc w:val="both"/>
        <w:rPr>
          <w:rFonts w:ascii="Times New Roman" w:hAnsi="Times New Roman" w:cs="Times New Roman"/>
          <w:sz w:val="24"/>
          <w:szCs w:val="24"/>
          <w:lang w:val="es-MX"/>
        </w:rPr>
      </w:pPr>
      <w:r w:rsidRPr="00140642">
        <w:rPr>
          <w:rFonts w:ascii="Times New Roman" w:hAnsi="Times New Roman" w:cs="Times New Roman"/>
          <w:b/>
          <w:sz w:val="24"/>
          <w:szCs w:val="24"/>
          <w:lang w:val="es-MX"/>
        </w:rPr>
        <w:t xml:space="preserve">• </w:t>
      </w:r>
      <w:r w:rsidRPr="00140642">
        <w:rPr>
          <w:rFonts w:ascii="Times New Roman" w:hAnsi="Times New Roman" w:cs="Times New Roman"/>
          <w:sz w:val="24"/>
          <w:szCs w:val="24"/>
          <w:lang w:val="es-MX"/>
        </w:rPr>
        <w:t>Compromiso disciplinario o de convivencia.</w:t>
      </w:r>
    </w:p>
    <w:p w14:paraId="1A6DDBDD" w14:textId="77777777" w:rsidR="00173B71" w:rsidRPr="00140642" w:rsidRDefault="00173B71" w:rsidP="00173B71">
      <w:pPr>
        <w:pStyle w:val="Texto"/>
        <w:ind w:left="397" w:hanging="227"/>
        <w:jc w:val="both"/>
        <w:rPr>
          <w:rFonts w:ascii="Times New Roman" w:hAnsi="Times New Roman" w:cs="Times New Roman"/>
          <w:sz w:val="24"/>
          <w:szCs w:val="24"/>
          <w:lang w:val="es-MX"/>
        </w:rPr>
      </w:pPr>
      <w:r w:rsidRPr="00140642">
        <w:rPr>
          <w:rFonts w:ascii="Times New Roman" w:hAnsi="Times New Roman" w:cs="Times New Roman"/>
          <w:b/>
          <w:sz w:val="24"/>
          <w:szCs w:val="24"/>
          <w:lang w:val="es-MX"/>
        </w:rPr>
        <w:t xml:space="preserve">• </w:t>
      </w:r>
      <w:r w:rsidRPr="00140642">
        <w:rPr>
          <w:rFonts w:ascii="Times New Roman" w:hAnsi="Times New Roman" w:cs="Times New Roman"/>
          <w:sz w:val="24"/>
          <w:szCs w:val="24"/>
          <w:lang w:val="es-MX"/>
        </w:rPr>
        <w:t>Suspensión de actividades escolares con plan académico y acompañamiento institucional.</w:t>
      </w:r>
    </w:p>
    <w:p w14:paraId="0398791E" w14:textId="77777777" w:rsidR="00173B71" w:rsidRPr="00140642" w:rsidRDefault="00173B71" w:rsidP="00173B71">
      <w:pPr>
        <w:pStyle w:val="Texto"/>
        <w:ind w:left="397" w:hanging="227"/>
        <w:jc w:val="both"/>
        <w:rPr>
          <w:rFonts w:ascii="Times New Roman" w:hAnsi="Times New Roman" w:cs="Times New Roman"/>
          <w:sz w:val="24"/>
          <w:szCs w:val="24"/>
          <w:lang w:val="es-MX"/>
        </w:rPr>
      </w:pPr>
      <w:r w:rsidRPr="00140642">
        <w:rPr>
          <w:rFonts w:ascii="Times New Roman" w:hAnsi="Times New Roman" w:cs="Times New Roman"/>
          <w:b/>
          <w:sz w:val="24"/>
          <w:szCs w:val="24"/>
          <w:lang w:val="es-MX"/>
        </w:rPr>
        <w:lastRenderedPageBreak/>
        <w:t xml:space="preserve">• </w:t>
      </w:r>
      <w:r w:rsidRPr="00140642">
        <w:rPr>
          <w:rFonts w:ascii="Times New Roman" w:hAnsi="Times New Roman" w:cs="Times New Roman"/>
          <w:sz w:val="24"/>
          <w:szCs w:val="24"/>
          <w:lang w:val="es-MX"/>
        </w:rPr>
        <w:t>No renovación de matrícula o cancelación de cupo, únicamente en casos excepcionales, previa competencia del Consejo Directivo, agotamiento del debido proceso y garantía de permanencia educativa en condiciones constitucionalmente admisibles.</w:t>
      </w:r>
    </w:p>
    <w:p w14:paraId="0B6B207C" w14:textId="77777777" w:rsidR="007039EE" w:rsidRPr="00140642" w:rsidRDefault="007039EE" w:rsidP="00173B71">
      <w:pPr>
        <w:pStyle w:val="Texto"/>
        <w:ind w:left="397" w:hanging="227"/>
        <w:jc w:val="both"/>
        <w:rPr>
          <w:rFonts w:ascii="Times New Roman" w:hAnsi="Times New Roman" w:cs="Times New Roman"/>
          <w:sz w:val="24"/>
          <w:szCs w:val="24"/>
          <w:lang w:val="es-MX"/>
        </w:rPr>
      </w:pPr>
    </w:p>
    <w:p w14:paraId="27C9EB72" w14:textId="77777777" w:rsidR="007039EE" w:rsidRPr="00465752" w:rsidRDefault="00173B71" w:rsidP="00173B71">
      <w:pPr>
        <w:spacing w:after="0" w:line="360" w:lineRule="auto"/>
        <w:jc w:val="both"/>
        <w:rPr>
          <w:rFonts w:ascii="Times New Roman" w:hAnsi="Times New Roman" w:cs="Times New Roman"/>
          <w:sz w:val="24"/>
          <w:szCs w:val="24"/>
        </w:rPr>
      </w:pPr>
      <w:r w:rsidRPr="00465752">
        <w:rPr>
          <w:rFonts w:ascii="Times New Roman" w:hAnsi="Times New Roman" w:cs="Times New Roman"/>
          <w:sz w:val="24"/>
          <w:szCs w:val="24"/>
        </w:rPr>
        <w:t xml:space="preserve">Autoridad competente: coordinación, rectoría y Consejo Directivo, según la gravedad y la consecuencia prevista. </w:t>
      </w:r>
    </w:p>
    <w:p w14:paraId="085A4950" w14:textId="77777777" w:rsidR="007039EE" w:rsidRPr="00465752" w:rsidRDefault="004D1029" w:rsidP="00173B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Registro: ,</w:t>
      </w:r>
      <w:r w:rsidR="00173B71" w:rsidRPr="00465752">
        <w:rPr>
          <w:rFonts w:ascii="Times New Roman" w:hAnsi="Times New Roman" w:cs="Times New Roman"/>
          <w:sz w:val="24"/>
          <w:szCs w:val="24"/>
        </w:rPr>
        <w:t xml:space="preserve">acta o resolución, según corresponda. </w:t>
      </w:r>
    </w:p>
    <w:p w14:paraId="0ABB2DD3" w14:textId="77777777" w:rsidR="007039EE" w:rsidRPr="00465752" w:rsidRDefault="00173B71" w:rsidP="00173B71">
      <w:pPr>
        <w:spacing w:after="0" w:line="360" w:lineRule="auto"/>
        <w:jc w:val="both"/>
        <w:rPr>
          <w:rFonts w:ascii="Times New Roman" w:hAnsi="Times New Roman" w:cs="Times New Roman"/>
          <w:sz w:val="24"/>
          <w:szCs w:val="24"/>
        </w:rPr>
      </w:pPr>
      <w:r w:rsidRPr="00465752">
        <w:rPr>
          <w:rFonts w:ascii="Times New Roman" w:hAnsi="Times New Roman" w:cs="Times New Roman"/>
          <w:sz w:val="24"/>
          <w:szCs w:val="24"/>
        </w:rPr>
        <w:t>Recursos: reposición y, cuando proceda, apelación ante la instancia definida en este Manual</w:t>
      </w:r>
    </w:p>
    <w:p w14:paraId="49D9AE20" w14:textId="77777777" w:rsidR="007039EE" w:rsidRPr="00465752" w:rsidRDefault="007039EE" w:rsidP="00173B71">
      <w:pPr>
        <w:spacing w:after="0" w:line="360" w:lineRule="auto"/>
        <w:jc w:val="both"/>
        <w:rPr>
          <w:rFonts w:ascii="Times New Roman" w:hAnsi="Times New Roman" w:cs="Times New Roman"/>
          <w:sz w:val="24"/>
          <w:szCs w:val="24"/>
        </w:rPr>
      </w:pPr>
    </w:p>
    <w:p w14:paraId="3EF9DD7D" w14:textId="77777777" w:rsidR="0086193B" w:rsidRDefault="0086193B">
      <w:pPr>
        <w:pBdr>
          <w:top w:val="nil"/>
          <w:left w:val="nil"/>
          <w:bottom w:val="nil"/>
          <w:right w:val="nil"/>
          <w:between w:val="nil"/>
        </w:pBdr>
        <w:spacing w:after="0" w:line="240" w:lineRule="auto"/>
        <w:jc w:val="both"/>
        <w:rPr>
          <w:rFonts w:ascii="Times New Roman" w:eastAsia="Times New Roman" w:hAnsi="Times New Roman" w:cs="Times New Roman"/>
          <w:b/>
          <w:bCs/>
        </w:rPr>
      </w:pPr>
    </w:p>
    <w:p w14:paraId="12B2D26A"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CAPÍTULO</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sz w:val="24"/>
          <w:szCs w:val="24"/>
        </w:rPr>
        <w:t>VI</w:t>
      </w:r>
    </w:p>
    <w:p w14:paraId="713EE35A"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000000"/>
          <w:sz w:val="24"/>
          <w:szCs w:val="24"/>
        </w:rPr>
        <w:t>COMITÉ ESCOLAR DE CONVIVENCIA</w:t>
      </w:r>
    </w:p>
    <w:p w14:paraId="14A4F267"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6F412E4"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Esta instancia contribuye a los procesos de convivencia escolar, al ejercicio y al respeto de los derechos humanos, sexuales y reproductivos de los integrantes de la comunidad educativa.</w:t>
      </w:r>
    </w:p>
    <w:p w14:paraId="2C857485"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6D3D4EE"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Objetivo (Decreto 1965. Art. 22): El comité escolar de convivencia, estará encargado de apoyar la labor de promoción y seguimiento a la convivencia escolar, a la educación para el ejercicio de los derechos humanos, sexuales y reproductivos, así como del desarrollo y aplicación del manual de convivencia y de la prevención y mitigación de la violencia escolar.)</w:t>
      </w:r>
    </w:p>
    <w:p w14:paraId="579C744B"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826462D"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Reglamentación comité escolar de convivencia</w:t>
      </w:r>
    </w:p>
    <w:p w14:paraId="5F5EF986"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fundamento en la Ley 1620 de marzo 15 de 2013, el Decreto</w:t>
      </w:r>
      <w:r>
        <w:rPr>
          <w:rFonts w:ascii="Times New Roman" w:eastAsia="Times New Roman" w:hAnsi="Times New Roman" w:cs="Times New Roman"/>
          <w:color w:val="000000"/>
          <w:sz w:val="24"/>
          <w:szCs w:val="24"/>
        </w:rPr>
        <w:t xml:space="preserve"> 1965 del 11 de septiembre que reglamenta dicha Ley</w:t>
      </w:r>
      <w:r>
        <w:rPr>
          <w:rFonts w:ascii="Times New Roman" w:eastAsia="Times New Roman" w:hAnsi="Times New Roman" w:cs="Times New Roman"/>
          <w:sz w:val="24"/>
          <w:szCs w:val="24"/>
        </w:rPr>
        <w:t xml:space="preserve"> y la Resolución Rectoral No.016 de abril 12 de 2013 con la cual se conforma EL COMITÉ ESCOLAR DE CONVIVENCIA de la Institución Educativa MANUEL J. BETANCUR, se formaliza el reglamento interno que direccionará su funcionamiento.</w:t>
      </w:r>
    </w:p>
    <w:p w14:paraId="599766F7" w14:textId="77777777" w:rsidR="0086193B" w:rsidRDefault="0086193B">
      <w:pPr>
        <w:spacing w:after="0" w:line="360" w:lineRule="auto"/>
        <w:jc w:val="both"/>
        <w:rPr>
          <w:rFonts w:ascii="Times New Roman" w:eastAsia="Times New Roman" w:hAnsi="Times New Roman" w:cs="Times New Roman"/>
          <w:sz w:val="24"/>
          <w:szCs w:val="24"/>
        </w:rPr>
      </w:pPr>
    </w:p>
    <w:p w14:paraId="2055F10B" w14:textId="77777777" w:rsidR="0086193B" w:rsidRDefault="00140642">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Integrantes del comité escolar de convivencia (Ley 1620 de 2013 Art. 12)</w:t>
      </w:r>
    </w:p>
    <w:p w14:paraId="1C0CE846" w14:textId="77777777" w:rsidR="0086193B" w:rsidRDefault="00140642">
      <w:pPr>
        <w:numPr>
          <w:ilvl w:val="0"/>
          <w:numId w:val="3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El Rector, quien lo preside. Ante la ausencia parcial o total de esta figura, presidirá el docente que lidere procesos o estrategias de convivencia escolar (Artículo 22, parágrafo 1 decreto 1965 de 2013).</w:t>
      </w:r>
    </w:p>
    <w:p w14:paraId="36377E87" w14:textId="77777777" w:rsidR="0086193B" w:rsidRDefault="00140642">
      <w:pPr>
        <w:numPr>
          <w:ilvl w:val="0"/>
          <w:numId w:val="3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El coordinador (Se designa aquel al que corresponda la jornada del caso a tratar)</w:t>
      </w:r>
    </w:p>
    <w:p w14:paraId="09FDC442" w14:textId="77777777" w:rsidR="0086193B" w:rsidRDefault="00140642">
      <w:pPr>
        <w:numPr>
          <w:ilvl w:val="0"/>
          <w:numId w:val="3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El docente con función de orientación</w:t>
      </w:r>
    </w:p>
    <w:p w14:paraId="675EC8D4" w14:textId="77777777" w:rsidR="0086193B" w:rsidRDefault="00140642">
      <w:pPr>
        <w:numPr>
          <w:ilvl w:val="0"/>
          <w:numId w:val="3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El presidente del consejo de estudiantes.</w:t>
      </w:r>
    </w:p>
    <w:p w14:paraId="3A4B5757" w14:textId="77777777" w:rsidR="0086193B" w:rsidRDefault="00140642">
      <w:pPr>
        <w:numPr>
          <w:ilvl w:val="0"/>
          <w:numId w:val="3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El personero de los estudiantes.</w:t>
      </w:r>
    </w:p>
    <w:p w14:paraId="776274C7" w14:textId="77777777" w:rsidR="0086193B" w:rsidRDefault="00140642">
      <w:pPr>
        <w:numPr>
          <w:ilvl w:val="0"/>
          <w:numId w:val="3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El presidente del consejo de padres de familia. </w:t>
      </w:r>
    </w:p>
    <w:p w14:paraId="1726DDC6" w14:textId="77777777" w:rsidR="0086193B" w:rsidRDefault="00140642">
      <w:pPr>
        <w:numPr>
          <w:ilvl w:val="0"/>
          <w:numId w:val="3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Un docente que lidere procesos o estrategias de convivencia escolar.</w:t>
      </w:r>
    </w:p>
    <w:p w14:paraId="4916A290" w14:textId="77777777" w:rsidR="0086193B" w:rsidRDefault="0086193B">
      <w:pPr>
        <w:spacing w:after="0" w:line="360" w:lineRule="auto"/>
        <w:jc w:val="both"/>
        <w:rPr>
          <w:rFonts w:ascii="Times New Roman" w:eastAsia="Times New Roman" w:hAnsi="Times New Roman" w:cs="Times New Roman"/>
          <w:sz w:val="24"/>
          <w:szCs w:val="24"/>
          <w:highlight w:val="white"/>
        </w:rPr>
      </w:pPr>
    </w:p>
    <w:p w14:paraId="0467398B" w14:textId="77777777" w:rsidR="0086193B" w:rsidRDefault="00140642">
      <w:pPr>
        <w:spacing w:after="0" w:line="360" w:lineRule="auto"/>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highlight w:val="white"/>
        </w:rPr>
        <w:t>PARÁGRAFO: El comité podrá invitar con voz, pero sin voto a un miembro de la comunidad educativa; conocedor de los hechos, con el propósito de ampliar información.</w:t>
      </w:r>
    </w:p>
    <w:p w14:paraId="07174B10" w14:textId="77777777" w:rsidR="0086193B" w:rsidRDefault="0086193B">
      <w:pPr>
        <w:spacing w:after="0" w:line="360" w:lineRule="auto"/>
        <w:jc w:val="both"/>
        <w:rPr>
          <w:rFonts w:ascii="Times New Roman" w:eastAsia="Times New Roman" w:hAnsi="Times New Roman" w:cs="Times New Roman"/>
          <w:sz w:val="24"/>
          <w:szCs w:val="24"/>
        </w:rPr>
      </w:pPr>
    </w:p>
    <w:p w14:paraId="23A755D1"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Funciones</w:t>
      </w:r>
      <w:r>
        <w:rPr>
          <w:rFonts w:ascii="Times New Roman" w:eastAsia="Times New Roman" w:hAnsi="Times New Roman" w:cs="Times New Roman"/>
          <w:sz w:val="24"/>
          <w:szCs w:val="24"/>
        </w:rPr>
        <w:t>. Ley 1620/21013 Art. 13</w:t>
      </w:r>
    </w:p>
    <w:p w14:paraId="659404D2" w14:textId="77777777" w:rsidR="0086193B" w:rsidRDefault="00140642">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Identificar, documentar, analizar y resolver los conflictos que se presenten entre docentes y estudiantes, directivos y estudiantes, entre estudiantes y entre docentes.</w:t>
      </w:r>
    </w:p>
    <w:p w14:paraId="7A89DA95" w14:textId="77777777" w:rsidR="0086193B" w:rsidRDefault="00140642">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Liderar en la Institución Educativa acciones que fomenten la convivencia, la construcción de ciudadanía, el ejercicio de los derechos humanos, sexuales y reproductivos y la prevención y mitigación de la violencia escolar entre los miembros de la comunidad educativa.</w:t>
      </w:r>
    </w:p>
    <w:p w14:paraId="15936E5B" w14:textId="77777777" w:rsidR="0086193B" w:rsidRDefault="00140642">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Promover la vinculación de la Institución Educativa a estrategias, programas y actividades de convivencia y construcción de ciudadanía que se adelanten en la región y que respondan a las necesidades de la comunidad educativa.</w:t>
      </w:r>
    </w:p>
    <w:p w14:paraId="53FD6602" w14:textId="77777777" w:rsidR="0086193B" w:rsidRDefault="00140642">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Convocar a un espacio de conciliación para la resolución de situaciones conflictivas que afecten la convivencia escolar, por solicitud de cualquiera de los miembros de la comunidad educativa o de oficio cuando se estime conveniente en procura de evitar perjuicios irremediables a los miembros de la comunidad educativa. El estudiante estará acompañado por el padre, madre de familia, acudiente un compañero del establecimiento educativo.</w:t>
      </w:r>
    </w:p>
    <w:p w14:paraId="3B3F4979" w14:textId="77777777" w:rsidR="0086193B" w:rsidRDefault="00140642">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Activar la Ruta de Atención Integral para la Convivencia Escolar (Artículo 29 de la Ley 1620 de 2013), frente a situaciones específicas de conflicto, de acoso escolar, frente a las conductas de alto riesgo de violencia escolar o de vulneración de Derechos Sexuales y Reproductivos que no pueden ser resueltos por este comité de acuerdo con lo establecido en el Manual de Convivencia, porque trascienden del ámbito escolar, y revistan las características de la comisión de una conducta punible, razón por la cual deben ser atendidos por otras instancias o autoridades que hacen parte de la estructura del Sistema y de la Ruta.</w:t>
      </w:r>
    </w:p>
    <w:p w14:paraId="05F26C45" w14:textId="77777777" w:rsidR="0086193B" w:rsidRDefault="00140642">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Liderar el desarrollo de estrategias e instrumentos destinados a promover y evaluar la convivencia escolar, el ejercicio de los derechos humanos sexuales y reproductivos.</w:t>
      </w:r>
    </w:p>
    <w:p w14:paraId="40304738" w14:textId="77777777" w:rsidR="0086193B" w:rsidRDefault="00140642">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Hacer seguimiento al cumplimiento de las disposiciones establecidas en el Manual de Convivencia, y presentar informes a la respectiva instancia que hace parte de la estructura del Sistema Nacional De Convivencia Escolar y Formación para los Derechos Humanos, la Educación para la Sexualidad y la Prevención y Mitigación de la Violencia Escolar, de los casos o situaciones que haya conocido el comité.</w:t>
      </w:r>
    </w:p>
    <w:p w14:paraId="1728F302" w14:textId="77777777" w:rsidR="0086193B" w:rsidRDefault="00140642">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Proponer, analizar y viabilizar estrategias pedagógicas que permitan la flexibilización del modelo pedagógico y la articulación de diferentes áreas de estudio que lean el contexto educativo y su pertinencia en la comunidad para determinar más y mejores maneras de relacionarse en la construcción de la ciudadanía.</w:t>
      </w:r>
    </w:p>
    <w:p w14:paraId="18FF4807" w14:textId="77777777" w:rsidR="0086193B" w:rsidRDefault="00140642">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Facilitar espacios de conciliación cuando alguno de los actores de la Comunidad Educativa lo solicite con el objetivo de resolver pacíficamente sus conflictos. Para tal efecto, el Comité designará un conciliador cuando las partes en conflicto lo estimen conveniente.</w:t>
      </w:r>
    </w:p>
    <w:p w14:paraId="147B0625" w14:textId="77777777" w:rsidR="0086193B" w:rsidRDefault="00140642">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Evaluar y mediar los conflictos que se presenten entre docentes, docentes y estudiantes, y entre estudiantes.</w:t>
      </w:r>
    </w:p>
    <w:p w14:paraId="4EA76580" w14:textId="77777777" w:rsidR="0086193B" w:rsidRDefault="00140642">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Llevar a cabo el seguimiento del cumplimiento de las disposiciones y Rutas de Atención Integral establecidas en el Manual de Convivencia.</w:t>
      </w:r>
    </w:p>
    <w:p w14:paraId="06EDB1DA" w14:textId="77777777" w:rsidR="0086193B" w:rsidRDefault="0086193B">
      <w:pPr>
        <w:spacing w:after="0" w:line="360" w:lineRule="auto"/>
        <w:jc w:val="both"/>
        <w:rPr>
          <w:rFonts w:ascii="Times New Roman" w:eastAsia="Times New Roman" w:hAnsi="Times New Roman" w:cs="Times New Roman"/>
          <w:sz w:val="24"/>
          <w:szCs w:val="24"/>
        </w:rPr>
      </w:pPr>
    </w:p>
    <w:p w14:paraId="67CC9D35"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Funcionamiento</w:t>
      </w:r>
      <w:r>
        <w:rPr>
          <w:rFonts w:ascii="Times New Roman" w:eastAsia="Times New Roman" w:hAnsi="Times New Roman" w:cs="Times New Roman"/>
          <w:sz w:val="24"/>
          <w:szCs w:val="24"/>
        </w:rPr>
        <w:t xml:space="preserve"> (Decreto 1965 de 2013)</w:t>
      </w:r>
    </w:p>
    <w:p w14:paraId="2FB7F01E"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SESIONES DEL COMITÉ: El Comité Escolar de Convivencia se reunirá una vez por mes ordinariamente. Las sesiones extraordinarias serán convocadas por el presidente del Comité Escolar de Convivencia, cuando las circunstancias lo exijan o por solicitud de cualquiera de los integrantes del mismo. Quien no asista deberá presentar excusa debidamente justificada y por escrito.</w:t>
      </w:r>
    </w:p>
    <w:p w14:paraId="3E837E06" w14:textId="77777777" w:rsidR="0086193B" w:rsidRDefault="00140642">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comité de convivencia se reunirá en la sala de juntas de la rectoría, en la biblioteca o en el centro de mediación escolar.</w:t>
      </w:r>
    </w:p>
    <w:p w14:paraId="55867ED3" w14:textId="77777777" w:rsidR="0086193B" w:rsidRDefault="00140642">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comité tendrá un libro de actas y/o listas de asistencia de todas sus sesiones.</w:t>
      </w:r>
    </w:p>
    <w:p w14:paraId="23BC4BE8"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9B8C24D"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QUÓRUM DECISORIO: Para sesionar y tomar decisiones será necesario que se encuentre reunida la mitad más uno de los miembros del Comité Escolar de Convivencia (Decreto 1965 de 2013, Art 24).</w:t>
      </w:r>
    </w:p>
    <w:p w14:paraId="1002AE3C"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1E2F85B"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ELECCIÓN Y DESIGNACIÓN DE LOS MIEMBROS: Los miembros del Comité Escolar de Convivencia serán elegidos o designados, según el caso, para un período de un año lectivo para </w:t>
      </w:r>
      <w:r>
        <w:rPr>
          <w:rFonts w:ascii="Times New Roman" w:eastAsia="Times New Roman" w:hAnsi="Times New Roman" w:cs="Times New Roman"/>
          <w:color w:val="000000"/>
          <w:sz w:val="24"/>
          <w:szCs w:val="24"/>
        </w:rPr>
        <w:lastRenderedPageBreak/>
        <w:t>quienes fuesen favorecidos por votación testamentaria de acuerdo con el gobierno escolar y los procesos de elección democrática institucional, a saber: El Presidente del Consejo de Padres de Familia, El Presidente del Consejo de Estudiantes.</w:t>
      </w:r>
    </w:p>
    <w:p w14:paraId="0B5E9C9E" w14:textId="77777777" w:rsidR="0086193B" w:rsidRDefault="00140642">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mediador escolar y el Personero Estudiantil. El Rector, el docente con función de orientador (psicólogo o psicóloga), el docente que lidere procesos o estrategias de convivencia escolar, los coordinadores por jornada y los docentes por jornada, actuarán de manera permanente y bajo designación del Rector. En todo caso el periodo de todos los integrantes no será inferior a un año, contado a partir de la fecha de la comunicación de su elección o designación.</w:t>
      </w:r>
    </w:p>
    <w:p w14:paraId="47AB1FE8" w14:textId="77777777" w:rsidR="0086193B" w:rsidRDefault="00140642">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caso de renuncia de alguno de los integrantes, lo reemplazará quien lo suceda en el cargo de acuerdo al estamento que representa.</w:t>
      </w:r>
    </w:p>
    <w:p w14:paraId="0AF3DE34" w14:textId="77777777" w:rsidR="0086193B" w:rsidRDefault="00140642">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 erigirá secretario al interior del Comité Escolar de Convivencia para que elabore acta de las reuniones, tome nota, organice archivos, anexos, establezca contactos y comunicaciones y demás documentación requerida para los encuentros (Decreto 1965 de 2013, Art 10)</w:t>
      </w:r>
    </w:p>
    <w:p w14:paraId="48A018FA" w14:textId="77777777" w:rsidR="0086193B" w:rsidRDefault="00140642">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Cuando haya votación para tomar decisiones, deberá quedar expresado en el acta la votación a favor y en contra. Habrá espacio para defender el salvamento de voto.</w:t>
      </w:r>
    </w:p>
    <w:p w14:paraId="40EB0F7A"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14BDA14D"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MESAS DE ATENCIÓN POR JORNADA Y POR SEDE: </w:t>
      </w:r>
    </w:p>
    <w:p w14:paraId="49E1C29E"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 nombrará una mesa de atención en cada jornada, integrada por el Coordinador, el docente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orientador, un estudiante y/o un padre de familia cuyas funciones serán:</w:t>
      </w:r>
    </w:p>
    <w:p w14:paraId="74F3F15A" w14:textId="77777777" w:rsidR="0086193B" w:rsidRDefault="00140642">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Solucionar las situaciones de tipo I, en los casos que amerite.</w:t>
      </w:r>
    </w:p>
    <w:p w14:paraId="4D7EEE40" w14:textId="77777777" w:rsidR="0086193B" w:rsidRDefault="00140642">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identificación, registro y direccionamiento al Comité Escolar de Convivencia de las situaciones de tipo II y III de las que trata el artículo 40 del Decreto reglamentario 1965.</w:t>
      </w:r>
    </w:p>
    <w:p w14:paraId="1986DE1A" w14:textId="77777777" w:rsidR="0086193B" w:rsidRDefault="00140642">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Garantizar el derecho a la intimidad, la confidencialidad y la protección de datos personales de las personas involucradas, de acuerdo con los parámetros de protección fijados en la Constitución Política, en los tratados internacionales, en la Ley 1098 de 2006, en la Ley estatutaria 1581 de 2012, en el Decreto 1377 de 2013 y demás normas aplicables a la materia.</w:t>
      </w:r>
    </w:p>
    <w:p w14:paraId="66033E8B" w14:textId="77777777" w:rsidR="0086193B" w:rsidRDefault="00140642">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información de cada caso deberá ser consignada en un formato anexo, según lo indica el artículo 34 del decreto reglamentario 1965 de la ley 1620.</w:t>
      </w:r>
    </w:p>
    <w:p w14:paraId="2583560E" w14:textId="77777777" w:rsidR="0086193B" w:rsidRDefault="0086193B">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14:paraId="3A891EB8"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DEBERES DE LOS INTEGRANTES: Además del cabal cumplimiento de las normas laborales, legales, y reglamentarias, los miembros del Comité deberán cumplir con los siguientes deberes:</w:t>
      </w:r>
    </w:p>
    <w:p w14:paraId="396C4532" w14:textId="77777777" w:rsidR="0086193B" w:rsidRDefault="00140642">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Asistir puntualmente a las reuniones programadas, si alguno de los miembros no puede asistir, debe hacer llegar una excusa por escrito que fundamente su ausencia.</w:t>
      </w:r>
    </w:p>
    <w:p w14:paraId="09A76C87" w14:textId="77777777" w:rsidR="0086193B" w:rsidRDefault="00140642">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Mantener bajo estricta confidencialidad la información que conozcan en ejercicio de sus funciones.</w:t>
      </w:r>
    </w:p>
    <w:p w14:paraId="76FB36F4" w14:textId="77777777" w:rsidR="0086193B" w:rsidRDefault="00140642">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Suscribir la cláusula de confidencialidad correspondiente.</w:t>
      </w:r>
    </w:p>
    <w:p w14:paraId="1E782C86" w14:textId="77777777" w:rsidR="0086193B" w:rsidRDefault="00140642">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Contribuir al logro de los consensos necesarios para las decisiones del Comité.</w:t>
      </w:r>
    </w:p>
    <w:p w14:paraId="0350CA27" w14:textId="77777777" w:rsidR="0086193B" w:rsidRDefault="00140642">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Asumir los compromisos de capacitación necesarios para el buen desempeño de sus funciones.</w:t>
      </w:r>
    </w:p>
    <w:p w14:paraId="4D67F9DB" w14:textId="77777777" w:rsidR="0086193B" w:rsidRDefault="00140642">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Llevar a cabo las tareas encomendadas por el Comité.</w:t>
      </w:r>
    </w:p>
    <w:p w14:paraId="28E92F8A" w14:textId="77777777" w:rsidR="0086193B" w:rsidRDefault="00140642">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Acatar las decisiones tomadas en el comité.</w:t>
      </w:r>
    </w:p>
    <w:p w14:paraId="14D1779C" w14:textId="77777777" w:rsidR="0086193B" w:rsidRDefault="0086193B">
      <w:pPr>
        <w:spacing w:after="0" w:line="360" w:lineRule="auto"/>
        <w:jc w:val="both"/>
        <w:rPr>
          <w:rFonts w:ascii="Times New Roman" w:eastAsia="Times New Roman" w:hAnsi="Times New Roman" w:cs="Times New Roman"/>
          <w:sz w:val="24"/>
          <w:szCs w:val="24"/>
        </w:rPr>
      </w:pPr>
    </w:p>
    <w:p w14:paraId="42E6512C"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INHABILIDADES: Siempre que un miembro del Comité considere que existe algún factor que impida su actuación con la autonomía e imparcialidad necesaria, deberá manifestarlo a los demás miembros del Comité, para que éstos se pronuncien al respecto. La persona que presenta la queja o cualquier miembro del Comité también podrá manifestar (recusar), con razones válidas, los motivos que a su juicio afecten la autonomía o la imparcialidad de alguno de los miembros del Comité para actuar en un caso concreto. En caso de que la inhabilidad o la recusación sea aceptada por el resto de los miembros del Comité, el integrante quedará inhabilitado para participar en el caso concreto y el Comité dará curso al proceso con los miembros restantes, siempre y cuando esté presente por lo menos 6 de sus integrantes habilitados incluyendo al rector sin el cual no se podrán tomar decisiones.</w:t>
      </w:r>
    </w:p>
    <w:p w14:paraId="18C4D2FD"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1DEEAC2"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 xml:space="preserve">CAUSALES DE RETIRO: Son causales de retiro de los miembros del Comité, las siguientes: </w:t>
      </w:r>
    </w:p>
    <w:p w14:paraId="6FE0ECD0" w14:textId="77777777" w:rsidR="0086193B" w:rsidRDefault="00140642">
      <w:pPr>
        <w:numPr>
          <w:ilvl w:val="0"/>
          <w:numId w:val="2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finalización del período de elección estamentaria.</w:t>
      </w:r>
    </w:p>
    <w:p w14:paraId="22E9EDB0" w14:textId="77777777" w:rsidR="0086193B" w:rsidRDefault="00140642">
      <w:pPr>
        <w:numPr>
          <w:ilvl w:val="0"/>
          <w:numId w:val="2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desvinculación laboral de la institución.</w:t>
      </w:r>
    </w:p>
    <w:p w14:paraId="035031D0" w14:textId="77777777" w:rsidR="0086193B" w:rsidRDefault="00140642">
      <w:pPr>
        <w:numPr>
          <w:ilvl w:val="0"/>
          <w:numId w:val="2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Haber sido sancionado disciplinariamente como empleado.</w:t>
      </w:r>
    </w:p>
    <w:p w14:paraId="3693A6DE" w14:textId="77777777" w:rsidR="0086193B" w:rsidRDefault="00140642">
      <w:pPr>
        <w:numPr>
          <w:ilvl w:val="0"/>
          <w:numId w:val="2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Haber violado el deber de confidencialidad como miembro del Comité.</w:t>
      </w:r>
    </w:p>
    <w:p w14:paraId="5975763B" w14:textId="77777777" w:rsidR="0086193B" w:rsidRDefault="00140642">
      <w:pPr>
        <w:numPr>
          <w:ilvl w:val="0"/>
          <w:numId w:val="2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Faltar a más de 3 reuniones consecutivas.</w:t>
      </w:r>
    </w:p>
    <w:p w14:paraId="0A458F47" w14:textId="77777777" w:rsidR="0086193B" w:rsidRDefault="00140642">
      <w:pPr>
        <w:numPr>
          <w:ilvl w:val="0"/>
          <w:numId w:val="2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Incumplir en forma reiterada las otras obligaciones que le corresponden como miembro del Comité.</w:t>
      </w:r>
    </w:p>
    <w:p w14:paraId="2996421A" w14:textId="77777777" w:rsidR="0086193B" w:rsidRDefault="00140642">
      <w:pPr>
        <w:numPr>
          <w:ilvl w:val="0"/>
          <w:numId w:val="2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renuncia como miembro del Comité.</w:t>
      </w:r>
    </w:p>
    <w:p w14:paraId="0472B8D7"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decisión de retiro debe ser adoptada e informada por el resto de miembros del Comité.</w:t>
      </w:r>
    </w:p>
    <w:p w14:paraId="4029B7F8" w14:textId="77777777" w:rsidR="0086193B" w:rsidRDefault="0086193B">
      <w:pPr>
        <w:spacing w:after="0" w:line="360" w:lineRule="auto"/>
        <w:jc w:val="both"/>
        <w:rPr>
          <w:rFonts w:ascii="Times New Roman" w:eastAsia="Times New Roman" w:hAnsi="Times New Roman" w:cs="Times New Roman"/>
          <w:sz w:val="24"/>
          <w:szCs w:val="24"/>
        </w:rPr>
      </w:pPr>
    </w:p>
    <w:p w14:paraId="1B8370D9" w14:textId="77777777" w:rsidR="0086193B" w:rsidRDefault="00140642">
      <w:pPr>
        <w:tabs>
          <w:tab w:val="left" w:pos="3276"/>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DIGNATARIOS DEL COMITÉ ESCOLAR DE CONVIVENCIA: Para su funcionamiento, el comité contará con el Rector como presidente por derecho propio (Ley 1260 de 2013) y un secretario(a) de la institución quien se encargará de realizar las actas de cada reunión.</w:t>
      </w:r>
    </w:p>
    <w:p w14:paraId="1C8D00D0" w14:textId="77777777" w:rsidR="0086193B" w:rsidRDefault="0086193B">
      <w:pPr>
        <w:spacing w:after="0" w:line="360" w:lineRule="auto"/>
        <w:jc w:val="both"/>
        <w:rPr>
          <w:rFonts w:ascii="Times New Roman" w:eastAsia="Times New Roman" w:hAnsi="Times New Roman" w:cs="Times New Roman"/>
          <w:sz w:val="24"/>
          <w:szCs w:val="24"/>
        </w:rPr>
      </w:pPr>
    </w:p>
    <w:p w14:paraId="6864E614"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Funciones del presidente:</w:t>
      </w:r>
      <w:r>
        <w:rPr>
          <w:rFonts w:ascii="Times New Roman" w:eastAsia="Times New Roman" w:hAnsi="Times New Roman" w:cs="Times New Roman"/>
          <w:sz w:val="24"/>
          <w:szCs w:val="24"/>
        </w:rPr>
        <w:t xml:space="preserve"> Son funciones del presidente de convivencia escolar, además de las propias de su cargo, las estipuladas en el artículo 18 de la ley 1620 y su decreto reglamentario, se consideran las siguientes funciones que deben ir en con concordancia con las anteriormente mencionadas, a saber:</w:t>
      </w:r>
    </w:p>
    <w:p w14:paraId="01DB8827" w14:textId="77777777" w:rsidR="0086193B" w:rsidRDefault="00140642">
      <w:pPr>
        <w:numPr>
          <w:ilvl w:val="0"/>
          <w:numId w:val="4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Convocar a los miembros del Comité a las sesiones ordinarias y extraordinarias.</w:t>
      </w:r>
    </w:p>
    <w:p w14:paraId="5E02EF72" w14:textId="77777777" w:rsidR="0086193B" w:rsidRDefault="00140642">
      <w:pPr>
        <w:numPr>
          <w:ilvl w:val="0"/>
          <w:numId w:val="4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Presidir y orientar las reuniones ordinarias y extraordinarias.</w:t>
      </w:r>
    </w:p>
    <w:p w14:paraId="31A8D9DC" w14:textId="77777777" w:rsidR="0086193B" w:rsidRDefault="00140642">
      <w:pPr>
        <w:numPr>
          <w:ilvl w:val="0"/>
          <w:numId w:val="4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Tramitar las recomendaciones aprobadas en el Comité.</w:t>
      </w:r>
    </w:p>
    <w:p w14:paraId="35BA978D" w14:textId="77777777" w:rsidR="0086193B" w:rsidRDefault="00140642">
      <w:pPr>
        <w:numPr>
          <w:ilvl w:val="0"/>
          <w:numId w:val="4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Gestionar los recursos requeridos para el funcionamiento del Comité.</w:t>
      </w:r>
    </w:p>
    <w:p w14:paraId="5254D2C4" w14:textId="77777777" w:rsidR="0086193B" w:rsidRDefault="00140642">
      <w:pPr>
        <w:numPr>
          <w:ilvl w:val="0"/>
          <w:numId w:val="4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Representar legalmente al Comité.</w:t>
      </w:r>
    </w:p>
    <w:p w14:paraId="1B267B2D" w14:textId="77777777" w:rsidR="0086193B" w:rsidRDefault="00140642">
      <w:pPr>
        <w:numPr>
          <w:ilvl w:val="0"/>
          <w:numId w:val="4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Las demás que el Comité asigne.</w:t>
      </w:r>
    </w:p>
    <w:p w14:paraId="2E503C40"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572420FD"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Funciones del secretario:</w:t>
      </w:r>
      <w:r>
        <w:rPr>
          <w:rFonts w:ascii="Times New Roman" w:eastAsia="Times New Roman" w:hAnsi="Times New Roman" w:cs="Times New Roman"/>
          <w:sz w:val="24"/>
          <w:szCs w:val="24"/>
        </w:rPr>
        <w:t xml:space="preserve"> Éste será nombrado por el Comité Escolar de Convivencia, podrá ser alguien externo al Comité o miembro del mismo. Su nombramiento deberá quedar por escrito y en el acta. Son funciones del secretario:</w:t>
      </w:r>
    </w:p>
    <w:p w14:paraId="20127D87" w14:textId="77777777" w:rsidR="0086193B" w:rsidRDefault="00140642">
      <w:pPr>
        <w:numPr>
          <w:ilvl w:val="0"/>
          <w:numId w:val="4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Recibir y dar trámite a las quejas presentadas por escrito en las que se describan las situaciones que puedan ser de competencia del Comité, así como las pruebas que las soportan.</w:t>
      </w:r>
    </w:p>
    <w:p w14:paraId="006661F0" w14:textId="77777777" w:rsidR="0086193B" w:rsidRDefault="00140642">
      <w:pPr>
        <w:numPr>
          <w:ilvl w:val="0"/>
          <w:numId w:val="4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Enviar por medio físico o electrónico a los miembros del Comité la convocatoria realizada por el presidente a las sesiones ordinarias y extraordinarias, indicando el día, la hora y el lugar de la reunión.</w:t>
      </w:r>
    </w:p>
    <w:p w14:paraId="72C7E902" w14:textId="77777777" w:rsidR="0086193B" w:rsidRDefault="00140642">
      <w:pPr>
        <w:numPr>
          <w:ilvl w:val="0"/>
          <w:numId w:val="4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Citar a cada una de las partes involucradas en las quejas, con el fin de escuchar los hechos que dieron lugar a la misma.</w:t>
      </w:r>
    </w:p>
    <w:p w14:paraId="7A42F41A" w14:textId="77777777" w:rsidR="0086193B" w:rsidRDefault="00140642">
      <w:pPr>
        <w:numPr>
          <w:ilvl w:val="0"/>
          <w:numId w:val="4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Recibir y enviar la correspondencia.</w:t>
      </w:r>
    </w:p>
    <w:p w14:paraId="759B73C4" w14:textId="77777777" w:rsidR="0086193B" w:rsidRDefault="00140642">
      <w:pPr>
        <w:numPr>
          <w:ilvl w:val="0"/>
          <w:numId w:val="4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Llevar el archivo de las quejas presentadas, la documentación soporte y velar por la reserva, custodia y confidencialidad de la información.</w:t>
      </w:r>
    </w:p>
    <w:p w14:paraId="67B51CD0" w14:textId="77777777" w:rsidR="0086193B" w:rsidRDefault="00140642">
      <w:pPr>
        <w:numPr>
          <w:ilvl w:val="0"/>
          <w:numId w:val="4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Elaborar el orden del día y las actas de cada una de las sesiones del Comité.</w:t>
      </w:r>
    </w:p>
    <w:p w14:paraId="2A1F4615" w14:textId="77777777" w:rsidR="0086193B" w:rsidRDefault="00140642">
      <w:pPr>
        <w:numPr>
          <w:ilvl w:val="0"/>
          <w:numId w:val="4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Enviar las comunicaciones con las recomendaciones dadas por el Comité a las diferentes dependencias involucradas en la situación particular.</w:t>
      </w:r>
    </w:p>
    <w:p w14:paraId="0CD06A66" w14:textId="77777777" w:rsidR="0086193B" w:rsidRDefault="00140642">
      <w:pPr>
        <w:numPr>
          <w:ilvl w:val="0"/>
          <w:numId w:val="4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Tomar asistencia y verificar el quórum.</w:t>
      </w:r>
    </w:p>
    <w:p w14:paraId="328E8B92" w14:textId="77777777" w:rsidR="0086193B" w:rsidRDefault="00140642">
      <w:pPr>
        <w:numPr>
          <w:ilvl w:val="0"/>
          <w:numId w:val="4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Las demás que el comité asigne.</w:t>
      </w:r>
    </w:p>
    <w:p w14:paraId="218D2294" w14:textId="77777777" w:rsidR="0086193B" w:rsidRDefault="0086193B">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3E7446A2"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Actas: El comité de Convivencia Escolar de Convivencia elaborará un acta de cada sesión de trabajo, en los formatos diseñados por el comité de documentación de la Institución Educativa MANUEL J BETANCUR; la cual contendrá como mínimo:</w:t>
      </w:r>
    </w:p>
    <w:p w14:paraId="0DC6778B" w14:textId="77777777" w:rsidR="0086193B" w:rsidRDefault="00140642">
      <w:pPr>
        <w:numPr>
          <w:ilvl w:val="0"/>
          <w:numId w:val="4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Lugar, fecha y hora en la cual se efectuó la reunión. Registro de los miembros del Comité que asistieron a la sesión, precisando en cada caso la entidad o sector que representan y verificación del quórum. </w:t>
      </w:r>
    </w:p>
    <w:p w14:paraId="11E4B5F0" w14:textId="77777777" w:rsidR="0086193B" w:rsidRDefault="00140642">
      <w:pPr>
        <w:numPr>
          <w:ilvl w:val="0"/>
          <w:numId w:val="4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Registro de los miembros del Comité que presentaron excusa debidamente justificada para no asistir a la sesión. </w:t>
      </w:r>
    </w:p>
    <w:p w14:paraId="0E2472A3" w14:textId="77777777" w:rsidR="0086193B" w:rsidRDefault="00140642">
      <w:pPr>
        <w:numPr>
          <w:ilvl w:val="0"/>
          <w:numId w:val="4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Indicación de los medios utilizados para comunicar la citación a los miembros del Comité.</w:t>
      </w:r>
    </w:p>
    <w:p w14:paraId="274E7E67" w14:textId="77777777" w:rsidR="0086193B" w:rsidRDefault="00140642">
      <w:pPr>
        <w:numPr>
          <w:ilvl w:val="0"/>
          <w:numId w:val="4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Síntesis de los temas tratados en la reunión, así como de las acciones, medidas, recomendaciones, conceptos adoptados y sentido de las votaciones. </w:t>
      </w:r>
    </w:p>
    <w:p w14:paraId="09540F30" w14:textId="77777777" w:rsidR="0086193B" w:rsidRDefault="00140642">
      <w:pPr>
        <w:numPr>
          <w:ilvl w:val="0"/>
          <w:numId w:val="4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Firma del presidente del Comité y del Secretario Técnico, una vez haya sido aprobada por los asistentes. </w:t>
      </w:r>
    </w:p>
    <w:p w14:paraId="78D748C6"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60FD7CD"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FUNCIONES DEL DOCENTE QUE LIDERE PROCESOS O ESTRATEGIAS DE CONVIVENCIA ESCOLAR: </w:t>
      </w:r>
    </w:p>
    <w:p w14:paraId="58D6C7AF" w14:textId="77777777" w:rsidR="0086193B" w:rsidRDefault="0086193B">
      <w:pPr>
        <w:spacing w:after="0" w:line="360" w:lineRule="auto"/>
        <w:jc w:val="both"/>
        <w:rPr>
          <w:rFonts w:ascii="Times New Roman" w:eastAsia="Times New Roman" w:hAnsi="Times New Roman" w:cs="Times New Roman"/>
          <w:sz w:val="24"/>
          <w:szCs w:val="24"/>
        </w:rPr>
      </w:pPr>
    </w:p>
    <w:p w14:paraId="42B77A49"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persona encargada de realizar o apoyar procesos o estrategias de convivencia escolar será un docente que tenga excelentes prácticas relacionales con sus compañeros de trabajo y alumnos, que esté abierto a la escucha y a devoluciones objetivas. Competencias en la resolución pacífica de conflictos e inteligencia emocional para encaminar situaciones. Deberá conocer y ser multiplicador reiterativo del Manual de Convivencia. Se identificará por su compromiso con la Institución, con los estudiantes y los Padres de Familia para cooperar en situaciones complejas de disciplina escolar, las demás que el Comité asigne y que estén dentro de su competencia.</w:t>
      </w:r>
    </w:p>
    <w:p w14:paraId="13DB2A13"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u w:val="single"/>
        </w:rPr>
      </w:pPr>
    </w:p>
    <w:p w14:paraId="59E9CF6D"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DOCENTE ORIENTADOR ESCOLAR EN RELACIÓN CON LA RUTA DE ATENCIÓN INTEGRAL DEBERÁ: </w:t>
      </w:r>
    </w:p>
    <w:p w14:paraId="79C76F19" w14:textId="77777777" w:rsidR="0086193B" w:rsidRDefault="00140642">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Contribuir con la dirección del establecimiento educativo en el proceso de identificación de factores de riesgo que pueden influir en la vida escolar de las estudiantes.</w:t>
      </w:r>
    </w:p>
    <w:p w14:paraId="72FDFE80" w14:textId="77777777" w:rsidR="0086193B" w:rsidRDefault="00140642">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Participar en el proceso de acompañamiento, así como de la evaluación de los resultados de esta orientación.</w:t>
      </w:r>
    </w:p>
    <w:p w14:paraId="15196E69" w14:textId="77777777" w:rsidR="0086193B" w:rsidRDefault="00140642">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Actuar como agente de enlace o agentes que apoyan la remisión de los casos de violencia escolar o vulneración de derechos sexuales y reproductivos a las instituciones o entidades según lo establecido en la Ruta de Atención Integral.</w:t>
      </w:r>
    </w:p>
    <w:p w14:paraId="0BAD7A01" w14:textId="77777777" w:rsidR="0086193B" w:rsidRDefault="00140642">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Participar en la definición de los planes individuales y grupales de intervención integral y seguir los protocolos establecidos en la Ruta de Atención Integral.</w:t>
      </w:r>
    </w:p>
    <w:p w14:paraId="192E3342" w14:textId="77777777" w:rsidR="0086193B" w:rsidRDefault="00140642">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Apoyar al Comité Escolar de Convivencia en el desarrollo de estrategias e instrumentos encaminados a promover y evaluar la convivencia escolar y la promoción de los derechos sexuales y reproductivos, así como documentar los casos que sean revisados en las sesiones del mismo</w:t>
      </w:r>
    </w:p>
    <w:p w14:paraId="1C713BFA" w14:textId="77777777" w:rsidR="0086193B" w:rsidRDefault="00140642">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Participar en la construcción, redacción, socialización e implementación del Manual de Convivencia y de los Proyectos Pedagógicos de que trata el artículo 20 de la ley 1620 de 2013.</w:t>
      </w:r>
    </w:p>
    <w:p w14:paraId="3F16A6DC" w14:textId="77777777" w:rsidR="0086193B" w:rsidRDefault="00140642">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Involucrar a las Familias, a través de la Escuela para Padres en los componentes y protocolos de la ruta de Atención Integral, apoyando de este modo a quienes lideran el Proyecto Institucional de Escuela de Padres.</w:t>
      </w:r>
    </w:p>
    <w:p w14:paraId="630C12DF" w14:textId="77777777" w:rsidR="0086193B" w:rsidRDefault="00140642">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Las demás que el Comité asigne y estén dentro de su competencia.</w:t>
      </w:r>
    </w:p>
    <w:p w14:paraId="613CE3C1" w14:textId="77777777" w:rsidR="0086193B" w:rsidRDefault="0086193B">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14:paraId="77FA4EC8"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FUNCIONES DE LOS DEMÁS INTEGRANTES DEL COMITÉ ESCOLAR: </w:t>
      </w:r>
    </w:p>
    <w:p w14:paraId="58AD4F88"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acuerdo con lo descrito en el artículo 1° del presente capítulo, todos los integrantes del comité escolar deben participar activamente para dar cumplimiento a lo establecido allí.</w:t>
      </w:r>
    </w:p>
    <w:p w14:paraId="0BD0FE6F"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BBD9C9F" w14:textId="77777777" w:rsidR="0086193B" w:rsidRDefault="00140642">
      <w:pP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t>Recepción de las quejas</w:t>
      </w:r>
      <w:r>
        <w:rPr>
          <w:rFonts w:ascii="Times New Roman" w:eastAsia="Times New Roman" w:hAnsi="Times New Roman" w:cs="Times New Roman"/>
          <w:sz w:val="24"/>
          <w:szCs w:val="24"/>
        </w:rPr>
        <w:t xml:space="preserve">: El Comité recibirá las quejas presentadas a través de cualquiera de los siguientes mecanismos: </w:t>
      </w:r>
    </w:p>
    <w:p w14:paraId="642E77B8" w14:textId="77777777" w:rsidR="0086193B" w:rsidRDefault="00140642">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Por escrito, diligenciando la guía diseñada para tal efecto, entregada de manera física o a través del correo electrónico del comité, o al correo electrónico de cualquiera de los miembros del Comité.</w:t>
      </w:r>
    </w:p>
    <w:p w14:paraId="65B3C6B3" w14:textId="77777777" w:rsidR="0086193B" w:rsidRDefault="00140642">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Por solicitud expresa dirigida a alguno de los miembros del Comité.</w:t>
      </w:r>
    </w:p>
    <w:p w14:paraId="3CDAC0B5" w14:textId="77777777" w:rsidR="0086193B" w:rsidRDefault="00140642">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En forma verbal a cualquiera de los miembros del Comité. En este evento se requerirá aprobación verbal o escrita por parte de la persona que </w:t>
      </w:r>
      <w:r>
        <w:rPr>
          <w:rFonts w:ascii="Times New Roman" w:eastAsia="Times New Roman" w:hAnsi="Times New Roman" w:cs="Times New Roman"/>
          <w:sz w:val="24"/>
          <w:szCs w:val="24"/>
        </w:rPr>
        <w:t>ha</w:t>
      </w:r>
      <w:r>
        <w:rPr>
          <w:rFonts w:ascii="Times New Roman" w:eastAsia="Times New Roman" w:hAnsi="Times New Roman" w:cs="Times New Roman"/>
          <w:color w:val="000000"/>
          <w:sz w:val="24"/>
          <w:szCs w:val="24"/>
        </w:rPr>
        <w:t xml:space="preserve"> presentado la queja, para dar trámite formal al caso.</w:t>
      </w:r>
    </w:p>
    <w:p w14:paraId="2F1FA703" w14:textId="77777777" w:rsidR="0086193B" w:rsidRDefault="00140642">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Por cualquier otro mecanismo que sea desarrollado por parte de la Institución o de los miembros del Comité, en ejercicio de su función.</w:t>
      </w:r>
    </w:p>
    <w:p w14:paraId="6C56EDF6"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DF3E855"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Confidencialidad y manejo de la información:</w:t>
      </w:r>
      <w:r>
        <w:rPr>
          <w:rFonts w:ascii="Times New Roman" w:eastAsia="Times New Roman" w:hAnsi="Times New Roman" w:cs="Times New Roman"/>
          <w:sz w:val="24"/>
          <w:szCs w:val="24"/>
        </w:rPr>
        <w:t xml:space="preserve"> Los miembros del Comité deberán manejar la información que conozcan con absoluta reserva, discreción y confidencialidad. Con el fin de facilitar esta obligación, se establece que la información que obtenga cualquier miembro del Comité, sobre un eventual caso de acoso o dificultades en la Convivencia, no se circulará previamente entre los miembros, hasta tanto el Comité no se reúna para conocer del caso. Ello implica que, para el análisis de cada situación, el Comité o una comisión delegada, se reunirá las veces que se requiera para cada caso particular, conservando así la custodia de la información y los documentos.</w:t>
      </w:r>
    </w:p>
    <w:p w14:paraId="7124E95B"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30193827" w14:textId="77777777" w:rsidR="0086193B" w:rsidRDefault="00140642">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rPr>
        <w:t>Término:</w:t>
      </w:r>
      <w:r>
        <w:rPr>
          <w:rFonts w:ascii="Times New Roman" w:eastAsia="Times New Roman" w:hAnsi="Times New Roman" w:cs="Times New Roman"/>
          <w:sz w:val="24"/>
          <w:szCs w:val="24"/>
        </w:rPr>
        <w:t xml:space="preserve"> El Comité tendrá un término máximo de cinco días hábiles para decidir sobre una queja contados a partir de la fecha de su presentación. </w:t>
      </w:r>
    </w:p>
    <w:p w14:paraId="528BFFD1"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FE1D1FC"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Recursos para el funcionamiento del Comité Escolar de Convivencia:</w:t>
      </w:r>
      <w:r>
        <w:rPr>
          <w:rFonts w:ascii="Times New Roman" w:eastAsia="Times New Roman" w:hAnsi="Times New Roman" w:cs="Times New Roman"/>
          <w:sz w:val="24"/>
          <w:szCs w:val="24"/>
        </w:rPr>
        <w:t xml:space="preserve"> La Institución pondrá a disposición del Comité los recursos humanos de que dispone al igual que la infraestructura para el desarrollo de las reuniones y otras actividades, así mismo lo correspondiente para el manejo reservado de la documentación. También realizará o patrocinará actividades de capacitación para sus miembros. Igualmente dispondrá de los recursos establecidos en la reglamentación de la Ley 1620 de 2013 (Ley de Convivencia Escolar). Podrá realizar acuerdos, convenios o alianzas con entidades, organizaciones y/o instituciones competentes para el cumplimiento de sus funciones.</w:t>
      </w:r>
    </w:p>
    <w:p w14:paraId="7541A150" w14:textId="77777777" w:rsidR="0086193B" w:rsidRDefault="0086193B">
      <w:pPr>
        <w:spacing w:after="0" w:line="360" w:lineRule="auto"/>
        <w:jc w:val="both"/>
        <w:rPr>
          <w:rFonts w:ascii="Times New Roman" w:eastAsia="Times New Roman" w:hAnsi="Times New Roman" w:cs="Times New Roman"/>
          <w:sz w:val="24"/>
          <w:szCs w:val="24"/>
        </w:rPr>
      </w:pPr>
    </w:p>
    <w:p w14:paraId="71D6620F"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CONDUCTO REGULAR:</w:t>
      </w:r>
      <w:r>
        <w:rPr>
          <w:rFonts w:ascii="Times New Roman" w:eastAsia="Times New Roman" w:hAnsi="Times New Roman" w:cs="Times New Roman"/>
          <w:sz w:val="24"/>
          <w:szCs w:val="24"/>
        </w:rPr>
        <w:t xml:space="preserve"> Los asuntos que lleguen a consideración del comité Escolar de convivencia, sólo serán analizados después de haber seguido el conducto regular establecido en el manual de convivencia del plantel.</w:t>
      </w:r>
    </w:p>
    <w:p w14:paraId="487CDE26" w14:textId="77777777" w:rsidR="0086193B" w:rsidRDefault="0086193B">
      <w:pPr>
        <w:spacing w:after="0" w:line="360" w:lineRule="auto"/>
        <w:jc w:val="both"/>
        <w:rPr>
          <w:rFonts w:ascii="Times New Roman" w:eastAsia="Times New Roman" w:hAnsi="Times New Roman" w:cs="Times New Roman"/>
          <w:sz w:val="24"/>
          <w:szCs w:val="24"/>
        </w:rPr>
      </w:pPr>
    </w:p>
    <w:p w14:paraId="796325A7"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comité de convivencia escolar ejercerá sus funciones por un año contado a partir de su posesión e instalación hasta cuando se designe el nuevo comité.</w:t>
      </w:r>
    </w:p>
    <w:p w14:paraId="6BA86D4E" w14:textId="77777777" w:rsidR="0086193B" w:rsidRDefault="0086193B">
      <w:pPr>
        <w:spacing w:after="0" w:line="360" w:lineRule="auto"/>
        <w:jc w:val="both"/>
        <w:rPr>
          <w:rFonts w:ascii="Times New Roman" w:eastAsia="Times New Roman" w:hAnsi="Times New Roman" w:cs="Times New Roman"/>
          <w:sz w:val="24"/>
          <w:szCs w:val="24"/>
        </w:rPr>
      </w:pPr>
    </w:p>
    <w:p w14:paraId="37762A12" w14:textId="77777777" w:rsidR="0086193B" w:rsidRDefault="00140642">
      <w:pPr>
        <w:spacing w:after="0"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reglamento rige a partir de su publicación y estará vigente hasta cuando sea modificado total o parcialmente por el mismo comité escolar.</w:t>
      </w:r>
    </w:p>
    <w:p w14:paraId="4B38BB32" w14:textId="77777777" w:rsidR="0086193B" w:rsidRDefault="0086193B">
      <w:pPr>
        <w:spacing w:after="0" w:line="360" w:lineRule="auto"/>
        <w:jc w:val="both"/>
        <w:rPr>
          <w:rFonts w:ascii="Times New Roman" w:eastAsia="Times New Roman" w:hAnsi="Times New Roman" w:cs="Times New Roman"/>
          <w:sz w:val="24"/>
          <w:szCs w:val="24"/>
        </w:rPr>
      </w:pPr>
    </w:p>
    <w:p w14:paraId="5A725204" w14:textId="77777777" w:rsidR="0086193B" w:rsidRDefault="00140642">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b/>
          <w:bCs/>
          <w:sz w:val="24"/>
          <w:szCs w:val="24"/>
        </w:rPr>
        <w:t>DIRECTORIO DE LAS ENTIDADES QUE CONFORMAN EL SISTEMA NACIONAL DE CONVIVENCIA.</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br/>
      </w:r>
    </w:p>
    <w:p w14:paraId="6EC15006" w14:textId="77777777" w:rsidR="0086193B" w:rsidRDefault="0086193B">
      <w:pPr>
        <w:spacing w:after="0" w:line="360" w:lineRule="auto"/>
        <w:jc w:val="center"/>
        <w:rPr>
          <w:rFonts w:ascii="Times New Roman" w:eastAsia="Times New Roman" w:hAnsi="Times New Roman" w:cs="Times New Roman"/>
          <w:b/>
          <w:bCs/>
          <w:sz w:val="24"/>
          <w:szCs w:val="24"/>
        </w:rPr>
      </w:pPr>
    </w:p>
    <w:tbl>
      <w:tblPr>
        <w:tblStyle w:val="afb"/>
        <w:tblpPr w:leftFromText="180" w:rightFromText="180" w:topFromText="180" w:bottomFromText="180" w:vertAnchor="text" w:tblpX="-24"/>
        <w:tblW w:w="9747"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660"/>
        <w:gridCol w:w="2268"/>
        <w:gridCol w:w="4819"/>
      </w:tblGrid>
      <w:tr w:rsidR="0086193B" w14:paraId="5886746D" w14:textId="77777777" w:rsidTr="0086193B">
        <w:trPr>
          <w:trHeight w:val="460"/>
        </w:trPr>
        <w:tc>
          <w:tcPr>
            <w:tcW w:w="9747" w:type="dxa"/>
            <w:gridSpan w:val="3"/>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0927D797" w14:textId="77777777" w:rsidR="0086193B" w:rsidRDefault="00140642">
            <w:pPr>
              <w:jc w:val="center"/>
              <w:rPr>
                <w:b/>
                <w:bCs/>
              </w:rPr>
            </w:pPr>
            <w:r>
              <w:rPr>
                <w:b/>
                <w:bCs/>
              </w:rPr>
              <w:lastRenderedPageBreak/>
              <w:t>ENTIDADES QUE INTEGRAN EL SISTEMA DE CONVIVENCIA ESCOLAR</w:t>
            </w:r>
          </w:p>
        </w:tc>
      </w:tr>
      <w:tr w:rsidR="0086193B" w14:paraId="07833856"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392D58C2" w14:textId="77777777" w:rsidR="0086193B" w:rsidRDefault="00140642">
            <w:pPr>
              <w:jc w:val="center"/>
              <w:rPr>
                <w:b/>
                <w:bCs/>
              </w:rPr>
            </w:pPr>
            <w:r>
              <w:rPr>
                <w:b/>
                <w:bCs/>
              </w:rPr>
              <w:t>Entidad</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1BB2D82E" w14:textId="77777777" w:rsidR="0086193B" w:rsidRDefault="00140642">
            <w:pPr>
              <w:jc w:val="center"/>
              <w:rPr>
                <w:b/>
                <w:bCs/>
              </w:rPr>
            </w:pPr>
            <w:r>
              <w:rPr>
                <w:b/>
                <w:bCs/>
              </w:rPr>
              <w:t>Números</w:t>
            </w:r>
          </w:p>
          <w:p w14:paraId="371C1E0D" w14:textId="77777777" w:rsidR="0086193B" w:rsidRDefault="00140642">
            <w:pPr>
              <w:jc w:val="center"/>
              <w:rPr>
                <w:b/>
                <w:bCs/>
              </w:rPr>
            </w:pPr>
            <w:r>
              <w:rPr>
                <w:b/>
                <w:bCs/>
              </w:rPr>
              <w:t>telefónicos</w:t>
            </w:r>
          </w:p>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4CB99B2F" w14:textId="77777777" w:rsidR="0086193B" w:rsidRDefault="00140642">
            <w:pPr>
              <w:jc w:val="center"/>
              <w:rPr>
                <w:b/>
                <w:bCs/>
              </w:rPr>
            </w:pPr>
            <w:r>
              <w:rPr>
                <w:b/>
                <w:bCs/>
              </w:rPr>
              <w:t>Dirección</w:t>
            </w:r>
          </w:p>
        </w:tc>
      </w:tr>
      <w:tr w:rsidR="0086193B" w14:paraId="502B8ED3" w14:textId="77777777" w:rsidTr="0086193B">
        <w:trPr>
          <w:trHeight w:val="460"/>
        </w:trPr>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5015020C" w14:textId="77777777" w:rsidR="0086193B" w:rsidRDefault="00140642">
            <w:pPr>
              <w:jc w:val="both"/>
            </w:pPr>
            <w:r>
              <w:t>Policía nacional</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50FC7926" w14:textId="77777777" w:rsidR="0086193B" w:rsidRDefault="00C00D5C">
            <w:pPr>
              <w:rPr>
                <w:highlight w:val="white"/>
              </w:rPr>
            </w:pPr>
            <w:hyperlink r:id="rId16">
              <w:r w:rsidR="00140642">
                <w:rPr>
                  <w:highlight w:val="white"/>
                </w:rPr>
                <w:t>Teléfono</w:t>
              </w:r>
            </w:hyperlink>
            <w:r w:rsidR="00140642">
              <w:rPr>
                <w:highlight w:val="white"/>
              </w:rPr>
              <w:t>: </w:t>
            </w:r>
          </w:p>
          <w:p w14:paraId="00C08B23" w14:textId="77777777" w:rsidR="0086193B" w:rsidRDefault="00140642">
            <w:pPr>
              <w:rPr>
                <w:highlight w:val="white"/>
              </w:rPr>
            </w:pPr>
            <w:r>
              <w:rPr>
                <w:highlight w:val="white"/>
              </w:rPr>
              <w:t>(4) 5112590</w:t>
            </w:r>
          </w:p>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75A67981" w14:textId="77777777" w:rsidR="0086193B" w:rsidRDefault="00C00D5C">
            <w:pPr>
              <w:rPr>
                <w:highlight w:val="white"/>
              </w:rPr>
            </w:pPr>
            <w:hyperlink r:id="rId17">
              <w:r w:rsidR="00140642">
                <w:rPr>
                  <w:highlight w:val="white"/>
                </w:rPr>
                <w:t>Dirección</w:t>
              </w:r>
            </w:hyperlink>
            <w:r w:rsidR="00140642">
              <w:rPr>
                <w:highlight w:val="white"/>
              </w:rPr>
              <w:t>: Cl. 48 #552, Medellín, Antioquia</w:t>
            </w:r>
          </w:p>
          <w:p w14:paraId="0E90481F" w14:textId="77777777" w:rsidR="0086193B" w:rsidRDefault="0086193B">
            <w:pPr>
              <w:rPr>
                <w:highlight w:val="white"/>
              </w:rPr>
            </w:pPr>
          </w:p>
        </w:tc>
      </w:tr>
      <w:tr w:rsidR="0086193B" w14:paraId="1D3F0D75"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32130C05" w14:textId="77777777" w:rsidR="0086193B" w:rsidRDefault="00140642">
            <w:pPr>
              <w:jc w:val="both"/>
            </w:pPr>
            <w:r>
              <w:t>Secretaría de gobierno municipal</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1FC0EDB7" w14:textId="77777777" w:rsidR="0086193B" w:rsidRDefault="00C00D5C">
            <w:pPr>
              <w:rPr>
                <w:highlight w:val="white"/>
              </w:rPr>
            </w:pPr>
            <w:hyperlink r:id="rId18">
              <w:r w:rsidR="00140642">
                <w:rPr>
                  <w:highlight w:val="white"/>
                </w:rPr>
                <w:t>Teléfono</w:t>
              </w:r>
            </w:hyperlink>
            <w:r w:rsidR="00140642">
              <w:rPr>
                <w:highlight w:val="white"/>
              </w:rPr>
              <w:t>: </w:t>
            </w:r>
          </w:p>
          <w:p w14:paraId="476C4D69" w14:textId="77777777" w:rsidR="0086193B" w:rsidRDefault="00140642">
            <w:pPr>
              <w:rPr>
                <w:highlight w:val="white"/>
              </w:rPr>
            </w:pPr>
            <w:r>
              <w:rPr>
                <w:highlight w:val="white"/>
              </w:rPr>
              <w:t>(4) 3855405</w:t>
            </w:r>
          </w:p>
          <w:p w14:paraId="20E29D5F" w14:textId="77777777" w:rsidR="0086193B" w:rsidRDefault="0086193B">
            <w:pPr>
              <w:rPr>
                <w:highlight w:val="white"/>
              </w:rPr>
            </w:pPr>
          </w:p>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30BC1264" w14:textId="77777777" w:rsidR="0086193B" w:rsidRDefault="00C00D5C">
            <w:pPr>
              <w:rPr>
                <w:highlight w:val="white"/>
              </w:rPr>
            </w:pPr>
            <w:hyperlink r:id="rId19">
              <w:r w:rsidR="00140642">
                <w:rPr>
                  <w:highlight w:val="white"/>
                  <w:u w:val="single"/>
                </w:rPr>
                <w:t>Dirección</w:t>
              </w:r>
            </w:hyperlink>
            <w:r w:rsidR="00140642">
              <w:rPr>
                <w:highlight w:val="white"/>
              </w:rPr>
              <w:t>: Cl. 57 #45-129, Medellín, Antioquia</w:t>
            </w:r>
          </w:p>
          <w:p w14:paraId="3A1A47BE" w14:textId="77777777" w:rsidR="0086193B" w:rsidRDefault="0086193B">
            <w:pPr>
              <w:rPr>
                <w:highlight w:val="white"/>
              </w:rPr>
            </w:pPr>
          </w:p>
        </w:tc>
      </w:tr>
      <w:tr w:rsidR="0086193B" w14:paraId="4473AA18"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16F3F548" w14:textId="77777777" w:rsidR="0086193B" w:rsidRDefault="00140642">
            <w:pPr>
              <w:jc w:val="both"/>
            </w:pPr>
            <w:r>
              <w:t>Fiscalía general la nación</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28159257" w14:textId="77777777" w:rsidR="0086193B" w:rsidRDefault="00C00D5C">
            <w:pPr>
              <w:rPr>
                <w:highlight w:val="white"/>
              </w:rPr>
            </w:pPr>
            <w:hyperlink r:id="rId20">
              <w:r w:rsidR="00140642">
                <w:rPr>
                  <w:highlight w:val="white"/>
                </w:rPr>
                <w:t>Teléfono</w:t>
              </w:r>
            </w:hyperlink>
            <w:r w:rsidR="00140642">
              <w:rPr>
                <w:highlight w:val="white"/>
              </w:rPr>
              <w:t>: 4446677 Ext. 4401 Fax. 4456597</w:t>
            </w:r>
          </w:p>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5E9BDC82" w14:textId="77777777" w:rsidR="0086193B" w:rsidRDefault="00C00D5C">
            <w:pPr>
              <w:rPr>
                <w:highlight w:val="white"/>
              </w:rPr>
            </w:pPr>
            <w:hyperlink r:id="rId21">
              <w:r w:rsidR="00140642">
                <w:rPr>
                  <w:highlight w:val="white"/>
                  <w:u w:val="single"/>
                </w:rPr>
                <w:t>http://www.fiscalia.gov.co/colombia/category/seccionales/seccional-medellin/</w:t>
              </w:r>
            </w:hyperlink>
          </w:p>
          <w:p w14:paraId="1C675D51" w14:textId="77777777" w:rsidR="0086193B" w:rsidRDefault="00140642">
            <w:pPr>
              <w:rPr>
                <w:highlight w:val="white"/>
              </w:rPr>
            </w:pPr>
            <w:r>
              <w:rPr>
                <w:highlight w:val="white"/>
              </w:rPr>
              <w:t>Cr. 64C N° 67-300 Bloque Administrativo P-4</w:t>
            </w:r>
          </w:p>
        </w:tc>
      </w:tr>
      <w:tr w:rsidR="0086193B" w14:paraId="25E23579"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24512101" w14:textId="77777777" w:rsidR="0086193B" w:rsidRDefault="00140642">
            <w:pPr>
              <w:jc w:val="both"/>
            </w:pPr>
            <w:r>
              <w:t>Unidad de infancia y adolescencia</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576BE560" w14:textId="77777777" w:rsidR="0086193B" w:rsidRDefault="00140642">
            <w:pPr>
              <w:rPr>
                <w:highlight w:val="white"/>
              </w:rPr>
            </w:pPr>
            <w:r>
              <w:rPr>
                <w:highlight w:val="white"/>
              </w:rPr>
              <w:t> 4 piso de la Alcaldía de Medellín, oficina 402, o en los teléfonos 3855499 y 385 54 97.  </w:t>
            </w:r>
          </w:p>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614B6EB0" w14:textId="77777777" w:rsidR="0086193B" w:rsidRDefault="00C00D5C">
            <w:pPr>
              <w:rPr>
                <w:highlight w:val="white"/>
              </w:rPr>
            </w:pPr>
            <w:hyperlink r:id="rId22">
              <w:r w:rsidR="00140642">
                <w:rPr>
                  <w:highlight w:val="white"/>
                </w:rPr>
                <w:t>https://www.medellin.gov.co/irj/portal/medellin?NavigationTarget=navurl://a43a9e758b9f6b51b239546d104120df</w:t>
              </w:r>
            </w:hyperlink>
          </w:p>
        </w:tc>
      </w:tr>
      <w:tr w:rsidR="0086193B" w14:paraId="1993BEA0"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722A2D22" w14:textId="77777777" w:rsidR="0086193B" w:rsidRDefault="00140642">
            <w:pPr>
              <w:jc w:val="both"/>
            </w:pPr>
            <w:r>
              <w:t>Policía de infancia y adolescencia</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57126ACF" w14:textId="77777777" w:rsidR="0086193B" w:rsidRDefault="00C00D5C">
            <w:hyperlink r:id="rId23">
              <w:r w:rsidR="00140642">
                <w:t>Teléfono</w:t>
              </w:r>
            </w:hyperlink>
            <w:r w:rsidR="00140642">
              <w:t>: (4) 5112590</w:t>
            </w:r>
          </w:p>
          <w:p w14:paraId="789871F8" w14:textId="77777777" w:rsidR="0086193B" w:rsidRDefault="0086193B"/>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0B593115" w14:textId="77777777" w:rsidR="0086193B" w:rsidRDefault="00C00D5C">
            <w:hyperlink r:id="rId24">
              <w:r w:rsidR="00140642">
                <w:rPr>
                  <w:u w:val="single"/>
                </w:rPr>
                <w:t>Dirección</w:t>
              </w:r>
            </w:hyperlink>
            <w:r w:rsidR="00140642">
              <w:t>: Cl. 48 #45-58, Medellín, Antioquia</w:t>
            </w:r>
          </w:p>
          <w:p w14:paraId="77BC9B03" w14:textId="77777777" w:rsidR="0086193B" w:rsidRDefault="0086193B"/>
        </w:tc>
      </w:tr>
      <w:tr w:rsidR="0086193B" w14:paraId="2DD18241"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5404AF67" w14:textId="77777777" w:rsidR="0086193B" w:rsidRDefault="00140642">
            <w:pPr>
              <w:jc w:val="both"/>
            </w:pPr>
            <w:r>
              <w:t>Defensoría de familia</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52C9F3DC" w14:textId="77777777" w:rsidR="0086193B" w:rsidRDefault="00C00D5C">
            <w:hyperlink r:id="rId25">
              <w:r w:rsidR="00140642">
                <w:t>Teléfono</w:t>
              </w:r>
            </w:hyperlink>
            <w:r w:rsidR="00140642">
              <w:t>: 301 7297823</w:t>
            </w:r>
          </w:p>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289D18EA" w14:textId="77777777" w:rsidR="0086193B" w:rsidRDefault="00C00D5C">
            <w:hyperlink r:id="rId26">
              <w:r w:rsidR="00140642">
                <w:t>Dirección</w:t>
              </w:r>
            </w:hyperlink>
            <w:r w:rsidR="00140642">
              <w:t>: B Nº 48 A 37, Cra. 89, Medellín, Antioquia</w:t>
            </w:r>
          </w:p>
        </w:tc>
      </w:tr>
      <w:tr w:rsidR="0086193B" w14:paraId="3D519B6C"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597EC8C2" w14:textId="77777777" w:rsidR="0086193B" w:rsidRDefault="00140642">
            <w:pPr>
              <w:jc w:val="both"/>
            </w:pPr>
            <w:r>
              <w:t>Comisaría de familia</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6FE8AFD0" w14:textId="77777777" w:rsidR="0086193B" w:rsidRDefault="00C00D5C">
            <w:hyperlink r:id="rId27">
              <w:r w:rsidR="00140642">
                <w:t>Teléfono</w:t>
              </w:r>
            </w:hyperlink>
            <w:r w:rsidR="00140642">
              <w:t>: 301 7297823</w:t>
            </w:r>
          </w:p>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4CADA9A2" w14:textId="77777777" w:rsidR="0086193B" w:rsidRDefault="00C00D5C">
            <w:hyperlink r:id="rId28">
              <w:r w:rsidR="00140642">
                <w:t>Dirección</w:t>
              </w:r>
            </w:hyperlink>
            <w:r w:rsidR="00140642">
              <w:t>: B Nº 48 A 37, Cra. 89, Medellín, Antioquia</w:t>
            </w:r>
          </w:p>
        </w:tc>
      </w:tr>
      <w:tr w:rsidR="0086193B" w14:paraId="5731A344"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7EC44377" w14:textId="77777777" w:rsidR="0086193B" w:rsidRDefault="00140642">
            <w:pPr>
              <w:jc w:val="both"/>
            </w:pPr>
            <w:r>
              <w:t>Inspector de policía (casa de gobierno)</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4A5D2623" w14:textId="77777777" w:rsidR="0086193B" w:rsidRDefault="00C00D5C">
            <w:hyperlink r:id="rId29">
              <w:r w:rsidR="00140642">
                <w:t>Teléfono</w:t>
              </w:r>
            </w:hyperlink>
            <w:r w:rsidR="00140642">
              <w:t>: (4) 3856823</w:t>
            </w:r>
          </w:p>
          <w:p w14:paraId="728CFAEE" w14:textId="77777777" w:rsidR="0086193B" w:rsidRDefault="0086193B"/>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25838415" w14:textId="77777777" w:rsidR="0086193B" w:rsidRDefault="00C00D5C">
            <w:hyperlink r:id="rId30">
              <w:r w:rsidR="00140642">
                <w:t>Dirección</w:t>
              </w:r>
            </w:hyperlink>
            <w:r w:rsidR="00140642">
              <w:t>: Cra. 9 #10-62, San Antonio de Prado, Medellín, Antioquia</w:t>
            </w:r>
          </w:p>
          <w:p w14:paraId="416EEAC7" w14:textId="77777777" w:rsidR="0086193B" w:rsidRDefault="0086193B"/>
        </w:tc>
      </w:tr>
      <w:tr w:rsidR="0086193B" w14:paraId="111929F4"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265152C7" w14:textId="77777777" w:rsidR="0086193B" w:rsidRDefault="00140642">
            <w:pPr>
              <w:jc w:val="both"/>
            </w:pPr>
            <w:r>
              <w:t>Icbf</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18E1656D" w14:textId="77777777" w:rsidR="0086193B" w:rsidRDefault="00C00D5C">
            <w:hyperlink r:id="rId31">
              <w:r w:rsidR="00140642">
                <w:t>Teléfono</w:t>
              </w:r>
            </w:hyperlink>
            <w:r w:rsidR="00140642">
              <w:t>: (4) 4093440</w:t>
            </w:r>
          </w:p>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19FCC4DE" w14:textId="77777777" w:rsidR="0086193B" w:rsidRDefault="00C00D5C">
            <w:hyperlink r:id="rId32">
              <w:r w:rsidR="00140642">
                <w:t>Dirección</w:t>
              </w:r>
            </w:hyperlink>
            <w:r w:rsidR="00140642">
              <w:t>: Cra. 70 #42-37, Medellín, Antioquia</w:t>
            </w:r>
          </w:p>
        </w:tc>
      </w:tr>
      <w:tr w:rsidR="0086193B" w14:paraId="0A69CF20"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0D6B3D0D" w14:textId="77777777" w:rsidR="0086193B" w:rsidRDefault="00140642">
            <w:pPr>
              <w:jc w:val="both"/>
            </w:pPr>
            <w:r>
              <w:t>Puesto salud u hospital más cercano</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6611D32B" w14:textId="77777777" w:rsidR="0086193B" w:rsidRDefault="00140642">
            <w:r>
              <w:t>286 0055 Ext 110. Fax: 286 4869. Teléfonos: 2550606 - 2552804 - 2856516 - 2656642 - 285747416</w:t>
            </w:r>
          </w:p>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54DF0258" w14:textId="77777777" w:rsidR="0086193B" w:rsidRDefault="00140642">
            <w:r>
              <w:t>Carrera 79 - 40 sur 45.</w:t>
            </w:r>
          </w:p>
        </w:tc>
      </w:tr>
      <w:tr w:rsidR="0086193B" w14:paraId="60B47C69"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183BBA58" w14:textId="77777777" w:rsidR="0086193B" w:rsidRDefault="00140642">
            <w:pPr>
              <w:jc w:val="both"/>
            </w:pPr>
            <w:r>
              <w:t>Centro de salud el limonar</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466892E4" w14:textId="77777777" w:rsidR="0086193B" w:rsidRDefault="00140642">
            <w:r>
              <w:t>Teléfono: 3028754 Coord. 2868705 - 2864111</w:t>
            </w:r>
          </w:p>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34D81543" w14:textId="77777777" w:rsidR="0086193B" w:rsidRDefault="00140642">
            <w:pPr>
              <w:rPr>
                <w:highlight w:val="white"/>
              </w:rPr>
            </w:pPr>
            <w:r>
              <w:t>Dirección: Carrera 63 # 49B Sur – 7</w:t>
            </w:r>
          </w:p>
        </w:tc>
      </w:tr>
      <w:tr w:rsidR="0086193B" w14:paraId="621397AA"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0715B685" w14:textId="77777777" w:rsidR="0086193B" w:rsidRDefault="00140642">
            <w:pPr>
              <w:jc w:val="both"/>
            </w:pPr>
            <w:r>
              <w:t>Bomberos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6707AEC8" w14:textId="77777777" w:rsidR="0086193B" w:rsidRDefault="00140642">
            <w:r>
              <w:t>Teléfono:(4) 3374747</w:t>
            </w:r>
          </w:p>
          <w:p w14:paraId="2CC91DC7" w14:textId="77777777" w:rsidR="0086193B" w:rsidRDefault="0086193B"/>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3A881D15" w14:textId="77777777" w:rsidR="0086193B" w:rsidRDefault="00140642">
            <w:r>
              <w:t>Dirección: #- a -114, Cra. 10 #1080, San Antonio de Prado, Medellín, Antioquia</w:t>
            </w:r>
          </w:p>
          <w:p w14:paraId="12D0748A" w14:textId="77777777" w:rsidR="0086193B" w:rsidRDefault="0086193B"/>
        </w:tc>
      </w:tr>
      <w:tr w:rsidR="0086193B" w14:paraId="13DA32E2"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24AE442E" w14:textId="77777777" w:rsidR="0086193B" w:rsidRDefault="00140642">
            <w:pPr>
              <w:jc w:val="both"/>
            </w:pPr>
            <w:r>
              <w:t>Defensoría del pueblo</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4C7A5002" w14:textId="77777777" w:rsidR="0086193B" w:rsidRDefault="00C00D5C">
            <w:hyperlink r:id="rId33">
              <w:r w:rsidR="00140642">
                <w:t>Teléfono</w:t>
              </w:r>
            </w:hyperlink>
            <w:r w:rsidR="00140642">
              <w:t>: 300 4047814</w:t>
            </w:r>
          </w:p>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0B5C3884" w14:textId="77777777" w:rsidR="0086193B" w:rsidRDefault="00C00D5C">
            <w:hyperlink r:id="rId34">
              <w:r w:rsidR="00140642">
                <w:t>Dirección</w:t>
              </w:r>
            </w:hyperlink>
            <w:r w:rsidR="00140642">
              <w:t>: Cra. 49 #4924, Medellín, Antioquia</w:t>
            </w:r>
          </w:p>
          <w:p w14:paraId="6BF0E6FC" w14:textId="77777777" w:rsidR="0086193B" w:rsidRDefault="0086193B"/>
        </w:tc>
      </w:tr>
      <w:tr w:rsidR="0086193B" w14:paraId="650FCDAB"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34DEB9C8" w14:textId="77777777" w:rsidR="0086193B" w:rsidRDefault="00140642">
            <w:pPr>
              <w:jc w:val="both"/>
            </w:pPr>
            <w:r>
              <w:t>Cruz roja</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5F89F18A" w14:textId="77777777" w:rsidR="0086193B" w:rsidRDefault="00C00D5C">
            <w:hyperlink r:id="rId35">
              <w:r w:rsidR="00140642">
                <w:t>Teléfono</w:t>
              </w:r>
            </w:hyperlink>
            <w:r w:rsidR="00140642">
              <w:t>: (4) 3505300</w:t>
            </w:r>
          </w:p>
          <w:p w14:paraId="4A042AB3" w14:textId="77777777" w:rsidR="0086193B" w:rsidRDefault="0086193B"/>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1CE700A0" w14:textId="77777777" w:rsidR="0086193B" w:rsidRDefault="00140642">
            <w:r>
              <w:t>Dirección: Carrera 52 N. 25-310, Avenida Guayabal –Medellín. Correo Electrónico: info@crantioquia.org.co.</w:t>
            </w:r>
          </w:p>
        </w:tc>
      </w:tr>
      <w:tr w:rsidR="0086193B" w14:paraId="771B5E8A"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2A520744" w14:textId="77777777" w:rsidR="0086193B" w:rsidRDefault="00140642">
            <w:pPr>
              <w:jc w:val="both"/>
            </w:pPr>
            <w:r>
              <w:t>Defensa civil</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27ED95FE" w14:textId="77777777" w:rsidR="0086193B" w:rsidRDefault="00140642">
            <w:r>
              <w:t>Teléfono: (57-4) 2924708 - 2924712. Línea de Emergencia: 144. E-mail:.</w:t>
            </w:r>
          </w:p>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60A00664" w14:textId="77777777" w:rsidR="0086193B" w:rsidRDefault="00C00D5C">
            <w:hyperlink r:id="rId36">
              <w:r w:rsidR="00140642">
                <w:t>www.defensacivil.gov.co/index.php?idcategoria=2619</w:t>
              </w:r>
            </w:hyperlink>
          </w:p>
          <w:p w14:paraId="7622115A" w14:textId="77777777" w:rsidR="0086193B" w:rsidRDefault="0086193B">
            <w:pPr>
              <w:numPr>
                <w:ilvl w:val="0"/>
                <w:numId w:val="2"/>
              </w:numPr>
            </w:pPr>
          </w:p>
          <w:p w14:paraId="1400A089" w14:textId="77777777" w:rsidR="0086193B" w:rsidRDefault="00140642">
            <w:r>
              <w:t xml:space="preserve">Calle 60 # 41 - 46 Barrio Los Ángeles Prado Centro - Medellin. </w:t>
            </w:r>
          </w:p>
        </w:tc>
      </w:tr>
      <w:tr w:rsidR="0086193B" w14:paraId="5B7C2722"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7006CBDE" w14:textId="77777777" w:rsidR="0086193B" w:rsidRDefault="00140642">
            <w:pPr>
              <w:jc w:val="both"/>
            </w:pPr>
            <w:r>
              <w:lastRenderedPageBreak/>
              <w:t>Medicina legal</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4FC7E7AD" w14:textId="77777777" w:rsidR="0086193B" w:rsidRDefault="00C00D5C">
            <w:hyperlink r:id="rId37">
              <w:r w:rsidR="00140642">
                <w:t>Teléfono</w:t>
              </w:r>
            </w:hyperlink>
            <w:r w:rsidR="00140642">
              <w:t>: (4) 4548230</w:t>
            </w:r>
          </w:p>
          <w:p w14:paraId="430FC492" w14:textId="77777777" w:rsidR="0086193B" w:rsidRDefault="0086193B"/>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4EF4DE05" w14:textId="77777777" w:rsidR="0086193B" w:rsidRDefault="00C00D5C">
            <w:hyperlink r:id="rId38">
              <w:r w:rsidR="00140642">
                <w:t>Dirección</w:t>
              </w:r>
            </w:hyperlink>
            <w:r w:rsidR="00140642">
              <w:t>: Cra. 65 #Carrera 65 No. 80-325, Medellín, Antioquia</w:t>
            </w:r>
          </w:p>
          <w:p w14:paraId="22F63C83" w14:textId="77777777" w:rsidR="0086193B" w:rsidRDefault="0086193B"/>
        </w:tc>
      </w:tr>
      <w:tr w:rsidR="0086193B" w14:paraId="6A78392A"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44F6305F" w14:textId="77777777" w:rsidR="0086193B" w:rsidRDefault="00140642">
            <w:pPr>
              <w:jc w:val="both"/>
            </w:pPr>
            <w:r>
              <w:t>CAIVAS Centro de Atención Integral a Víctimas de Abuso Sexual</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33AA915E" w14:textId="77777777" w:rsidR="0086193B" w:rsidRDefault="00C00D5C">
            <w:hyperlink r:id="rId39">
              <w:r w:rsidR="00140642">
                <w:t>Teléfono</w:t>
              </w:r>
            </w:hyperlink>
            <w:r w:rsidR="00140642">
              <w:t>: (4) 3852600</w:t>
            </w:r>
          </w:p>
          <w:p w14:paraId="3197895C" w14:textId="77777777" w:rsidR="0086193B" w:rsidRDefault="0086193B"/>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1D7D4978" w14:textId="77777777" w:rsidR="0086193B" w:rsidRDefault="00C00D5C">
            <w:hyperlink r:id="rId40">
              <w:r w:rsidR="00140642">
                <w:rPr>
                  <w:u w:val="single"/>
                </w:rPr>
                <w:t>Dirección</w:t>
              </w:r>
            </w:hyperlink>
            <w:r w:rsidR="00140642">
              <w:t>: Cra. 44a #31-156, Medellín, Antioquia</w:t>
            </w:r>
          </w:p>
        </w:tc>
      </w:tr>
      <w:tr w:rsidR="0086193B" w14:paraId="66472761"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2135DF6B" w14:textId="77777777" w:rsidR="0086193B" w:rsidRDefault="00140642">
            <w:pPr>
              <w:jc w:val="both"/>
            </w:pPr>
            <w:r>
              <w:t>Secretaria de inclusión social y familia</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2AC8D993" w14:textId="77777777" w:rsidR="0086193B" w:rsidRDefault="00C00D5C">
            <w:hyperlink r:id="rId41">
              <w:r w:rsidR="00140642">
                <w:t>Teléfono</w:t>
              </w:r>
            </w:hyperlink>
            <w:r w:rsidR="00140642">
              <w:t>: (4) 3855405</w:t>
            </w:r>
          </w:p>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764F9DBD" w14:textId="77777777" w:rsidR="0086193B" w:rsidRDefault="00C00D5C">
            <w:hyperlink r:id="rId42">
              <w:r w:rsidR="00140642">
                <w:t>Dirección</w:t>
              </w:r>
            </w:hyperlink>
            <w:r w:rsidR="00140642">
              <w:t>: Cl. 57 #45-129, Medellín, Antioquia</w:t>
            </w:r>
          </w:p>
          <w:p w14:paraId="6763447C" w14:textId="77777777" w:rsidR="0086193B" w:rsidRDefault="0086193B"/>
        </w:tc>
      </w:tr>
      <w:tr w:rsidR="0086193B" w14:paraId="63039929"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52BEA860" w14:textId="77777777" w:rsidR="0086193B" w:rsidRDefault="00140642">
            <w:pPr>
              <w:jc w:val="both"/>
            </w:pPr>
            <w:r>
              <w:t>Personería de medellín</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774E598B" w14:textId="77777777" w:rsidR="0086193B" w:rsidRDefault="00C00D5C">
            <w:hyperlink r:id="rId43">
              <w:r w:rsidR="00140642">
                <w:t>Teléfono</w:t>
              </w:r>
            </w:hyperlink>
            <w:r w:rsidR="00140642">
              <w:t>: (4) 3849999</w:t>
            </w:r>
          </w:p>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13CE0E34" w14:textId="77777777" w:rsidR="0086193B" w:rsidRDefault="00C00D5C">
            <w:hyperlink r:id="rId44">
              <w:r w:rsidR="00140642">
                <w:rPr>
                  <w:u w:val="single"/>
                </w:rPr>
                <w:t>Dirección</w:t>
              </w:r>
            </w:hyperlink>
            <w:r w:rsidR="00140642">
              <w:t>: No 42, Cra. 53a #83a101, Medellín, Antioquia</w:t>
            </w:r>
          </w:p>
        </w:tc>
      </w:tr>
      <w:tr w:rsidR="0086193B" w14:paraId="14EF9646"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1C17A38C" w14:textId="77777777" w:rsidR="0086193B" w:rsidRDefault="00140642">
            <w:pPr>
              <w:jc w:val="both"/>
            </w:pPr>
            <w:r>
              <w:t>Núcleo educativo 937</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51E9E9AE" w14:textId="77777777" w:rsidR="0086193B" w:rsidRDefault="00C00D5C">
            <w:hyperlink r:id="rId45">
              <w:r w:rsidR="00140642">
                <w:t>Teléfono</w:t>
              </w:r>
            </w:hyperlink>
            <w:r w:rsidR="00140642">
              <w:t>: 3710572</w:t>
            </w:r>
          </w:p>
          <w:p w14:paraId="15B69E6B" w14:textId="77777777" w:rsidR="0086193B" w:rsidRDefault="00C00D5C">
            <w:hyperlink r:id="rId46">
              <w:r w:rsidR="00140642">
                <w:t>Teléfono</w:t>
              </w:r>
            </w:hyperlink>
            <w:r w:rsidR="00140642">
              <w:t>: (4) 3740170</w:t>
            </w:r>
          </w:p>
          <w:p w14:paraId="19E8190F" w14:textId="77777777" w:rsidR="0086193B" w:rsidRDefault="0086193B"/>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7816120A" w14:textId="77777777" w:rsidR="0086193B" w:rsidRDefault="00140642">
            <w:r>
              <w:t xml:space="preserve">Of. I.E. Angela Restrepo Moreno.  </w:t>
            </w:r>
            <w:hyperlink r:id="rId47">
              <w:r>
                <w:rPr>
                  <w:u w:val="single"/>
                </w:rPr>
                <w:t>Dirección</w:t>
              </w:r>
            </w:hyperlink>
            <w:r>
              <w:t>: Carrera 55 No 48c sur 90, San Antonio de Prado, Medellín, Antioquia</w:t>
            </w:r>
          </w:p>
          <w:p w14:paraId="01BEEF51" w14:textId="77777777" w:rsidR="0086193B" w:rsidRDefault="00140642">
            <w:r>
              <w:t>Director: Joaquín Arias 3113224549</w:t>
            </w:r>
          </w:p>
        </w:tc>
      </w:tr>
      <w:tr w:rsidR="0086193B" w14:paraId="738E870B" w14:textId="77777777" w:rsidTr="0086193B">
        <w:tc>
          <w:tcPr>
            <w:tcW w:w="2660"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4664B67A" w14:textId="77777777" w:rsidR="0086193B" w:rsidRDefault="00140642">
            <w:pPr>
              <w:jc w:val="both"/>
            </w:pPr>
            <w:r>
              <w:t>Casa de gobierno S.A.P.</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20B935E5" w14:textId="77777777" w:rsidR="0086193B" w:rsidRDefault="00C00D5C">
            <w:hyperlink r:id="rId48">
              <w:r w:rsidR="00140642">
                <w:t>Teléfono</w:t>
              </w:r>
            </w:hyperlink>
            <w:r w:rsidR="00140642">
              <w:t>: (4) 3856823</w:t>
            </w:r>
          </w:p>
        </w:tc>
        <w:tc>
          <w:tcPr>
            <w:tcW w:w="4819" w:type="dxa"/>
            <w:tcBorders>
              <w:top w:val="single" w:sz="4" w:space="0" w:color="999999"/>
              <w:left w:val="single" w:sz="4" w:space="0" w:color="999999"/>
              <w:bottom w:val="single" w:sz="4" w:space="0" w:color="999999"/>
              <w:right w:val="single" w:sz="4" w:space="0" w:color="999999"/>
            </w:tcBorders>
            <w:shd w:val="clear" w:color="auto" w:fill="FFFFFF"/>
            <w:tcMar>
              <w:top w:w="0" w:type="dxa"/>
              <w:left w:w="115" w:type="dxa"/>
              <w:bottom w:w="0" w:type="dxa"/>
              <w:right w:w="115" w:type="dxa"/>
            </w:tcMar>
          </w:tcPr>
          <w:p w14:paraId="7C556848" w14:textId="77777777" w:rsidR="0086193B" w:rsidRDefault="00C00D5C">
            <w:hyperlink r:id="rId49">
              <w:r w:rsidR="00140642">
                <w:t>Dirección</w:t>
              </w:r>
            </w:hyperlink>
            <w:r w:rsidR="00140642">
              <w:t>: Cra. 9 #10-62, San Antonio de Prado, Medellín, Antioquia</w:t>
            </w:r>
          </w:p>
        </w:tc>
      </w:tr>
    </w:tbl>
    <w:p w14:paraId="3DDF989F" w14:textId="77777777" w:rsidR="0086193B" w:rsidRDefault="0086193B">
      <w:pPr>
        <w:spacing w:after="0" w:line="240" w:lineRule="auto"/>
        <w:jc w:val="both"/>
        <w:rPr>
          <w:rFonts w:ascii="Times New Roman" w:eastAsia="Times New Roman" w:hAnsi="Times New Roman" w:cs="Times New Roman"/>
          <w:b/>
          <w:bCs/>
          <w:sz w:val="24"/>
          <w:szCs w:val="24"/>
        </w:rPr>
      </w:pPr>
    </w:p>
    <w:p w14:paraId="45EEEDB1"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CAPÍTULO</w:t>
      </w:r>
      <w:r>
        <w:rPr>
          <w:rFonts w:ascii="Times New Roman" w:eastAsia="Times New Roman" w:hAnsi="Times New Roman" w:cs="Times New Roman"/>
          <w:b/>
          <w:bCs/>
          <w:sz w:val="24"/>
          <w:szCs w:val="24"/>
        </w:rPr>
        <w:t xml:space="preserve"> VII</w:t>
      </w:r>
    </w:p>
    <w:p w14:paraId="7A2188A6"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RUTA DE ATENCIÓN INTEGRAL</w:t>
      </w:r>
    </w:p>
    <w:p w14:paraId="738430FA"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p>
    <w:p w14:paraId="3157DD95"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 ruta de Atención Integral debe garantizar los principios de protección integral, incluyendo el derecho a no ser </w:t>
      </w:r>
      <w:r>
        <w:rPr>
          <w:rFonts w:ascii="Times New Roman" w:eastAsia="Times New Roman" w:hAnsi="Times New Roman" w:cs="Times New Roman"/>
          <w:sz w:val="24"/>
          <w:szCs w:val="24"/>
        </w:rPr>
        <w:t>re victimizado</w:t>
      </w:r>
      <w:r>
        <w:rPr>
          <w:rFonts w:ascii="Times New Roman" w:eastAsia="Times New Roman" w:hAnsi="Times New Roman" w:cs="Times New Roman"/>
          <w:color w:val="000000"/>
          <w:sz w:val="24"/>
          <w:szCs w:val="24"/>
        </w:rPr>
        <w:t xml:space="preserve">; el interés superior por los niños, niñas y los adolescentes; la prevalencia de los derechos; la corresponsabilidad en la exigibilidad de los derechos; la perspectiva de género y los derechos de los niños, las niñas y los adolescentes de los grupos étnicos y el principio de la proporcionalidad en las medidas adoptadas. (art.35 Decreto 1965). La Ruta de Atención Integral tendrá cuatro Componentes: </w:t>
      </w:r>
    </w:p>
    <w:p w14:paraId="12DC7339"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E3D203C"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PROMOCIÓN:</w:t>
      </w:r>
      <w:r>
        <w:rPr>
          <w:rFonts w:ascii="Times New Roman" w:eastAsia="Times New Roman" w:hAnsi="Times New Roman" w:cs="Times New Roman"/>
          <w:color w:val="000000"/>
          <w:sz w:val="24"/>
          <w:szCs w:val="24"/>
        </w:rPr>
        <w:t xml:space="preserve"> Fomentar el mejoramiento de la convivencia y el clima escolar con el fin de generar un entorno favorable para el ejercicio real y efectivo de los Derechos Humanos, sexuales y reproductivos.</w:t>
      </w:r>
    </w:p>
    <w:p w14:paraId="7A0A5F0E"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AEDA44D"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PREVENCIÓN:</w:t>
      </w:r>
      <w:r>
        <w:rPr>
          <w:rFonts w:ascii="Times New Roman" w:eastAsia="Times New Roman" w:hAnsi="Times New Roman" w:cs="Times New Roman"/>
          <w:color w:val="000000"/>
          <w:sz w:val="24"/>
          <w:szCs w:val="24"/>
        </w:rPr>
        <w:t xml:space="preserve"> Intervenir oportunamente en los comportamientos que podrían afectar la realización efectiva de los Derechos Humanos, sexuales y </w:t>
      </w:r>
      <w:r>
        <w:rPr>
          <w:rFonts w:ascii="Times New Roman" w:eastAsia="Times New Roman" w:hAnsi="Times New Roman" w:cs="Times New Roman"/>
          <w:sz w:val="24"/>
          <w:szCs w:val="24"/>
        </w:rPr>
        <w:t>reproductivos</w:t>
      </w:r>
      <w:r>
        <w:rPr>
          <w:rFonts w:ascii="Times New Roman" w:eastAsia="Times New Roman" w:hAnsi="Times New Roman" w:cs="Times New Roman"/>
          <w:color w:val="000000"/>
          <w:sz w:val="24"/>
          <w:szCs w:val="24"/>
        </w:rPr>
        <w:t xml:space="preserve"> en el contexto escolar.  </w:t>
      </w:r>
    </w:p>
    <w:p w14:paraId="09C526DF"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Integrantes mesa de Prevención y Promoción:</w:t>
      </w:r>
    </w:p>
    <w:p w14:paraId="6B70E717" w14:textId="77777777" w:rsidR="0086193B" w:rsidRDefault="00140642">
      <w:pPr>
        <w:numPr>
          <w:ilvl w:val="0"/>
          <w:numId w:val="4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Docente orientador</w:t>
      </w:r>
    </w:p>
    <w:p w14:paraId="655E5264" w14:textId="77777777" w:rsidR="0086193B" w:rsidRDefault="00140642">
      <w:pPr>
        <w:numPr>
          <w:ilvl w:val="0"/>
          <w:numId w:val="4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Mediador escolar</w:t>
      </w:r>
    </w:p>
    <w:p w14:paraId="6E8BBC0A" w14:textId="77777777" w:rsidR="0086193B" w:rsidRDefault="00140642">
      <w:pPr>
        <w:numPr>
          <w:ilvl w:val="0"/>
          <w:numId w:val="4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Docente de convivencia </w:t>
      </w:r>
    </w:p>
    <w:p w14:paraId="01B9B330" w14:textId="77777777" w:rsidR="0086193B" w:rsidRDefault="00140642">
      <w:pPr>
        <w:numPr>
          <w:ilvl w:val="0"/>
          <w:numId w:val="4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Representante de los padres de familia </w:t>
      </w:r>
    </w:p>
    <w:p w14:paraId="4C1BED1D" w14:textId="77777777" w:rsidR="0086193B" w:rsidRDefault="0086193B">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66643F9C"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2EE93EDB"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ATENCIÓN:</w:t>
      </w:r>
      <w:r>
        <w:rPr>
          <w:rFonts w:ascii="Times New Roman" w:eastAsia="Times New Roman" w:hAnsi="Times New Roman" w:cs="Times New Roman"/>
          <w:color w:val="000000"/>
          <w:sz w:val="24"/>
          <w:szCs w:val="24"/>
        </w:rPr>
        <w:t xml:space="preserve"> Asistir oportunamente a los miembros de la comunidad educativa frente a las situaciones que afectan la Convivencia Escolar y el ejercicio de los Derechos humanos, sexuales y reproductivos.</w:t>
      </w:r>
    </w:p>
    <w:p w14:paraId="451D22B6"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 atender este componente se cuenta con los protocolos establecidos en este Manual para atender las diferentes situaciones que se puedan presentar.</w:t>
      </w:r>
    </w:p>
    <w:p w14:paraId="09C98114"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Integrantes mesa de Atención:</w:t>
      </w:r>
    </w:p>
    <w:p w14:paraId="12699165" w14:textId="77777777" w:rsidR="0086193B" w:rsidRDefault="00140642">
      <w:pPr>
        <w:numPr>
          <w:ilvl w:val="0"/>
          <w:numId w:val="4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Profesionales de apoyo EEP, MMCS y docente orientador </w:t>
      </w:r>
    </w:p>
    <w:p w14:paraId="76FB7AD9" w14:textId="77777777" w:rsidR="0086193B" w:rsidRDefault="00140642">
      <w:pPr>
        <w:numPr>
          <w:ilvl w:val="0"/>
          <w:numId w:val="4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Coordinador de jornada</w:t>
      </w:r>
    </w:p>
    <w:p w14:paraId="28A4C8A6" w14:textId="77777777" w:rsidR="0086193B" w:rsidRDefault="00140642">
      <w:pPr>
        <w:numPr>
          <w:ilvl w:val="0"/>
          <w:numId w:val="4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Rectora </w:t>
      </w:r>
    </w:p>
    <w:p w14:paraId="54B25ED9" w14:textId="77777777" w:rsidR="0086193B" w:rsidRDefault="0086193B">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14:paraId="59ED7CCD"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SEGUIMIENTO:</w:t>
      </w:r>
      <w:r>
        <w:rPr>
          <w:rFonts w:ascii="Times New Roman" w:eastAsia="Times New Roman" w:hAnsi="Times New Roman" w:cs="Times New Roman"/>
          <w:color w:val="000000"/>
          <w:sz w:val="24"/>
          <w:szCs w:val="24"/>
        </w:rPr>
        <w:t xml:space="preserve"> Seguimiento y evaluación de las estrategias y acciones de promoción, prevención y atención desarrolladas por los actores e instancias </w:t>
      </w:r>
      <w:r>
        <w:rPr>
          <w:rFonts w:ascii="Times New Roman" w:eastAsia="Times New Roman" w:hAnsi="Times New Roman" w:cs="Times New Roman"/>
          <w:sz w:val="24"/>
          <w:szCs w:val="24"/>
        </w:rPr>
        <w:t>del sistema</w:t>
      </w:r>
      <w:r>
        <w:rPr>
          <w:rFonts w:ascii="Times New Roman" w:eastAsia="Times New Roman" w:hAnsi="Times New Roman" w:cs="Times New Roman"/>
          <w:color w:val="000000"/>
          <w:sz w:val="24"/>
          <w:szCs w:val="24"/>
        </w:rPr>
        <w:t xml:space="preserve"> Nacional de Convivencia Escolar.</w:t>
      </w:r>
    </w:p>
    <w:p w14:paraId="06D9B9BD" w14:textId="77777777"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seguimiento estará a cargo del CEC, instancia encargada de velar por el cumplimiento de las acciones y/o acuerdos derivados de las diferentes intervenciones, cerrando los casos que hayan sido solucionados de manera satisfactoria y/o estableciendo nuevas estrategias para dar respuesta a las situaciones que continúen afectando la convivencia escolar. Del mismo modo, se hace el respectivo reporte ante el SIUCE en los módulos correspondientes a violencias, acoso escolar y embarazo adolescente.</w:t>
      </w:r>
    </w:p>
    <w:p w14:paraId="69B74566" w14:textId="77777777" w:rsidR="0086193B" w:rsidRDefault="00140642">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Integrantes mesa de Seguimiento:</w:t>
      </w:r>
    </w:p>
    <w:p w14:paraId="36EE4DAB" w14:textId="77777777" w:rsidR="0086193B" w:rsidRDefault="00140642">
      <w:pPr>
        <w:numPr>
          <w:ilvl w:val="0"/>
          <w:numId w:val="4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Personero</w:t>
      </w:r>
    </w:p>
    <w:p w14:paraId="6F267D5F" w14:textId="77777777" w:rsidR="0086193B" w:rsidRDefault="00140642">
      <w:pPr>
        <w:numPr>
          <w:ilvl w:val="0"/>
          <w:numId w:val="4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Profesional UAI</w:t>
      </w:r>
    </w:p>
    <w:p w14:paraId="32A4A710" w14:textId="77777777" w:rsidR="0086193B" w:rsidRDefault="00140642">
      <w:pPr>
        <w:numPr>
          <w:ilvl w:val="0"/>
          <w:numId w:val="4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Profesional PTA</w:t>
      </w:r>
    </w:p>
    <w:p w14:paraId="71A9ECE6" w14:textId="77777777" w:rsidR="0086193B" w:rsidRDefault="0086193B">
      <w:pPr>
        <w:pBdr>
          <w:top w:val="nil"/>
          <w:left w:val="nil"/>
          <w:bottom w:val="nil"/>
          <w:right w:val="nil"/>
          <w:between w:val="nil"/>
        </w:pBdr>
        <w:rPr>
          <w:rFonts w:ascii="Times New Roman" w:eastAsia="Times New Roman" w:hAnsi="Times New Roman" w:cs="Times New Roman"/>
        </w:rPr>
      </w:pPr>
    </w:p>
    <w:p w14:paraId="1EF21676" w14:textId="77777777" w:rsidR="0086193B" w:rsidRDefault="00140642">
      <w:pPr>
        <w:pBdr>
          <w:top w:val="nil"/>
          <w:left w:val="nil"/>
          <w:bottom w:val="nil"/>
          <w:right w:val="nil"/>
          <w:between w:val="nil"/>
        </w:pBdr>
        <w:tabs>
          <w:tab w:val="left" w:pos="875"/>
          <w:tab w:val="center" w:pos="4819"/>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SITUACIONES DE CONVIVENCIA Y PROTOCOLOS</w:t>
      </w:r>
    </w:p>
    <w:p w14:paraId="48547DB7" w14:textId="77777777" w:rsidR="0086193B" w:rsidRDefault="0086193B">
      <w:pPr>
        <w:spacing w:after="0" w:line="360" w:lineRule="auto"/>
        <w:jc w:val="center"/>
        <w:rPr>
          <w:rFonts w:ascii="Times New Roman" w:eastAsia="Times New Roman" w:hAnsi="Times New Roman" w:cs="Times New Roman"/>
          <w:b/>
          <w:bCs/>
          <w:sz w:val="24"/>
          <w:szCs w:val="24"/>
        </w:rPr>
      </w:pPr>
    </w:p>
    <w:p w14:paraId="6C67AEF1" w14:textId="77777777" w:rsidR="0086193B" w:rsidRDefault="00140642">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CLASIFICACIÓN DE LAS SITUACIONES</w:t>
      </w:r>
    </w:p>
    <w:p w14:paraId="60AF4F1B"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situaciones que afectan la convivencia escolar y el ejercicio de los Derechos Humanos, sexuales y reproductivos, se clasifican en tres tipos:</w:t>
      </w:r>
    </w:p>
    <w:p w14:paraId="407AACE1" w14:textId="77777777" w:rsidR="0086193B" w:rsidRDefault="0086193B">
      <w:pPr>
        <w:spacing w:after="0" w:line="360" w:lineRule="auto"/>
        <w:jc w:val="both"/>
        <w:rPr>
          <w:rFonts w:ascii="Times New Roman" w:eastAsia="Times New Roman" w:hAnsi="Times New Roman" w:cs="Times New Roman"/>
          <w:sz w:val="24"/>
          <w:szCs w:val="24"/>
        </w:rPr>
      </w:pPr>
    </w:p>
    <w:p w14:paraId="3D47070F" w14:textId="77777777" w:rsidR="0086193B" w:rsidRDefault="0014064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SITUACIONES TIPO I</w:t>
      </w:r>
    </w:p>
    <w:p w14:paraId="68E6A3B0"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Corresponden a este tipo los conflictos manejados inadecuadamente y aquellas situaciones esporádicas que inciden negativamente en el clima escolar, y que en ningún caso generan daños al cuerpo o a la salud física o mental (Decreto 1965 de 2013, artículo 40). </w:t>
      </w:r>
    </w:p>
    <w:p w14:paraId="73227D96" w14:textId="77777777" w:rsidR="0086193B" w:rsidRDefault="0086193B">
      <w:pPr>
        <w:spacing w:after="0" w:line="360" w:lineRule="auto"/>
        <w:jc w:val="both"/>
        <w:rPr>
          <w:rFonts w:ascii="Times New Roman" w:eastAsia="Times New Roman" w:hAnsi="Times New Roman" w:cs="Times New Roman"/>
          <w:sz w:val="24"/>
          <w:szCs w:val="24"/>
        </w:rPr>
      </w:pPr>
    </w:p>
    <w:p w14:paraId="0D38DDDB" w14:textId="77777777" w:rsidR="0086193B" w:rsidRDefault="00140642">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Insultos, golpes y agresiones verbales incluyendo contenido sexual, que en ningún caso generan daños al cuerpo o a la salud.  </w:t>
      </w:r>
    </w:p>
    <w:p w14:paraId="59A3BF7F" w14:textId="77777777" w:rsidR="0086193B" w:rsidRDefault="00140642">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Usar expresiones irrespetuosas y vocabulario soez en cualquier ocasión, contra compañeros, docentes, o demás personas de la institución.</w:t>
      </w:r>
    </w:p>
    <w:p w14:paraId="79F65A07" w14:textId="77777777" w:rsidR="0086193B" w:rsidRDefault="0086193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AE8B826"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Protocolo Situaciones tipo I:</w:t>
      </w:r>
    </w:p>
    <w:p w14:paraId="4CED8284" w14:textId="77777777" w:rsidR="0086193B" w:rsidRDefault="00140642">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docente que presencia o conoce la situación, reúne inmediatamente a las partes involucradas en el conflicto con el propósito de mediar de manera pedagógica para que éstas expongan sus puntos de vista y busquen la reparación de los daños causados, el restablecimiento de los derechos o la reconciliación dentro de un clima de relaciones constructivas en el establecimiento educativo. </w:t>
      </w:r>
    </w:p>
    <w:p w14:paraId="4EB4CD68" w14:textId="77777777" w:rsidR="0086193B" w:rsidRDefault="00140642">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instancia encargada de la convivencia (docente, docentes mediadores o coordinador) debe acordar con las partes del conflicto la forma de solución de manera imparcial, equitativa y justa, encaminada a buscar la reparación de los daños causados, el restablecimiento de los derechos y la reconciliación dentro de un clima de relaciones constructivas en el grupo involucrado o en el establecimiento educativo.</w:t>
      </w:r>
    </w:p>
    <w:p w14:paraId="0938E541" w14:textId="77777777" w:rsidR="0086193B" w:rsidRDefault="00140642">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Las partes involucradas en conflicto deberán realizar un compromiso (verbal o escrito) donde se exprese su intención genuina de cesación y no repetición del conflicto. </w:t>
      </w:r>
    </w:p>
    <w:p w14:paraId="66BF9340" w14:textId="77777777" w:rsidR="0086193B" w:rsidRDefault="00140642">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instancia encargada de la convivencia (docente, docentes mediadores o coordinador) debe asignar una acción formativa y pedagógica con miras a que el estudiante repare el daño o modifique su actuar. De esto se dejará constancia en la hoja de anotaciones u observador.</w:t>
      </w:r>
    </w:p>
    <w:p w14:paraId="5E80F7A2" w14:textId="77777777" w:rsidR="0086193B" w:rsidRDefault="00140642">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 mesa de atención debe fijar de manera precisa definiendo fechas y mecanismo para </w:t>
      </w:r>
      <w:r>
        <w:rPr>
          <w:rFonts w:ascii="Times New Roman" w:eastAsia="Times New Roman" w:hAnsi="Times New Roman" w:cs="Times New Roman"/>
          <w:sz w:val="24"/>
          <w:szCs w:val="24"/>
        </w:rPr>
        <w:t>realizar el</w:t>
      </w:r>
      <w:r>
        <w:rPr>
          <w:rFonts w:ascii="Times New Roman" w:eastAsia="Times New Roman" w:hAnsi="Times New Roman" w:cs="Times New Roman"/>
          <w:color w:val="000000"/>
          <w:sz w:val="24"/>
          <w:szCs w:val="24"/>
        </w:rPr>
        <w:t xml:space="preserve"> seguimiento y monitoreo al cumplimiento de acuerdos y decisiones, a fin de verificar si la solución fue efectiva o si se requiere acudir a los protocolos consagrados en los artículos 43 y 44 del Decreto Reglamentario.</w:t>
      </w:r>
    </w:p>
    <w:p w14:paraId="14A8E596" w14:textId="77777777" w:rsidR="0086193B" w:rsidRDefault="00140642">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Los estudiantes que hayan sido capacitados como mediadores escolares podrán participar en el manejo de estos casos en los términos fijados en el manual de convivencia. </w:t>
      </w:r>
    </w:p>
    <w:p w14:paraId="2E7C55E7" w14:textId="77777777" w:rsidR="0086193B" w:rsidRDefault="0086193B">
      <w:pPr>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tbl>
      <w:tblPr>
        <w:tblStyle w:val="afc"/>
        <w:tblW w:w="9628"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9628"/>
      </w:tblGrid>
      <w:tr w:rsidR="0086193B" w14:paraId="3B5828D3" w14:textId="77777777">
        <w:tc>
          <w:tcPr>
            <w:tcW w:w="9628" w:type="dxa"/>
            <w:shd w:val="clear" w:color="auto" w:fill="FFFFFF"/>
          </w:tcPr>
          <w:p w14:paraId="72F85169" w14:textId="77777777" w:rsidR="0086193B" w:rsidRDefault="00140642">
            <w:pPr>
              <w:spacing w:line="360" w:lineRule="auto"/>
              <w:jc w:val="both"/>
            </w:pPr>
            <w:r>
              <w:t xml:space="preserve">ACCIONES PEDAGÓGICAS SITUACIÓN TIPO I. </w:t>
            </w:r>
          </w:p>
        </w:tc>
      </w:tr>
      <w:tr w:rsidR="0086193B" w14:paraId="4D004E3F" w14:textId="77777777">
        <w:tc>
          <w:tcPr>
            <w:tcW w:w="9628" w:type="dxa"/>
            <w:shd w:val="clear" w:color="auto" w:fill="FFFFFF"/>
          </w:tcPr>
          <w:p w14:paraId="4022EDE9" w14:textId="77777777" w:rsidR="0086193B" w:rsidRDefault="00140642">
            <w:pPr>
              <w:numPr>
                <w:ilvl w:val="0"/>
                <w:numId w:val="22"/>
              </w:numPr>
              <w:pBdr>
                <w:top w:val="nil"/>
                <w:left w:val="nil"/>
                <w:bottom w:val="nil"/>
                <w:right w:val="nil"/>
                <w:between w:val="nil"/>
              </w:pBdr>
              <w:spacing w:line="360" w:lineRule="auto"/>
              <w:jc w:val="both"/>
              <w:rPr>
                <w:color w:val="000000"/>
              </w:rPr>
            </w:pPr>
            <w:r>
              <w:rPr>
                <w:color w:val="000000"/>
              </w:rPr>
              <w:t xml:space="preserve">Utilizar el diálogo y la mediación entre las partes. </w:t>
            </w:r>
          </w:p>
          <w:p w14:paraId="170DD385" w14:textId="77777777" w:rsidR="0086193B" w:rsidRDefault="00140642">
            <w:pPr>
              <w:numPr>
                <w:ilvl w:val="0"/>
                <w:numId w:val="22"/>
              </w:numPr>
              <w:pBdr>
                <w:top w:val="nil"/>
                <w:left w:val="nil"/>
                <w:bottom w:val="nil"/>
                <w:right w:val="nil"/>
                <w:between w:val="nil"/>
              </w:pBdr>
              <w:spacing w:line="360" w:lineRule="auto"/>
              <w:jc w:val="both"/>
              <w:rPr>
                <w:color w:val="000000"/>
              </w:rPr>
            </w:pPr>
            <w:r>
              <w:rPr>
                <w:color w:val="000000"/>
              </w:rPr>
              <w:t xml:space="preserve">Buscar la reconciliación y restablecimiento de las relaciones. </w:t>
            </w:r>
          </w:p>
          <w:p w14:paraId="087860EC" w14:textId="77777777" w:rsidR="0086193B" w:rsidRDefault="00140642">
            <w:pPr>
              <w:numPr>
                <w:ilvl w:val="0"/>
                <w:numId w:val="22"/>
              </w:numPr>
              <w:pBdr>
                <w:top w:val="nil"/>
                <w:left w:val="nil"/>
                <w:bottom w:val="nil"/>
                <w:right w:val="nil"/>
                <w:between w:val="nil"/>
              </w:pBdr>
              <w:spacing w:line="360" w:lineRule="auto"/>
              <w:jc w:val="both"/>
              <w:rPr>
                <w:color w:val="000000"/>
              </w:rPr>
            </w:pPr>
            <w:r>
              <w:rPr>
                <w:color w:val="000000"/>
              </w:rPr>
              <w:t xml:space="preserve">Realizar campañas relacionadas con el tema y exposición por los grupos de su grado. </w:t>
            </w:r>
          </w:p>
          <w:p w14:paraId="0D2AFBC7" w14:textId="77777777" w:rsidR="0086193B" w:rsidRDefault="00140642">
            <w:pPr>
              <w:numPr>
                <w:ilvl w:val="0"/>
                <w:numId w:val="22"/>
              </w:numPr>
              <w:pBdr>
                <w:top w:val="nil"/>
                <w:left w:val="nil"/>
                <w:bottom w:val="nil"/>
                <w:right w:val="nil"/>
                <w:between w:val="nil"/>
              </w:pBdr>
              <w:spacing w:line="360" w:lineRule="auto"/>
              <w:jc w:val="both"/>
              <w:rPr>
                <w:color w:val="000000"/>
              </w:rPr>
            </w:pPr>
            <w:r>
              <w:rPr>
                <w:color w:val="000000"/>
              </w:rPr>
              <w:lastRenderedPageBreak/>
              <w:t xml:space="preserve">Elaborar carteleras sobre el tema y exponerlas en diferentes espacios de la institución. </w:t>
            </w:r>
          </w:p>
          <w:p w14:paraId="4509C40E" w14:textId="77777777" w:rsidR="0086193B" w:rsidRDefault="00140642">
            <w:pPr>
              <w:numPr>
                <w:ilvl w:val="0"/>
                <w:numId w:val="22"/>
              </w:numPr>
              <w:pBdr>
                <w:top w:val="nil"/>
                <w:left w:val="nil"/>
                <w:bottom w:val="nil"/>
                <w:right w:val="nil"/>
                <w:between w:val="nil"/>
              </w:pBdr>
              <w:spacing w:line="360" w:lineRule="auto"/>
              <w:jc w:val="both"/>
              <w:rPr>
                <w:color w:val="000000"/>
              </w:rPr>
            </w:pPr>
            <w:r>
              <w:rPr>
                <w:color w:val="000000"/>
              </w:rPr>
              <w:t xml:space="preserve">Reparar el daño causado, asumiendo los costos (el estudiante o su familia) cuando sea necesario. </w:t>
            </w:r>
          </w:p>
          <w:p w14:paraId="22B320DC" w14:textId="77777777" w:rsidR="0086193B" w:rsidRDefault="00140642">
            <w:pPr>
              <w:numPr>
                <w:ilvl w:val="0"/>
                <w:numId w:val="22"/>
              </w:numPr>
              <w:pBdr>
                <w:top w:val="nil"/>
                <w:left w:val="nil"/>
                <w:bottom w:val="nil"/>
                <w:right w:val="nil"/>
                <w:between w:val="nil"/>
              </w:pBdr>
              <w:spacing w:line="360" w:lineRule="auto"/>
              <w:jc w:val="both"/>
              <w:rPr>
                <w:color w:val="000000"/>
              </w:rPr>
            </w:pPr>
            <w:r>
              <w:rPr>
                <w:color w:val="000000"/>
              </w:rPr>
              <w:t>Firmar acta de compromiso.</w:t>
            </w:r>
          </w:p>
        </w:tc>
      </w:tr>
    </w:tbl>
    <w:p w14:paraId="1FC694D0" w14:textId="77777777" w:rsidR="0086193B" w:rsidRDefault="0086193B">
      <w:pPr>
        <w:jc w:val="both"/>
        <w:rPr>
          <w:rFonts w:ascii="Times New Roman" w:eastAsia="Times New Roman" w:hAnsi="Times New Roman" w:cs="Times New Roman"/>
          <w:b/>
          <w:bCs/>
        </w:rPr>
      </w:pPr>
    </w:p>
    <w:p w14:paraId="2047C5CF" w14:textId="77777777" w:rsidR="0086193B" w:rsidRDefault="0014064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SITUACIÓN TIPO II</w:t>
      </w:r>
    </w:p>
    <w:p w14:paraId="7C7C4C4B"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Corresponden a este tipo las situaciones de agresión escolar, acoso escolar y ciberacoso, los eventos que no revisten la comisión de un delito y que cumplen con cualquiera de las siguientes características: a) se presenta de forma repetida y sistemática, b) que causen daños al cuerpo o a la salud (física o mental) sin generar incapacidad alguna para cualquiera de las personas involucradas</w:t>
      </w:r>
    </w:p>
    <w:p w14:paraId="4787DEFE" w14:textId="77777777" w:rsidR="0086193B" w:rsidRDefault="0086193B">
      <w:pPr>
        <w:spacing w:after="0" w:line="360" w:lineRule="auto"/>
        <w:jc w:val="both"/>
        <w:rPr>
          <w:rFonts w:ascii="Times New Roman" w:eastAsia="Times New Roman" w:hAnsi="Times New Roman" w:cs="Times New Roman"/>
          <w:sz w:val="10"/>
          <w:szCs w:val="10"/>
        </w:rPr>
      </w:pPr>
    </w:p>
    <w:p w14:paraId="428298F4"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Protocolo Situaciones tipo II:</w:t>
      </w:r>
    </w:p>
    <w:p w14:paraId="2732AAF3" w14:textId="77777777" w:rsidR="0086193B" w:rsidRDefault="0014064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persona que conoce la situación comunica al coordinador o coordinadora quien comunicará al presidente del comité escolar de convivencia para inicio del protocolo.</w:t>
      </w:r>
    </w:p>
    <w:p w14:paraId="5DD4EBBD" w14:textId="77777777" w:rsidR="0086193B" w:rsidRDefault="00140642">
      <w:pPr>
        <w:numPr>
          <w:ilvl w:val="3"/>
          <w:numId w:val="6"/>
        </w:numPr>
        <w:pBdr>
          <w:top w:val="nil"/>
          <w:left w:val="nil"/>
          <w:bottom w:val="nil"/>
          <w:right w:val="nil"/>
          <w:between w:val="nil"/>
        </w:pBdr>
        <w:spacing w:after="0" w:line="360" w:lineRule="auto"/>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Brindar atención inmediata en salud física y mental a los afectados, en</w:t>
      </w:r>
      <w:r>
        <w:rPr>
          <w:rFonts w:ascii="Times New Roman" w:eastAsia="Times New Roman" w:hAnsi="Times New Roman" w:cs="Times New Roman"/>
          <w:color w:val="000000"/>
          <w:sz w:val="24"/>
          <w:szCs w:val="24"/>
        </w:rPr>
        <w:tab/>
        <w:t>caso de daño al cuerpo o a la</w:t>
      </w:r>
      <w:r>
        <w:rPr>
          <w:rFonts w:ascii="Times New Roman" w:eastAsia="Times New Roman" w:hAnsi="Times New Roman" w:cs="Times New Roman"/>
          <w:color w:val="000000"/>
          <w:sz w:val="24"/>
          <w:szCs w:val="24"/>
        </w:rPr>
        <w:tab/>
        <w:t>salud se debe garantizar la atención inmediata a las personas involucradas mediante su remisión a las entidades competentes y dejar constancia escrita de dicha actuación.</w:t>
      </w:r>
    </w:p>
    <w:p w14:paraId="4C64AC18" w14:textId="77777777" w:rsidR="0086193B" w:rsidRDefault="00140642">
      <w:pPr>
        <w:numPr>
          <w:ilvl w:val="3"/>
          <w:numId w:val="6"/>
        </w:numPr>
        <w:pBdr>
          <w:top w:val="nil"/>
          <w:left w:val="nil"/>
          <w:bottom w:val="nil"/>
          <w:right w:val="nil"/>
          <w:between w:val="nil"/>
        </w:pBdr>
        <w:spacing w:after="0" w:line="360" w:lineRule="auto"/>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w:t>
      </w:r>
      <w:r>
        <w:rPr>
          <w:rFonts w:ascii="Times New Roman" w:eastAsia="Times New Roman" w:hAnsi="Times New Roman" w:cs="Times New Roman"/>
          <w:color w:val="000000"/>
          <w:sz w:val="24"/>
          <w:szCs w:val="24"/>
        </w:rPr>
        <w:tab/>
        <w:t>caso requerirse medidas de restablecimiento de derechos, se realiza remisión de la</w:t>
      </w:r>
      <w:r>
        <w:rPr>
          <w:rFonts w:ascii="Times New Roman" w:eastAsia="Times New Roman" w:hAnsi="Times New Roman" w:cs="Times New Roman"/>
          <w:color w:val="000000"/>
          <w:sz w:val="24"/>
          <w:szCs w:val="24"/>
        </w:rPr>
        <w:tab/>
        <w:t>situación a las autoridades administrativas y se deja constancia escrita de dicha actuación.</w:t>
      </w:r>
    </w:p>
    <w:p w14:paraId="4D2AE6EA" w14:textId="77777777" w:rsidR="0086193B" w:rsidRDefault="00140642">
      <w:pPr>
        <w:numPr>
          <w:ilvl w:val="3"/>
          <w:numId w:val="6"/>
        </w:numPr>
        <w:pBdr>
          <w:top w:val="nil"/>
          <w:left w:val="nil"/>
          <w:bottom w:val="nil"/>
          <w:right w:val="nil"/>
          <w:between w:val="nil"/>
        </w:pBdr>
        <w:spacing w:after="0" w:line="360" w:lineRule="auto"/>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Adoptar medidas de protección para las personas involucradas para evitar posibles acciones en su   contra.</w:t>
      </w:r>
    </w:p>
    <w:p w14:paraId="01E982D1" w14:textId="77777777" w:rsidR="0086193B" w:rsidRDefault="00140642">
      <w:pPr>
        <w:numPr>
          <w:ilvl w:val="3"/>
          <w:numId w:val="6"/>
        </w:numPr>
        <w:pBdr>
          <w:top w:val="nil"/>
          <w:left w:val="nil"/>
          <w:bottom w:val="nil"/>
          <w:right w:val="nil"/>
          <w:between w:val="nil"/>
        </w:pBdr>
        <w:spacing w:after="0" w:line="360" w:lineRule="auto"/>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Citar e informar de manera inmediata los padres, madres o acudientes de los estudiantes involucrados sobre la situación acontecida, hecho del cual se deberá dejar constancia, lo anterior con el fin de generar espacios en los que las partes involucradas y los padres, madres o acudientes de los estudiantes, puedan exponer y precisar lo acontecido, preservando, en cualquier caso, el derecho a la intimidad, confidencialidad y demás derechos.</w:t>
      </w:r>
    </w:p>
    <w:p w14:paraId="764C3D4D" w14:textId="77777777" w:rsidR="0086193B" w:rsidRDefault="00140642">
      <w:pPr>
        <w:numPr>
          <w:ilvl w:val="3"/>
          <w:numId w:val="6"/>
        </w:numPr>
        <w:pBdr>
          <w:top w:val="nil"/>
          <w:left w:val="nil"/>
          <w:bottom w:val="nil"/>
          <w:right w:val="nil"/>
          <w:between w:val="nil"/>
        </w:pBdr>
        <w:spacing w:after="0" w:line="360" w:lineRule="auto"/>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Determinar las acciones restaurativas que busquen la reparación de los daños causados, el restablecimiento de los derechos y la reconciliación dentro de un clima de relaciones constructivas en la IE.</w:t>
      </w:r>
    </w:p>
    <w:p w14:paraId="65D8A7B6" w14:textId="77777777" w:rsidR="0086193B" w:rsidRDefault="00140642">
      <w:pPr>
        <w:numPr>
          <w:ilvl w:val="3"/>
          <w:numId w:val="6"/>
        </w:numPr>
        <w:pBdr>
          <w:top w:val="nil"/>
          <w:left w:val="nil"/>
          <w:bottom w:val="nil"/>
          <w:right w:val="nil"/>
          <w:between w:val="nil"/>
        </w:pBdr>
        <w:spacing w:after="0" w:line="360" w:lineRule="auto"/>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Definir las consecuencias para quienes promovieron, </w:t>
      </w:r>
      <w:r>
        <w:rPr>
          <w:rFonts w:ascii="Times New Roman" w:eastAsia="Times New Roman" w:hAnsi="Times New Roman" w:cs="Times New Roman"/>
          <w:sz w:val="24"/>
          <w:szCs w:val="24"/>
        </w:rPr>
        <w:t>contribuyeron o participaron</w:t>
      </w:r>
      <w:r>
        <w:rPr>
          <w:rFonts w:ascii="Times New Roman" w:eastAsia="Times New Roman" w:hAnsi="Times New Roman" w:cs="Times New Roman"/>
          <w:color w:val="000000"/>
          <w:sz w:val="24"/>
          <w:szCs w:val="24"/>
        </w:rPr>
        <w:t xml:space="preserve"> en la situación reportada.</w:t>
      </w:r>
    </w:p>
    <w:p w14:paraId="43A6E1E2" w14:textId="77777777" w:rsidR="0086193B" w:rsidRDefault="00140642">
      <w:pPr>
        <w:numPr>
          <w:ilvl w:val="3"/>
          <w:numId w:val="6"/>
        </w:numPr>
        <w:pBdr>
          <w:top w:val="nil"/>
          <w:left w:val="nil"/>
          <w:bottom w:val="nil"/>
          <w:right w:val="nil"/>
          <w:between w:val="nil"/>
        </w:pBdr>
        <w:spacing w:after="0" w:line="36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mesa de atención debe fijar de manera precisa definiendo fechas y mecanismo para realizar el seguimiento y monitoreo al cumplimiento de acuerdos y decisiones, a fin de verificar si la solución </w:t>
      </w:r>
      <w:r>
        <w:rPr>
          <w:rFonts w:ascii="Times New Roman" w:eastAsia="Times New Roman" w:hAnsi="Times New Roman" w:cs="Times New Roman"/>
          <w:sz w:val="24"/>
          <w:szCs w:val="24"/>
        </w:rPr>
        <w:lastRenderedPageBreak/>
        <w:t>fue efectiva o si se requiere acudir a los protocolos consagrados en los artículos 43 y 44 del Decreto Reglamentario.</w:t>
      </w:r>
    </w:p>
    <w:p w14:paraId="74348319" w14:textId="77777777" w:rsidR="0086193B" w:rsidRDefault="00140642">
      <w:pPr>
        <w:numPr>
          <w:ilvl w:val="3"/>
          <w:numId w:val="6"/>
        </w:numPr>
        <w:pBdr>
          <w:top w:val="nil"/>
          <w:left w:val="nil"/>
          <w:bottom w:val="nil"/>
          <w:right w:val="nil"/>
          <w:between w:val="nil"/>
        </w:pBdr>
        <w:spacing w:after="0" w:line="360" w:lineRule="auto"/>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comité Escolar de Convivencia deja constancia en acta de la situación y las decisiones adoptadas, la cual será suscrita por todos los integrantes e intervinientes.</w:t>
      </w:r>
    </w:p>
    <w:p w14:paraId="1D965AC8" w14:textId="77777777" w:rsidR="0086193B" w:rsidRDefault="00140642">
      <w:pPr>
        <w:numPr>
          <w:ilvl w:val="3"/>
          <w:numId w:val="6"/>
        </w:numPr>
        <w:pBdr>
          <w:top w:val="nil"/>
          <w:left w:val="nil"/>
          <w:bottom w:val="nil"/>
          <w:right w:val="nil"/>
          <w:between w:val="nil"/>
        </w:pBdr>
        <w:spacing w:after="0" w:line="360" w:lineRule="auto"/>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Realizar el reporte en el Sistema de Información Unificado de Convivencia Escolar.</w:t>
      </w:r>
    </w:p>
    <w:p w14:paraId="2C257882" w14:textId="77777777" w:rsidR="0086193B" w:rsidRDefault="0086193B">
      <w:pPr>
        <w:pBdr>
          <w:top w:val="nil"/>
          <w:left w:val="nil"/>
          <w:bottom w:val="nil"/>
          <w:right w:val="nil"/>
          <w:between w:val="nil"/>
        </w:pBdr>
        <w:spacing w:after="0" w:line="360" w:lineRule="auto"/>
        <w:ind w:left="284"/>
        <w:jc w:val="both"/>
        <w:rPr>
          <w:rFonts w:ascii="Times New Roman" w:eastAsia="Times New Roman" w:hAnsi="Times New Roman" w:cs="Times New Roman"/>
          <w:color w:val="000000"/>
          <w:sz w:val="24"/>
          <w:szCs w:val="24"/>
        </w:rPr>
      </w:pPr>
    </w:p>
    <w:tbl>
      <w:tblPr>
        <w:tblStyle w:val="afd"/>
        <w:tblW w:w="9628"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9628"/>
      </w:tblGrid>
      <w:tr w:rsidR="0086193B" w14:paraId="1BDA2916" w14:textId="77777777">
        <w:tc>
          <w:tcPr>
            <w:tcW w:w="9628" w:type="dxa"/>
            <w:shd w:val="clear" w:color="auto" w:fill="FFFFFF"/>
          </w:tcPr>
          <w:p w14:paraId="348CE280" w14:textId="77777777" w:rsidR="0086193B" w:rsidRDefault="00140642">
            <w:pPr>
              <w:spacing w:line="360" w:lineRule="auto"/>
              <w:jc w:val="both"/>
              <w:rPr>
                <w:color w:val="000000"/>
              </w:rPr>
            </w:pPr>
            <w:r>
              <w:rPr>
                <w:color w:val="000000"/>
              </w:rPr>
              <w:t xml:space="preserve">ACCIONES PEDAGÓGICAS SITUACIÓN TIPO II. </w:t>
            </w:r>
          </w:p>
        </w:tc>
      </w:tr>
      <w:tr w:rsidR="0086193B" w14:paraId="7170A29F" w14:textId="77777777">
        <w:tc>
          <w:tcPr>
            <w:tcW w:w="9628" w:type="dxa"/>
            <w:shd w:val="clear" w:color="auto" w:fill="FFFFFF"/>
          </w:tcPr>
          <w:p w14:paraId="1B66E9A4" w14:textId="77777777" w:rsidR="0086193B" w:rsidRDefault="00140642">
            <w:pPr>
              <w:numPr>
                <w:ilvl w:val="0"/>
                <w:numId w:val="23"/>
              </w:numPr>
              <w:pBdr>
                <w:top w:val="nil"/>
                <w:left w:val="nil"/>
                <w:bottom w:val="nil"/>
                <w:right w:val="nil"/>
                <w:between w:val="nil"/>
              </w:pBdr>
              <w:spacing w:line="360" w:lineRule="auto"/>
              <w:jc w:val="both"/>
              <w:rPr>
                <w:color w:val="000000"/>
              </w:rPr>
            </w:pPr>
            <w:r>
              <w:rPr>
                <w:color w:val="000000"/>
              </w:rPr>
              <w:t>Utilizar el diálogo y la mediación entre las partes.</w:t>
            </w:r>
          </w:p>
          <w:p w14:paraId="561DF857" w14:textId="77777777" w:rsidR="0086193B" w:rsidRDefault="00140642">
            <w:pPr>
              <w:numPr>
                <w:ilvl w:val="0"/>
                <w:numId w:val="23"/>
              </w:numPr>
              <w:pBdr>
                <w:top w:val="nil"/>
                <w:left w:val="nil"/>
                <w:bottom w:val="nil"/>
                <w:right w:val="nil"/>
                <w:between w:val="nil"/>
              </w:pBdr>
              <w:spacing w:line="360" w:lineRule="auto"/>
              <w:jc w:val="both"/>
              <w:rPr>
                <w:color w:val="000000"/>
              </w:rPr>
            </w:pPr>
            <w:r>
              <w:rPr>
                <w:color w:val="000000"/>
              </w:rPr>
              <w:t xml:space="preserve">Buscar la reconciliación y restablecimiento de las relaciones. </w:t>
            </w:r>
          </w:p>
          <w:p w14:paraId="56CD118C" w14:textId="77777777" w:rsidR="0086193B" w:rsidRDefault="00140642">
            <w:pPr>
              <w:numPr>
                <w:ilvl w:val="0"/>
                <w:numId w:val="23"/>
              </w:numPr>
              <w:pBdr>
                <w:top w:val="nil"/>
                <w:left w:val="nil"/>
                <w:bottom w:val="nil"/>
                <w:right w:val="nil"/>
                <w:between w:val="nil"/>
              </w:pBdr>
              <w:spacing w:line="360" w:lineRule="auto"/>
              <w:jc w:val="both"/>
              <w:rPr>
                <w:color w:val="000000"/>
              </w:rPr>
            </w:pPr>
            <w:r>
              <w:rPr>
                <w:color w:val="000000"/>
              </w:rPr>
              <w:t xml:space="preserve">Consultar en biblioteca sobre valores, principios y demás programas preventivos y exponer por todos los grupos de su jornada académica. </w:t>
            </w:r>
          </w:p>
          <w:p w14:paraId="14270FF0" w14:textId="77777777" w:rsidR="0086193B" w:rsidRDefault="00140642">
            <w:pPr>
              <w:numPr>
                <w:ilvl w:val="0"/>
                <w:numId w:val="23"/>
              </w:numPr>
              <w:pBdr>
                <w:top w:val="nil"/>
                <w:left w:val="nil"/>
                <w:bottom w:val="nil"/>
                <w:right w:val="nil"/>
                <w:between w:val="nil"/>
              </w:pBdr>
              <w:spacing w:line="360" w:lineRule="auto"/>
              <w:jc w:val="both"/>
              <w:rPr>
                <w:color w:val="000000"/>
              </w:rPr>
            </w:pPr>
            <w:r>
              <w:rPr>
                <w:color w:val="000000"/>
              </w:rPr>
              <w:t xml:space="preserve">Asistir o buscar ayuda psicológica si es necesario. </w:t>
            </w:r>
          </w:p>
          <w:p w14:paraId="399B2921" w14:textId="77777777" w:rsidR="0086193B" w:rsidRDefault="00140642">
            <w:pPr>
              <w:numPr>
                <w:ilvl w:val="0"/>
                <w:numId w:val="23"/>
              </w:numPr>
              <w:pBdr>
                <w:top w:val="nil"/>
                <w:left w:val="nil"/>
                <w:bottom w:val="nil"/>
                <w:right w:val="nil"/>
                <w:between w:val="nil"/>
              </w:pBdr>
              <w:spacing w:line="360" w:lineRule="auto"/>
              <w:jc w:val="both"/>
              <w:rPr>
                <w:color w:val="000000"/>
              </w:rPr>
            </w:pPr>
            <w:r>
              <w:rPr>
                <w:color w:val="000000"/>
              </w:rPr>
              <w:t>Flexibilizar la jornada escolar como ajuste razonable.</w:t>
            </w:r>
          </w:p>
          <w:p w14:paraId="1085A0A5" w14:textId="77777777" w:rsidR="0086193B" w:rsidRDefault="00140642">
            <w:pPr>
              <w:numPr>
                <w:ilvl w:val="0"/>
                <w:numId w:val="23"/>
              </w:numPr>
              <w:pBdr>
                <w:top w:val="nil"/>
                <w:left w:val="nil"/>
                <w:bottom w:val="nil"/>
                <w:right w:val="nil"/>
                <w:between w:val="nil"/>
              </w:pBdr>
              <w:spacing w:line="360" w:lineRule="auto"/>
              <w:jc w:val="both"/>
              <w:rPr>
                <w:color w:val="000000"/>
              </w:rPr>
            </w:pPr>
            <w:r>
              <w:rPr>
                <w:color w:val="000000"/>
              </w:rPr>
              <w:t>Firmar acta de compromiso.</w:t>
            </w:r>
          </w:p>
        </w:tc>
      </w:tr>
    </w:tbl>
    <w:p w14:paraId="091B8EF3" w14:textId="77777777" w:rsidR="0086193B" w:rsidRDefault="0086193B">
      <w:pPr>
        <w:spacing w:after="0" w:line="240" w:lineRule="auto"/>
        <w:jc w:val="both"/>
        <w:rPr>
          <w:rFonts w:ascii="Times New Roman" w:eastAsia="Times New Roman" w:hAnsi="Times New Roman" w:cs="Times New Roman"/>
        </w:rPr>
      </w:pPr>
    </w:p>
    <w:p w14:paraId="0147A406" w14:textId="77777777" w:rsidR="0086193B" w:rsidRDefault="0086193B">
      <w:pPr>
        <w:spacing w:after="0" w:line="240" w:lineRule="auto"/>
        <w:jc w:val="both"/>
        <w:rPr>
          <w:rFonts w:ascii="Times New Roman" w:eastAsia="Times New Roman" w:hAnsi="Times New Roman" w:cs="Times New Roman"/>
        </w:rPr>
      </w:pPr>
    </w:p>
    <w:p w14:paraId="346C1FF2" w14:textId="77777777" w:rsidR="0086193B" w:rsidRDefault="0014064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SITUACIÓN TIPO III</w:t>
      </w:r>
    </w:p>
    <w:p w14:paraId="33124F5F"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Corresponden a este tipo las situaciones de agresión escolar que sean constitutivas de presuntos delitos contra la libertad, integridad y formación sexual, referidos en el Título IV del Libro 11 de la Ley 599 de 2000, o que constituyen cualquier otro delito establecido en la ley penal colombiana vigente (Decreto 1965 de 2013, artículo 40).</w:t>
      </w:r>
      <w:r>
        <w:rPr>
          <w:rFonts w:ascii="Times New Roman" w:eastAsia="Times New Roman" w:hAnsi="Times New Roman" w:cs="Times New Roman"/>
          <w:sz w:val="24"/>
          <w:szCs w:val="24"/>
        </w:rPr>
        <w:tab/>
      </w:r>
    </w:p>
    <w:p w14:paraId="607BC74A" w14:textId="77777777" w:rsidR="0086193B" w:rsidRDefault="0086193B">
      <w:pPr>
        <w:spacing w:after="0" w:line="360" w:lineRule="auto"/>
        <w:jc w:val="both"/>
        <w:rPr>
          <w:rFonts w:ascii="Times New Roman" w:eastAsia="Times New Roman" w:hAnsi="Times New Roman" w:cs="Times New Roman"/>
          <w:sz w:val="24"/>
          <w:szCs w:val="24"/>
        </w:rPr>
      </w:pPr>
    </w:p>
    <w:p w14:paraId="079946ED"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Dada la afectación a los derechos humanos sexuales y reproductivos, requieren que la atención sea brindada por entidades externas al establecimiento educativo, entre ellas, Policía de Infancia y Adolescencia, ICBF, Fiscalía, Comisaría de familia, Sector salud, entre otras.</w:t>
      </w:r>
    </w:p>
    <w:p w14:paraId="1E42B696" w14:textId="77777777" w:rsidR="0086193B" w:rsidRDefault="0086193B">
      <w:pPr>
        <w:spacing w:after="0" w:line="360" w:lineRule="auto"/>
        <w:jc w:val="both"/>
        <w:rPr>
          <w:rFonts w:ascii="Times New Roman" w:eastAsia="Times New Roman" w:hAnsi="Times New Roman" w:cs="Times New Roman"/>
          <w:sz w:val="24"/>
          <w:szCs w:val="24"/>
        </w:rPr>
      </w:pPr>
    </w:p>
    <w:p w14:paraId="00634CB9"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Protocolo situación tipo III</w:t>
      </w:r>
    </w:p>
    <w:p w14:paraId="7C82F978" w14:textId="77777777" w:rsidR="0086193B" w:rsidRDefault="00140642">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 casos de daño al cuerpo o a la salud, garantizar la atención inmediata en salud física y mental de los involucrados, mediante la remisión a las entidades competentes, actuación de la cual se dejará constancia. </w:t>
      </w:r>
    </w:p>
    <w:p w14:paraId="47A96D80" w14:textId="77777777" w:rsidR="0086193B" w:rsidRDefault="00140642">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Informar de manera inmediata a los padres, madres o acudientes de todos los estudiantes involucrados, actuación de la cual se dejará constancia. </w:t>
      </w:r>
    </w:p>
    <w:p w14:paraId="49DAA7EF" w14:textId="77777777" w:rsidR="0086193B" w:rsidRDefault="00140642">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El presidente del Comité Escolar de Convivencia, de manera inmediata y por el medio más expedito, pondrá la situación en conocimiento de la Policía Nacional. </w:t>
      </w:r>
    </w:p>
    <w:p w14:paraId="64694CE5" w14:textId="77777777" w:rsidR="0086193B" w:rsidRDefault="00140642">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obstante, lo dispuesto en el numeral anterior, se citará a los integrantes del Comité Escolar de Convivencia en los términos fijados en el Manual de Convivencia. De la citación se dejará constancia. </w:t>
      </w:r>
    </w:p>
    <w:p w14:paraId="36B7DB90" w14:textId="77777777" w:rsidR="0086193B" w:rsidRDefault="00140642">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presidente del Comité Escolar de Convivencia informará a los participantes en el comité, de los hechos que dieron lugar a la convocatoria, guardando reserva de aquella información que puedan atentar contra el derecho a la intimidad y confidencialidad de las partes involucradas, así como del reporte realizado ante la autoridad competente. </w:t>
      </w:r>
    </w:p>
    <w:p w14:paraId="466EEC25" w14:textId="77777777" w:rsidR="0086193B" w:rsidRDefault="00140642">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Pese a que una situación se haya puesto en conocimiento de las autoridades competentes, el Comité Escolar de Convivencia adoptará, de manera inmediata, las medidas propias del establecimiento educativo, tendientes a proteger dentro del ámbito de sus competencias a la víctima, a quien se le atribuye la agresión y a las personas que hayan informado o hagan parte de la situación presentada, actuación de la cual se dejará constancia. </w:t>
      </w:r>
    </w:p>
    <w:p w14:paraId="28661033" w14:textId="77777777" w:rsidR="0086193B" w:rsidRDefault="00140642">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presidente del Comité Escolar de Convivencia reportará la información al Sistema de Información Unificado de Convivencia Escolar. </w:t>
      </w:r>
    </w:p>
    <w:p w14:paraId="6E883650" w14:textId="77777777" w:rsidR="0086193B" w:rsidRDefault="00140642">
      <w:pPr>
        <w:numPr>
          <w:ilvl w:val="0"/>
          <w:numId w:val="2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Los casos sometidos a este protocolo serán objeto de seguimiento por parte del Comité Escolar de Convivencia, de la autoridad que asuma el conocimiento y del Comité municipal, distrital o departamental de Convivencia Escolar que ejerza jurisdicción sobre el establecimiento educativo en el cual se presentó el hecho. </w:t>
      </w:r>
    </w:p>
    <w:p w14:paraId="7A988755" w14:textId="77777777" w:rsidR="0086193B" w:rsidRDefault="0086193B">
      <w:pPr>
        <w:spacing w:after="0" w:line="360" w:lineRule="auto"/>
        <w:jc w:val="both"/>
        <w:rPr>
          <w:rFonts w:ascii="Times New Roman" w:eastAsia="Times New Roman" w:hAnsi="Times New Roman" w:cs="Times New Roman"/>
          <w:sz w:val="24"/>
          <w:szCs w:val="24"/>
        </w:rPr>
      </w:pPr>
    </w:p>
    <w:p w14:paraId="488CB3DA"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en cualquiera de las situaciones a las que hace referencia el artículo 40 del presente Decreto se evidencia una vulneración de los derechos de los niños, niñas y adolescentes involucrados en el hecho, el Presidente del Comité Escolar de Convivencia deberá poner la situación en conocimiento de la autoridad administrativa competente con los soportes de las acciones previas adelantadas, para que éstas, después de la verificación pertinente, adopten las medidas a que haya lugar, conforme a lo dispuesto en el artículo 50 y siguientes de la Ley 1098 de 2006. Lo anterior, sin perjuicio de que el establecimiento educativo continúe con el procedimiento necesario para restablecer el clima escolar.</w:t>
      </w:r>
    </w:p>
    <w:p w14:paraId="58DC824B" w14:textId="77777777" w:rsidR="00B71870" w:rsidRDefault="00B71870">
      <w:pPr>
        <w:rPr>
          <w:rFonts w:ascii="Times New Roman" w:eastAsia="Times New Roman" w:hAnsi="Times New Roman" w:cs="Times New Roman"/>
        </w:rPr>
      </w:pPr>
      <w:r>
        <w:rPr>
          <w:rFonts w:ascii="Times New Roman" w:eastAsia="Times New Roman" w:hAnsi="Times New Roman" w:cs="Times New Roman"/>
        </w:rPr>
        <w:br w:type="page"/>
      </w:r>
    </w:p>
    <w:p w14:paraId="1E7F57C2" w14:textId="77777777" w:rsidR="0086193B" w:rsidRDefault="00140642" w:rsidP="00B7187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PROTOCOLO SITUACIONES ESPECÍFICAS</w:t>
      </w:r>
    </w:p>
    <w:p w14:paraId="16565F28" w14:textId="77777777" w:rsidR="0086193B" w:rsidRDefault="0086193B" w:rsidP="00B71870">
      <w:pPr>
        <w:spacing w:after="0" w:line="240" w:lineRule="auto"/>
        <w:jc w:val="center"/>
        <w:rPr>
          <w:rFonts w:ascii="Times New Roman" w:eastAsia="Times New Roman" w:hAnsi="Times New Roman" w:cs="Times New Roman"/>
          <w:sz w:val="24"/>
          <w:szCs w:val="24"/>
          <w:u w:val="single"/>
        </w:rPr>
      </w:pPr>
      <w:bookmarkStart w:id="18" w:name="_heading=h.iivpek85pc71" w:colFirst="0" w:colLast="0"/>
      <w:bookmarkStart w:id="19" w:name="_heading=h.15wt858g5yo4" w:colFirst="0" w:colLast="0"/>
      <w:bookmarkEnd w:id="18"/>
      <w:bookmarkEnd w:id="19"/>
    </w:p>
    <w:p w14:paraId="0A8D456B" w14:textId="77777777" w:rsidR="0086193B" w:rsidRDefault="0054556A" w:rsidP="0054556A">
      <w:pPr>
        <w:spacing w:after="0" w:line="240" w:lineRule="auto"/>
        <w:jc w:val="center"/>
        <w:rPr>
          <w:rFonts w:ascii="Times New Roman" w:eastAsia="Times New Roman" w:hAnsi="Times New Roman" w:cs="Times New Roman"/>
          <w:sz w:val="24"/>
          <w:szCs w:val="24"/>
          <w:u w:val="single"/>
        </w:rPr>
      </w:pPr>
      <w:bookmarkStart w:id="20" w:name="_heading=h.1fob9te" w:colFirst="0" w:colLast="0"/>
      <w:bookmarkEnd w:id="20"/>
      <w:r w:rsidRPr="0054556A">
        <w:rPr>
          <w:rFonts w:ascii="Times New Roman" w:eastAsia="Times New Roman" w:hAnsi="Times New Roman" w:cs="Times New Roman"/>
          <w:sz w:val="24"/>
          <w:szCs w:val="24"/>
          <w:u w:val="single"/>
        </w:rPr>
        <w:t xml:space="preserve">PROTOCOLO DE ATENCIÓN ANTE SITUACIONES </w:t>
      </w:r>
      <w:r>
        <w:rPr>
          <w:rFonts w:ascii="Times New Roman" w:eastAsia="Times New Roman" w:hAnsi="Times New Roman" w:cs="Times New Roman"/>
          <w:sz w:val="24"/>
          <w:szCs w:val="24"/>
          <w:u w:val="single"/>
        </w:rPr>
        <w:t>DE CONSUMO DE SUSTANCIAS PSICOACTIVAS</w:t>
      </w:r>
    </w:p>
    <w:p w14:paraId="68ACE313" w14:textId="77777777" w:rsidR="0086193B" w:rsidRDefault="00B71870" w:rsidP="00B7187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lang w:val="en-US" w:eastAsia="en-US"/>
        </w:rPr>
        <w:drawing>
          <wp:inline distT="0" distB="0" distL="0" distR="0" wp14:anchorId="32619F1C" wp14:editId="6621C74B">
            <wp:extent cx="6072861" cy="7372350"/>
            <wp:effectExtent l="0" t="0" r="4445" b="0"/>
            <wp:docPr id="29734356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0">
                      <a:extLst>
                        <a:ext uri="{28A0092B-C50C-407E-A947-70E740481C1C}">
                          <a14:useLocalDpi xmlns:a14="http://schemas.microsoft.com/office/drawing/2010/main" val="0"/>
                        </a:ext>
                      </a:extLst>
                    </a:blip>
                    <a:srcRect b="5132"/>
                    <a:stretch>
                      <a:fillRect/>
                    </a:stretch>
                  </pic:blipFill>
                  <pic:spPr bwMode="auto">
                    <a:xfrm>
                      <a:off x="0" y="0"/>
                      <a:ext cx="6085040" cy="7387135"/>
                    </a:xfrm>
                    <a:prstGeom prst="rect">
                      <a:avLst/>
                    </a:prstGeom>
                    <a:noFill/>
                    <a:ln>
                      <a:noFill/>
                    </a:ln>
                    <a:extLst>
                      <a:ext uri="{53640926-AAD7-44D8-BBD7-CCE9431645EC}">
                        <a14:shadowObscured xmlns:a14="http://schemas.microsoft.com/office/drawing/2010/main"/>
                      </a:ext>
                    </a:extLst>
                  </pic:spPr>
                </pic:pic>
              </a:graphicData>
            </a:graphic>
          </wp:inline>
        </w:drawing>
      </w:r>
    </w:p>
    <w:p w14:paraId="4B903B80" w14:textId="77777777" w:rsidR="0054556A" w:rsidRDefault="0054556A" w:rsidP="00B71870">
      <w:pPr>
        <w:rPr>
          <w:rFonts w:ascii="Times New Roman" w:eastAsia="Times New Roman" w:hAnsi="Times New Roman" w:cs="Times New Roman"/>
          <w:color w:val="000000"/>
        </w:rPr>
      </w:pPr>
    </w:p>
    <w:p w14:paraId="7747710B" w14:textId="77777777" w:rsidR="0054556A" w:rsidRDefault="0054556A" w:rsidP="00B71870">
      <w:pPr>
        <w:rPr>
          <w:rFonts w:ascii="Times New Roman" w:eastAsia="Times New Roman" w:hAnsi="Times New Roman" w:cs="Times New Roman"/>
          <w:color w:val="000000"/>
        </w:rPr>
      </w:pPr>
    </w:p>
    <w:p w14:paraId="0AC8A125" w14:textId="77777777" w:rsidR="0054556A" w:rsidRDefault="0054556A" w:rsidP="00B71870">
      <w:pPr>
        <w:rPr>
          <w:rFonts w:ascii="Times New Roman" w:eastAsia="Times New Roman" w:hAnsi="Times New Roman" w:cs="Times New Roman"/>
          <w:color w:val="000000"/>
        </w:rPr>
      </w:pPr>
    </w:p>
    <w:p w14:paraId="4DDABC84" w14:textId="77777777" w:rsidR="0054556A" w:rsidRPr="0054556A" w:rsidRDefault="0054556A" w:rsidP="0054556A">
      <w:pPr>
        <w:jc w:val="center"/>
        <w:rPr>
          <w:rFonts w:ascii="Times New Roman" w:eastAsia="Times New Roman" w:hAnsi="Times New Roman" w:cs="Times New Roman"/>
          <w:color w:val="000000"/>
          <w:u w:val="single"/>
        </w:rPr>
      </w:pPr>
      <w:r w:rsidRPr="0054556A">
        <w:rPr>
          <w:rFonts w:ascii="Times New Roman" w:eastAsia="Times New Roman" w:hAnsi="Times New Roman" w:cs="Times New Roman"/>
          <w:color w:val="000000"/>
          <w:u w:val="single"/>
        </w:rPr>
        <w:lastRenderedPageBreak/>
        <w:t>PROTOCOLO DE ATENCIÓN ANTE SITUACIONES DE</w:t>
      </w:r>
      <w:bookmarkStart w:id="21" w:name="_Hlk226313547"/>
      <w:bookmarkStart w:id="22" w:name="_Hlk226313348"/>
    </w:p>
    <w:p w14:paraId="5B7EF702" w14:textId="77777777" w:rsidR="0054556A" w:rsidRDefault="0054556A" w:rsidP="00B71870">
      <w:pPr>
        <w:rPr>
          <w:rFonts w:ascii="Times New Roman" w:eastAsia="Times New Roman" w:hAnsi="Times New Roman" w:cs="Times New Roman"/>
          <w:color w:val="000000"/>
        </w:rPr>
      </w:pPr>
      <w:r>
        <w:rPr>
          <w:rFonts w:ascii="Times New Roman" w:eastAsia="Times New Roman" w:hAnsi="Times New Roman" w:cs="Times New Roman"/>
          <w:noProof/>
          <w:color w:val="000000"/>
          <w:lang w:val="en-US" w:eastAsia="en-US"/>
        </w:rPr>
        <w:drawing>
          <wp:inline distT="0" distB="0" distL="0" distR="0" wp14:anchorId="38E76515" wp14:editId="201DB27E">
            <wp:extent cx="5971829" cy="7091045"/>
            <wp:effectExtent l="0" t="0" r="0" b="0"/>
            <wp:docPr id="2123056976"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1">
                      <a:extLst>
                        <a:ext uri="{28A0092B-C50C-407E-A947-70E740481C1C}">
                          <a14:useLocalDpi xmlns:a14="http://schemas.microsoft.com/office/drawing/2010/main" val="0"/>
                        </a:ext>
                      </a:extLst>
                    </a:blip>
                    <a:srcRect t="1745" b="5464"/>
                    <a:stretch>
                      <a:fillRect/>
                    </a:stretch>
                  </pic:blipFill>
                  <pic:spPr bwMode="auto">
                    <a:xfrm>
                      <a:off x="0" y="0"/>
                      <a:ext cx="5980439" cy="7101269"/>
                    </a:xfrm>
                    <a:prstGeom prst="rect">
                      <a:avLst/>
                    </a:prstGeom>
                    <a:noFill/>
                    <a:ln>
                      <a:noFill/>
                    </a:ln>
                    <a:extLst>
                      <a:ext uri="{53640926-AAD7-44D8-BBD7-CCE9431645EC}">
                        <a14:shadowObscured xmlns:a14="http://schemas.microsoft.com/office/drawing/2010/main"/>
                      </a:ext>
                    </a:extLst>
                  </pic:spPr>
                </pic:pic>
              </a:graphicData>
            </a:graphic>
          </wp:inline>
        </w:drawing>
      </w:r>
    </w:p>
    <w:p w14:paraId="30D6E683" w14:textId="77777777" w:rsidR="0054556A" w:rsidRDefault="0054556A">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3F5600D0" w14:textId="77777777" w:rsidR="0086193B" w:rsidRDefault="00140642" w:rsidP="00B71870">
      <w:pPr>
        <w:rPr>
          <w:rFonts w:ascii="Times New Roman" w:eastAsia="Times New Roman" w:hAnsi="Times New Roman" w:cs="Times New Roman"/>
          <w:sz w:val="24"/>
          <w:szCs w:val="24"/>
          <w:u w:val="single"/>
        </w:rPr>
      </w:pPr>
      <w:bookmarkStart w:id="23" w:name="_Hlk226313695"/>
      <w:r>
        <w:rPr>
          <w:rFonts w:ascii="Times New Roman" w:eastAsia="Times New Roman" w:hAnsi="Times New Roman" w:cs="Times New Roman"/>
          <w:sz w:val="24"/>
          <w:szCs w:val="24"/>
          <w:u w:val="single"/>
        </w:rPr>
        <w:lastRenderedPageBreak/>
        <w:t>PROTOCOLO DE ATENCIÓN ANTE SITUACIONES</w:t>
      </w:r>
      <w:bookmarkEnd w:id="21"/>
      <w:r>
        <w:rPr>
          <w:rFonts w:ascii="Times New Roman" w:eastAsia="Times New Roman" w:hAnsi="Times New Roman" w:cs="Times New Roman"/>
          <w:sz w:val="24"/>
          <w:szCs w:val="24"/>
          <w:u w:val="single"/>
        </w:rPr>
        <w:t xml:space="preserve"> DE </w:t>
      </w:r>
      <w:bookmarkEnd w:id="23"/>
      <w:r>
        <w:rPr>
          <w:rFonts w:ascii="Times New Roman" w:eastAsia="Times New Roman" w:hAnsi="Times New Roman" w:cs="Times New Roman"/>
          <w:sz w:val="24"/>
          <w:szCs w:val="24"/>
          <w:u w:val="single"/>
        </w:rPr>
        <w:t>EMBARAZO ADOLESCENTE</w:t>
      </w:r>
    </w:p>
    <w:p w14:paraId="0322B56F" w14:textId="4C84C72B" w:rsidR="001933DD" w:rsidRDefault="001933DD" w:rsidP="00B71870">
      <w:pPr>
        <w:rPr>
          <w:rFonts w:ascii="Times New Roman" w:eastAsia="Times New Roman" w:hAnsi="Times New Roman" w:cs="Times New Roman"/>
          <w:color w:val="000000"/>
        </w:rPr>
      </w:pPr>
      <w:r>
        <w:rPr>
          <w:rFonts w:ascii="Times New Roman" w:eastAsia="Times New Roman" w:hAnsi="Times New Roman" w:cs="Times New Roman"/>
          <w:noProof/>
          <w:color w:val="000000"/>
          <w:lang w:val="en-US" w:eastAsia="en-US"/>
        </w:rPr>
        <w:drawing>
          <wp:inline distT="0" distB="0" distL="0" distR="0" wp14:anchorId="18FD237E" wp14:editId="10D88511">
            <wp:extent cx="6477000" cy="6163343"/>
            <wp:effectExtent l="0" t="0" r="0" b="8890"/>
            <wp:docPr id="766543841"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2">
                      <a:extLst>
                        <a:ext uri="{28A0092B-C50C-407E-A947-70E740481C1C}">
                          <a14:useLocalDpi xmlns:a14="http://schemas.microsoft.com/office/drawing/2010/main" val="0"/>
                        </a:ext>
                      </a:extLst>
                    </a:blip>
                    <a:srcRect l="2754" r="9746" b="34934"/>
                    <a:stretch>
                      <a:fillRect/>
                    </a:stretch>
                  </pic:blipFill>
                  <pic:spPr bwMode="auto">
                    <a:xfrm>
                      <a:off x="0" y="0"/>
                      <a:ext cx="6490646" cy="6176328"/>
                    </a:xfrm>
                    <a:prstGeom prst="rect">
                      <a:avLst/>
                    </a:prstGeom>
                    <a:noFill/>
                    <a:ln>
                      <a:noFill/>
                    </a:ln>
                    <a:extLst>
                      <a:ext uri="{53640926-AAD7-44D8-BBD7-CCE9431645EC}">
                        <a14:shadowObscured xmlns:a14="http://schemas.microsoft.com/office/drawing/2010/main"/>
                      </a:ext>
                    </a:extLst>
                  </pic:spPr>
                </pic:pic>
              </a:graphicData>
            </a:graphic>
          </wp:inline>
        </w:drawing>
      </w:r>
    </w:p>
    <w:p w14:paraId="0BC444BB" w14:textId="2C44C543" w:rsidR="001933DD" w:rsidRDefault="001933DD">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bookmarkEnd w:id="22"/>
    <w:p w14:paraId="616A0181" w14:textId="77777777" w:rsidR="0086193B" w:rsidRDefault="00140642" w:rsidP="001933DD">
      <w:pPr>
        <w:pStyle w:val="Ttulo6"/>
        <w:ind w:left="0"/>
        <w:jc w:val="center"/>
        <w:rPr>
          <w:rFonts w:ascii="Times New Roman" w:eastAsia="Times New Roman" w:hAnsi="Times New Roman" w:cs="Times New Roman"/>
          <w:b w:val="0"/>
          <w:bCs w:val="0"/>
          <w:sz w:val="24"/>
          <w:szCs w:val="24"/>
          <w:u w:val="single"/>
        </w:rPr>
      </w:pPr>
      <w:r>
        <w:rPr>
          <w:rFonts w:ascii="Times New Roman" w:eastAsia="Times New Roman" w:hAnsi="Times New Roman" w:cs="Times New Roman"/>
          <w:b w:val="0"/>
          <w:bCs w:val="0"/>
          <w:sz w:val="24"/>
          <w:szCs w:val="24"/>
          <w:u w:val="single"/>
        </w:rPr>
        <w:lastRenderedPageBreak/>
        <w:t>PROTOCOLO DE ATENCIÓN ANTE SITUACIONES DE VIOLENCIA SEXUAL</w:t>
      </w:r>
    </w:p>
    <w:p w14:paraId="3AC898D1" w14:textId="77777777" w:rsidR="0086193B" w:rsidRDefault="0086193B">
      <w:pPr>
        <w:pStyle w:val="Ttulo6"/>
        <w:ind w:left="720"/>
        <w:jc w:val="center"/>
        <w:rPr>
          <w:rFonts w:ascii="Times New Roman" w:eastAsia="Times New Roman" w:hAnsi="Times New Roman" w:cs="Times New Roman"/>
          <w:b w:val="0"/>
          <w:bCs w:val="0"/>
          <w:sz w:val="22"/>
          <w:szCs w:val="22"/>
          <w:u w:val="single"/>
        </w:rPr>
      </w:pPr>
    </w:p>
    <w:p w14:paraId="3C9B536E" w14:textId="77777777" w:rsidR="0086193B" w:rsidRDefault="0086193B">
      <w:pPr>
        <w:pStyle w:val="Ttulo6"/>
        <w:ind w:left="0"/>
        <w:rPr>
          <w:rFonts w:ascii="Times New Roman" w:eastAsia="Times New Roman" w:hAnsi="Times New Roman" w:cs="Times New Roman"/>
          <w:b w:val="0"/>
          <w:bCs w:val="0"/>
          <w:sz w:val="22"/>
          <w:szCs w:val="22"/>
          <w:u w:val="single"/>
        </w:rPr>
      </w:pPr>
    </w:p>
    <w:p w14:paraId="2DDC8412" w14:textId="77777777" w:rsidR="0086193B" w:rsidRDefault="00B71870">
      <w:pPr>
        <w:pStyle w:val="Ttulo6"/>
        <w:ind w:left="720"/>
        <w:jc w:val="center"/>
        <w:rPr>
          <w:rFonts w:ascii="Times New Roman" w:eastAsia="Times New Roman" w:hAnsi="Times New Roman" w:cs="Times New Roman"/>
          <w:b w:val="0"/>
          <w:bCs w:val="0"/>
          <w:sz w:val="22"/>
          <w:szCs w:val="22"/>
          <w:u w:val="single"/>
        </w:rPr>
      </w:pPr>
      <w:r w:rsidRPr="00B71870">
        <w:rPr>
          <w:rFonts w:ascii="Times New Roman" w:eastAsia="Times New Roman" w:hAnsi="Times New Roman" w:cs="Times New Roman"/>
          <w:b w:val="0"/>
          <w:bCs w:val="0"/>
          <w:noProof/>
          <w:sz w:val="22"/>
          <w:szCs w:val="22"/>
          <w:lang w:val="en-US" w:eastAsia="en-US"/>
        </w:rPr>
        <w:drawing>
          <wp:inline distT="0" distB="0" distL="0" distR="0" wp14:anchorId="2E5559C6" wp14:editId="1B61DE25">
            <wp:extent cx="5930900" cy="7061791"/>
            <wp:effectExtent l="0" t="0" r="0" b="6350"/>
            <wp:docPr id="230979645"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3">
                      <a:extLst>
                        <a:ext uri="{28A0092B-C50C-407E-A947-70E740481C1C}">
                          <a14:useLocalDpi xmlns:a14="http://schemas.microsoft.com/office/drawing/2010/main" val="0"/>
                        </a:ext>
                      </a:extLst>
                    </a:blip>
                    <a:srcRect b="6954"/>
                    <a:stretch>
                      <a:fillRect/>
                    </a:stretch>
                  </pic:blipFill>
                  <pic:spPr bwMode="auto">
                    <a:xfrm>
                      <a:off x="0" y="0"/>
                      <a:ext cx="5945340" cy="7078984"/>
                    </a:xfrm>
                    <a:prstGeom prst="rect">
                      <a:avLst/>
                    </a:prstGeom>
                    <a:noFill/>
                    <a:ln>
                      <a:noFill/>
                    </a:ln>
                    <a:extLst>
                      <a:ext uri="{53640926-AAD7-44D8-BBD7-CCE9431645EC}">
                        <a14:shadowObscured xmlns:a14="http://schemas.microsoft.com/office/drawing/2010/main"/>
                      </a:ext>
                    </a:extLst>
                  </pic:spPr>
                </pic:pic>
              </a:graphicData>
            </a:graphic>
          </wp:inline>
        </w:drawing>
      </w:r>
    </w:p>
    <w:p w14:paraId="7FC36999" w14:textId="77777777" w:rsidR="00B71870" w:rsidRDefault="00B71870">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06B7023B" w14:textId="77777777" w:rsidR="0086193B" w:rsidRDefault="00140642">
      <w:pPr>
        <w:pStyle w:val="Ttulo6"/>
        <w:ind w:left="720"/>
        <w:jc w:val="center"/>
        <w:rPr>
          <w:rFonts w:ascii="Times New Roman" w:eastAsia="Times New Roman" w:hAnsi="Times New Roman" w:cs="Times New Roman"/>
          <w:b w:val="0"/>
          <w:bCs w:val="0"/>
          <w:sz w:val="24"/>
          <w:szCs w:val="24"/>
          <w:u w:val="single"/>
        </w:rPr>
      </w:pPr>
      <w:r>
        <w:rPr>
          <w:rFonts w:ascii="Times New Roman" w:eastAsia="Times New Roman" w:hAnsi="Times New Roman" w:cs="Times New Roman"/>
          <w:b w:val="0"/>
          <w:bCs w:val="0"/>
          <w:sz w:val="24"/>
          <w:szCs w:val="24"/>
          <w:u w:val="single"/>
        </w:rPr>
        <w:lastRenderedPageBreak/>
        <w:t>PROTOCOLO DE ATENCIÓN ANTE SITUACIONES DE CONDUCTA SUICIDA</w:t>
      </w:r>
    </w:p>
    <w:p w14:paraId="35DD376C" w14:textId="77777777" w:rsidR="0086193B" w:rsidRDefault="00EB386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noProof/>
          <w:color w:val="000000"/>
          <w:lang w:val="en-US" w:eastAsia="en-US"/>
        </w:rPr>
        <w:drawing>
          <wp:inline distT="0" distB="0" distL="0" distR="0" wp14:anchorId="1493E36C" wp14:editId="08885FA2">
            <wp:extent cx="6124575" cy="6124575"/>
            <wp:effectExtent l="0" t="0" r="9525" b="9525"/>
            <wp:docPr id="656046094"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4">
                      <a:extLst>
                        <a:ext uri="{28A0092B-C50C-407E-A947-70E740481C1C}">
                          <a14:useLocalDpi xmlns:a14="http://schemas.microsoft.com/office/drawing/2010/main" val="0"/>
                        </a:ext>
                      </a:extLst>
                    </a:blip>
                    <a:srcRect b="21854"/>
                    <a:stretch>
                      <a:fillRect/>
                    </a:stretch>
                  </pic:blipFill>
                  <pic:spPr bwMode="auto">
                    <a:xfrm>
                      <a:off x="0" y="0"/>
                      <a:ext cx="6124575" cy="6124575"/>
                    </a:xfrm>
                    <a:prstGeom prst="rect">
                      <a:avLst/>
                    </a:prstGeom>
                    <a:noFill/>
                    <a:ln>
                      <a:noFill/>
                    </a:ln>
                    <a:extLst>
                      <a:ext uri="{53640926-AAD7-44D8-BBD7-CCE9431645EC}">
                        <a14:shadowObscured xmlns:a14="http://schemas.microsoft.com/office/drawing/2010/main"/>
                      </a:ext>
                    </a:extLst>
                  </pic:spPr>
                </pic:pic>
              </a:graphicData>
            </a:graphic>
          </wp:inline>
        </w:drawing>
      </w:r>
    </w:p>
    <w:p w14:paraId="02A40799" w14:textId="77777777" w:rsidR="00EB386F" w:rsidRPr="00B71870" w:rsidRDefault="00B71870" w:rsidP="0054556A">
      <w:pPr>
        <w:jc w:val="center"/>
        <w:rPr>
          <w:rFonts w:ascii="Times New Roman" w:eastAsia="Times New Roman" w:hAnsi="Times New Roman" w:cs="Times New Roman"/>
          <w:color w:val="000000"/>
        </w:rPr>
      </w:pPr>
      <w:r>
        <w:rPr>
          <w:rFonts w:ascii="Times New Roman" w:eastAsia="Times New Roman" w:hAnsi="Times New Roman" w:cs="Times New Roman"/>
          <w:color w:val="000000"/>
        </w:rPr>
        <w:br w:type="page"/>
      </w:r>
      <w:r>
        <w:rPr>
          <w:rFonts w:ascii="Times New Roman" w:eastAsia="Times New Roman" w:hAnsi="Times New Roman" w:cs="Times New Roman"/>
          <w:sz w:val="24"/>
          <w:szCs w:val="24"/>
          <w:u w:val="single"/>
        </w:rPr>
        <w:lastRenderedPageBreak/>
        <w:t>PROTOCOLO DE ATENCIÓN ANTE SITUACIONES DE VIOLENCIAS BASADAS EN GÉNERO</w:t>
      </w:r>
    </w:p>
    <w:p w14:paraId="69C4387E" w14:textId="77777777" w:rsidR="00EB386F" w:rsidRDefault="00EB386F">
      <w:pPr>
        <w:spacing w:after="0" w:line="360" w:lineRule="auto"/>
        <w:ind w:left="720"/>
        <w:jc w:val="center"/>
        <w:rPr>
          <w:rFonts w:ascii="Times New Roman" w:eastAsia="Times New Roman" w:hAnsi="Times New Roman" w:cs="Times New Roman"/>
          <w:sz w:val="24"/>
          <w:szCs w:val="24"/>
          <w:u w:val="single"/>
        </w:rPr>
      </w:pPr>
      <w:r w:rsidRPr="00B71870">
        <w:rPr>
          <w:rFonts w:ascii="Times New Roman" w:eastAsia="Times New Roman" w:hAnsi="Times New Roman" w:cs="Times New Roman"/>
          <w:noProof/>
          <w:sz w:val="24"/>
          <w:szCs w:val="24"/>
          <w:lang w:val="en-US" w:eastAsia="en-US"/>
        </w:rPr>
        <w:drawing>
          <wp:inline distT="0" distB="0" distL="0" distR="0" wp14:anchorId="72C98292" wp14:editId="37A30823">
            <wp:extent cx="5785610" cy="4926842"/>
            <wp:effectExtent l="0" t="0" r="5715" b="7620"/>
            <wp:docPr id="53362956"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5">
                      <a:extLst>
                        <a:ext uri="{28A0092B-C50C-407E-A947-70E740481C1C}">
                          <a14:useLocalDpi xmlns:a14="http://schemas.microsoft.com/office/drawing/2010/main" val="0"/>
                        </a:ext>
                      </a:extLst>
                    </a:blip>
                    <a:srcRect t="4508" b="28946"/>
                    <a:stretch>
                      <a:fillRect/>
                    </a:stretch>
                  </pic:blipFill>
                  <pic:spPr bwMode="auto">
                    <a:xfrm>
                      <a:off x="0" y="0"/>
                      <a:ext cx="5811103" cy="4948551"/>
                    </a:xfrm>
                    <a:prstGeom prst="rect">
                      <a:avLst/>
                    </a:prstGeom>
                    <a:noFill/>
                    <a:ln>
                      <a:noFill/>
                    </a:ln>
                    <a:extLst>
                      <a:ext uri="{53640926-AAD7-44D8-BBD7-CCE9431645EC}">
                        <a14:shadowObscured xmlns:a14="http://schemas.microsoft.com/office/drawing/2010/main"/>
                      </a:ext>
                    </a:extLst>
                  </pic:spPr>
                </pic:pic>
              </a:graphicData>
            </a:graphic>
          </wp:inline>
        </w:drawing>
      </w:r>
    </w:p>
    <w:p w14:paraId="27B837A8" w14:textId="77777777" w:rsidR="00EB386F" w:rsidRDefault="00B71870" w:rsidP="00B71870">
      <w:pPr>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br w:type="page"/>
      </w:r>
      <w:r>
        <w:rPr>
          <w:rFonts w:ascii="Times New Roman" w:eastAsia="Times New Roman" w:hAnsi="Times New Roman" w:cs="Times New Roman"/>
          <w:sz w:val="24"/>
          <w:szCs w:val="24"/>
          <w:u w:val="single"/>
        </w:rPr>
        <w:lastRenderedPageBreak/>
        <w:t>PROTOCOLO DE ATENCIÓN ANTE SITUACIONES DE TRABAJO INFANTIL</w:t>
      </w:r>
    </w:p>
    <w:p w14:paraId="613BF881" w14:textId="77777777" w:rsidR="00EB386F" w:rsidRDefault="00EB386F">
      <w:pPr>
        <w:spacing w:after="0" w:line="360" w:lineRule="auto"/>
        <w:ind w:left="720"/>
        <w:jc w:val="center"/>
        <w:rPr>
          <w:rFonts w:ascii="Times New Roman" w:eastAsia="Times New Roman" w:hAnsi="Times New Roman" w:cs="Times New Roman"/>
          <w:sz w:val="24"/>
          <w:szCs w:val="24"/>
          <w:u w:val="single"/>
        </w:rPr>
      </w:pPr>
      <w:r w:rsidRPr="00B71870">
        <w:rPr>
          <w:rFonts w:ascii="Times New Roman" w:eastAsia="Times New Roman" w:hAnsi="Times New Roman" w:cs="Times New Roman"/>
          <w:noProof/>
          <w:sz w:val="24"/>
          <w:szCs w:val="24"/>
          <w:lang w:val="en-US" w:eastAsia="en-US"/>
        </w:rPr>
        <w:drawing>
          <wp:inline distT="0" distB="0" distL="0" distR="0" wp14:anchorId="047BEC2D" wp14:editId="21203C70">
            <wp:extent cx="6124575" cy="5845460"/>
            <wp:effectExtent l="0" t="0" r="0" b="3175"/>
            <wp:docPr id="1823849118"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9139" t="6333" r="2568" b="27814"/>
                    <a:stretch>
                      <a:fillRect/>
                    </a:stretch>
                  </pic:blipFill>
                  <pic:spPr bwMode="auto">
                    <a:xfrm>
                      <a:off x="0" y="0"/>
                      <a:ext cx="6153738" cy="5873294"/>
                    </a:xfrm>
                    <a:prstGeom prst="rect">
                      <a:avLst/>
                    </a:prstGeom>
                    <a:noFill/>
                    <a:ln>
                      <a:noFill/>
                    </a:ln>
                    <a:extLst>
                      <a:ext uri="{53640926-AAD7-44D8-BBD7-CCE9431645EC}">
                        <a14:shadowObscured xmlns:a14="http://schemas.microsoft.com/office/drawing/2010/main"/>
                      </a:ext>
                    </a:extLst>
                  </pic:spPr>
                </pic:pic>
              </a:graphicData>
            </a:graphic>
          </wp:inline>
        </w:drawing>
      </w:r>
    </w:p>
    <w:p w14:paraId="54B949D9" w14:textId="77777777" w:rsidR="0054556A" w:rsidRDefault="0054556A">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br w:type="page"/>
      </w:r>
    </w:p>
    <w:p w14:paraId="6352F3A1" w14:textId="77777777" w:rsidR="00B71870" w:rsidRDefault="0054556A" w:rsidP="0054556A">
      <w:pPr>
        <w:jc w:val="center"/>
        <w:rPr>
          <w:rFonts w:ascii="Times New Roman" w:eastAsia="Times New Roman" w:hAnsi="Times New Roman" w:cs="Times New Roman"/>
          <w:sz w:val="24"/>
          <w:szCs w:val="24"/>
          <w:u w:val="single"/>
        </w:rPr>
      </w:pPr>
      <w:r w:rsidRPr="0054556A">
        <w:rPr>
          <w:rFonts w:ascii="Times New Roman" w:eastAsia="Times New Roman" w:hAnsi="Times New Roman" w:cs="Times New Roman"/>
          <w:sz w:val="24"/>
          <w:szCs w:val="24"/>
          <w:u w:val="single"/>
        </w:rPr>
        <w:lastRenderedPageBreak/>
        <w:t xml:space="preserve">PROTOCOLO DE ATENCIÓN ANTE SITUACIONES DE </w:t>
      </w:r>
      <w:r>
        <w:rPr>
          <w:rFonts w:ascii="Times New Roman" w:eastAsia="Times New Roman" w:hAnsi="Times New Roman" w:cs="Times New Roman"/>
          <w:sz w:val="24"/>
          <w:szCs w:val="24"/>
          <w:u w:val="single"/>
        </w:rPr>
        <w:t>AUTOLESIÓN SIN IDEACIÓN SUICIDA</w:t>
      </w:r>
    </w:p>
    <w:p w14:paraId="0059539D" w14:textId="77777777" w:rsidR="0054556A" w:rsidRDefault="0054556A">
      <w:pPr>
        <w:rPr>
          <w:rFonts w:ascii="Times New Roman" w:eastAsia="Times New Roman" w:hAnsi="Times New Roman" w:cs="Times New Roman"/>
          <w:sz w:val="24"/>
          <w:szCs w:val="24"/>
          <w:u w:val="single"/>
        </w:rPr>
      </w:pPr>
      <w:r w:rsidRPr="0054556A">
        <w:rPr>
          <w:rFonts w:ascii="Times New Roman" w:eastAsia="Times New Roman" w:hAnsi="Times New Roman" w:cs="Times New Roman"/>
          <w:noProof/>
          <w:sz w:val="24"/>
          <w:szCs w:val="24"/>
          <w:lang w:val="en-US" w:eastAsia="en-US"/>
        </w:rPr>
        <w:drawing>
          <wp:inline distT="0" distB="0" distL="0" distR="0" wp14:anchorId="6CBB501A" wp14:editId="68FCF738">
            <wp:extent cx="6315075" cy="6286107"/>
            <wp:effectExtent l="0" t="0" r="0" b="635"/>
            <wp:docPr id="1459427850"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7">
                      <a:extLst>
                        <a:ext uri="{28A0092B-C50C-407E-A947-70E740481C1C}">
                          <a14:useLocalDpi xmlns:a14="http://schemas.microsoft.com/office/drawing/2010/main" val="0"/>
                        </a:ext>
                      </a:extLst>
                    </a:blip>
                    <a:srcRect l="5721" r="1906" b="28146"/>
                    <a:stretch>
                      <a:fillRect/>
                    </a:stretch>
                  </pic:blipFill>
                  <pic:spPr bwMode="auto">
                    <a:xfrm>
                      <a:off x="0" y="0"/>
                      <a:ext cx="6323507" cy="6294500"/>
                    </a:xfrm>
                    <a:prstGeom prst="rect">
                      <a:avLst/>
                    </a:prstGeom>
                    <a:noFill/>
                    <a:ln>
                      <a:noFill/>
                    </a:ln>
                    <a:extLst>
                      <a:ext uri="{53640926-AAD7-44D8-BBD7-CCE9431645EC}">
                        <a14:shadowObscured xmlns:a14="http://schemas.microsoft.com/office/drawing/2010/main"/>
                      </a:ext>
                    </a:extLst>
                  </pic:spPr>
                </pic:pic>
              </a:graphicData>
            </a:graphic>
          </wp:inline>
        </w:drawing>
      </w:r>
    </w:p>
    <w:p w14:paraId="7DE965A1" w14:textId="77777777" w:rsidR="0054556A" w:rsidRDefault="0054556A">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br w:type="page"/>
      </w:r>
    </w:p>
    <w:p w14:paraId="7DECC926" w14:textId="77777777" w:rsidR="0086193B" w:rsidRDefault="00140642" w:rsidP="00B71870">
      <w:pPr>
        <w:spacing w:after="0" w:line="360" w:lineRule="auto"/>
        <w:ind w:left="7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PRINCIPIO DE INTIMIDAD Y CONFIDENCIALIDAD</w:t>
      </w:r>
    </w:p>
    <w:p w14:paraId="7FEDA22C" w14:textId="77777777" w:rsidR="0086193B" w:rsidRDefault="00140642">
      <w:pPr>
        <w:widowControl w:val="0"/>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Dentro</w:t>
      </w:r>
      <w:r>
        <w:rPr>
          <w:rFonts w:ascii="Times New Roman" w:eastAsia="Times New Roman" w:hAnsi="Times New Roman" w:cs="Times New Roman"/>
          <w:sz w:val="24"/>
          <w:szCs w:val="24"/>
        </w:rPr>
        <w:t xml:space="preserve"> de la ruta de atención integral se establecen los siguientes mecanismos para garantizar el derecho a la intimidad y a la confidencialidad de las informaciones suministradas por las personas que intervengan en las actuaciones como de los documentos en medio físico o electrónico que se genere dentro de las mismas.</w:t>
      </w:r>
    </w:p>
    <w:p w14:paraId="5A737D6D" w14:textId="77777777" w:rsidR="0086193B" w:rsidRDefault="00140642">
      <w:pPr>
        <w:widowControl w:val="0"/>
        <w:numPr>
          <w:ilvl w:val="0"/>
          <w:numId w:val="4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Ante la activación de cualquier protocolo de atención debe evitar exponer a los y las estudiantes implicados a cualquier miembro de la comunidad educativa que no sea parte necesaria parte del proceso de atención.</w:t>
      </w:r>
    </w:p>
    <w:p w14:paraId="1B9F99CA" w14:textId="77777777" w:rsidR="0086193B" w:rsidRDefault="00140642">
      <w:pPr>
        <w:widowControl w:val="0"/>
        <w:numPr>
          <w:ilvl w:val="0"/>
          <w:numId w:val="4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Ante la activación de cualquier protocolo de atención debe evitar difundirse información sobre lo sucedido a cualquier miembro de la comunidad educativa que no sea parte  del proceso de atención.</w:t>
      </w:r>
    </w:p>
    <w:p w14:paraId="54DB9008" w14:textId="77777777" w:rsidR="0086193B" w:rsidRDefault="00140642">
      <w:pPr>
        <w:widowControl w:val="0"/>
        <w:numPr>
          <w:ilvl w:val="0"/>
          <w:numId w:val="4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Evitar procesos de revictimización en estudiantes al tener que volver vivir un nuevo atentado contra su integridad, su autoestima o su salud mental por medio de relatos o descripción de hechos. Cuando sea necesario y competente dentro del tratamiento institucional se deberá elaborar un relato escrito de lo sucedido por una única vez.</w:t>
      </w:r>
    </w:p>
    <w:p w14:paraId="06315ED9" w14:textId="77777777" w:rsidR="0086193B" w:rsidRDefault="00140642">
      <w:pPr>
        <w:widowControl w:val="0"/>
        <w:numPr>
          <w:ilvl w:val="0"/>
          <w:numId w:val="4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Los documentos que hagan parte de la ruta de atención no deberán ser divulgados o compartidos con personas que no hagan parte de esta, además solo se darán a conocer cuando sea estrictamente necesario</w:t>
      </w:r>
    </w:p>
    <w:p w14:paraId="2F105970" w14:textId="77777777" w:rsidR="0086193B" w:rsidRDefault="00140642">
      <w:pPr>
        <w:widowControl w:val="0"/>
        <w:numPr>
          <w:ilvl w:val="0"/>
          <w:numId w:val="4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 los abordajes de los casos dentro del comité escolar de convivencia se omitirá el nombre del estudiante y se expondrá </w:t>
      </w:r>
      <w:r>
        <w:rPr>
          <w:rFonts w:ascii="Times New Roman" w:eastAsia="Times New Roman" w:hAnsi="Times New Roman" w:cs="Times New Roman"/>
          <w:sz w:val="24"/>
          <w:szCs w:val="24"/>
        </w:rPr>
        <w:t>sólo</w:t>
      </w:r>
      <w:r>
        <w:rPr>
          <w:rFonts w:ascii="Times New Roman" w:eastAsia="Times New Roman" w:hAnsi="Times New Roman" w:cs="Times New Roman"/>
          <w:color w:val="000000"/>
          <w:sz w:val="24"/>
          <w:szCs w:val="24"/>
        </w:rPr>
        <w:t xml:space="preserve"> la situación presentada.</w:t>
      </w:r>
    </w:p>
    <w:p w14:paraId="2143F6C8" w14:textId="77777777" w:rsidR="0086193B" w:rsidRDefault="00140642">
      <w:pPr>
        <w:widowControl w:val="0"/>
        <w:numPr>
          <w:ilvl w:val="0"/>
          <w:numId w:val="4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Los documentos elaborados a partir de la ruta de atención y necesarios para el seguimiento estarán bajo responsabilidad del mediador encargado, del docente, directivo o profesional que activa la ruta hasta el momento en que sean documentados en el archivo de seguimiento del comité escolar de convivencia. Este archivo estará bajo responsabilidad de un integrante de la mesa de seguimiento designado por esta misma</w:t>
      </w:r>
    </w:p>
    <w:p w14:paraId="475F0902" w14:textId="77777777" w:rsidR="0086193B" w:rsidRDefault="0086193B">
      <w:pPr>
        <w:widowControl w:val="0"/>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3E96DF7" w14:textId="77777777" w:rsidR="0086193B" w:rsidRDefault="00140642">
      <w:pPr>
        <w:widowControl w:val="0"/>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 xml:space="preserve">CAPÍTULO </w:t>
      </w:r>
      <w:r>
        <w:rPr>
          <w:rFonts w:ascii="Times New Roman" w:eastAsia="Times New Roman" w:hAnsi="Times New Roman" w:cs="Times New Roman"/>
          <w:b/>
          <w:bCs/>
          <w:sz w:val="24"/>
          <w:szCs w:val="24"/>
        </w:rPr>
        <w:t>VIII</w:t>
      </w:r>
    </w:p>
    <w:p w14:paraId="4D2C6735" w14:textId="77777777" w:rsidR="009E6F11" w:rsidRPr="00EB386F" w:rsidRDefault="00140642" w:rsidP="009E6F11">
      <w:pPr>
        <w:spacing w:before="120" w:after="120" w:line="264" w:lineRule="auto"/>
        <w:rPr>
          <w:rFonts w:ascii="Times New Roman" w:hAnsi="Times New Roman" w:cs="Times New Roman"/>
          <w:b/>
          <w:bCs/>
          <w:sz w:val="24"/>
          <w:szCs w:val="24"/>
        </w:rPr>
      </w:pPr>
      <w:r w:rsidRPr="009E6F11">
        <w:rPr>
          <w:rFonts w:ascii="Times New Roman" w:eastAsia="Times New Roman" w:hAnsi="Times New Roman" w:cs="Times New Roman"/>
          <w:b/>
          <w:bCs/>
          <w:sz w:val="24"/>
          <w:szCs w:val="24"/>
        </w:rPr>
        <w:t xml:space="preserve">  </w:t>
      </w:r>
      <w:r w:rsidR="00EB386F" w:rsidRPr="00EB386F">
        <w:rPr>
          <w:rFonts w:ascii="Times New Roman" w:eastAsia="Times New Roman" w:hAnsi="Times New Roman" w:cs="Times New Roman"/>
          <w:b/>
          <w:bCs/>
          <w:sz w:val="24"/>
          <w:szCs w:val="24"/>
        </w:rPr>
        <w:t xml:space="preserve"> </w:t>
      </w:r>
      <w:r w:rsidR="00EB386F" w:rsidRPr="00EB386F">
        <w:rPr>
          <w:rFonts w:ascii="Times New Roman" w:eastAsia="Arial" w:hAnsi="Times New Roman" w:cs="Times New Roman"/>
          <w:b/>
          <w:bCs/>
          <w:sz w:val="24"/>
          <w:szCs w:val="24"/>
        </w:rPr>
        <w:t>RUTA DE ACTUACIÓN Y GARANTÍAS DEL DEBIDO PROCESO EN EL CONTEXTO ESCOLAR</w:t>
      </w:r>
    </w:p>
    <w:p w14:paraId="3B804B39" w14:textId="77777777" w:rsidR="009E6F11" w:rsidRPr="009E6F11" w:rsidRDefault="009E6F11" w:rsidP="009E6F11">
      <w:pPr>
        <w:spacing w:after="80"/>
        <w:jc w:val="both"/>
        <w:rPr>
          <w:rFonts w:ascii="Times New Roman" w:hAnsi="Times New Roman" w:cs="Times New Roman"/>
          <w:sz w:val="24"/>
          <w:szCs w:val="24"/>
        </w:rPr>
      </w:pPr>
      <w:r w:rsidRPr="009E6F11">
        <w:rPr>
          <w:rFonts w:ascii="Times New Roman" w:eastAsia="Arial" w:hAnsi="Times New Roman" w:cs="Times New Roman"/>
          <w:sz w:val="24"/>
          <w:szCs w:val="24"/>
        </w:rPr>
        <w:t>Toda actuación orientada al análisis de un presunto incumplimiento de deberes se adelantará con observancia del debido proceso, el derecho de defensa, la participación del estudiante y su acudiente, y los principios de razonabilidad, proporcionalidad, enfoque pedagógico y garantía de permanencia en el sistema educativo.</w:t>
      </w:r>
    </w:p>
    <w:p w14:paraId="43D2A3EC" w14:textId="77777777" w:rsidR="009E6F11" w:rsidRPr="009E6F11" w:rsidRDefault="009E6F11" w:rsidP="009E6F11">
      <w:pPr>
        <w:jc w:val="both"/>
        <w:rPr>
          <w:rFonts w:ascii="Times New Roman" w:hAnsi="Times New Roman" w:cs="Times New Roman"/>
          <w:sz w:val="24"/>
          <w:szCs w:val="24"/>
        </w:rPr>
      </w:pPr>
      <w:r w:rsidRPr="009E6F11">
        <w:rPr>
          <w:rFonts w:ascii="Times New Roman" w:eastAsia="Arial" w:hAnsi="Times New Roman" w:cs="Times New Roman"/>
          <w:sz w:val="24"/>
          <w:szCs w:val="24"/>
        </w:rPr>
        <w:t>Las siguientes etapas y términos se desarrollarán en días hábiles, sin perjuicio de que, en situaciones que por su complejidad requieran un tiempo adicional, este pueda ampliarse de manera razonable y debidamente justificada.</w:t>
      </w:r>
    </w:p>
    <w:tbl>
      <w:tblPr>
        <w:tblStyle w:val="Tablaconcuadrcula"/>
        <w:tblW w:w="0" w:type="auto"/>
        <w:jc w:val="center"/>
        <w:tblLook w:val="04A0" w:firstRow="1" w:lastRow="0" w:firstColumn="1" w:lastColumn="0" w:noHBand="0" w:noVBand="1"/>
      </w:tblPr>
      <w:tblGrid>
        <w:gridCol w:w="1819"/>
        <w:gridCol w:w="4194"/>
        <w:gridCol w:w="2105"/>
        <w:gridCol w:w="1510"/>
      </w:tblGrid>
      <w:tr w:rsidR="009E6F11" w:rsidRPr="009E6F11" w14:paraId="7A11C66F" w14:textId="77777777" w:rsidTr="009E6F11">
        <w:trPr>
          <w:jc w:val="center"/>
        </w:trPr>
        <w:tc>
          <w:tcPr>
            <w:tcW w:w="0" w:type="auto"/>
            <w:shd w:val="clear" w:color="auto" w:fill="D9EAD3"/>
            <w:tcMar>
              <w:top w:w="100" w:type="dxa"/>
              <w:left w:w="120" w:type="dxa"/>
              <w:bottom w:w="100" w:type="dxa"/>
              <w:right w:w="120" w:type="dxa"/>
            </w:tcMar>
            <w:vAlign w:val="center"/>
          </w:tcPr>
          <w:p w14:paraId="02E762E3" w14:textId="77777777" w:rsidR="009E6F11" w:rsidRPr="009E6F11" w:rsidRDefault="009E6F11" w:rsidP="00140642">
            <w:pPr>
              <w:jc w:val="center"/>
              <w:rPr>
                <w:sz w:val="18"/>
                <w:szCs w:val="18"/>
              </w:rPr>
            </w:pPr>
            <w:r w:rsidRPr="009E6F11">
              <w:rPr>
                <w:rFonts w:eastAsia="Arial"/>
                <w:sz w:val="18"/>
                <w:szCs w:val="18"/>
              </w:rPr>
              <w:lastRenderedPageBreak/>
              <w:t>ETAPA</w:t>
            </w:r>
          </w:p>
        </w:tc>
        <w:tc>
          <w:tcPr>
            <w:tcW w:w="0" w:type="auto"/>
            <w:shd w:val="clear" w:color="auto" w:fill="D9EAD3"/>
            <w:tcMar>
              <w:top w:w="100" w:type="dxa"/>
              <w:left w:w="120" w:type="dxa"/>
              <w:bottom w:w="100" w:type="dxa"/>
              <w:right w:w="120" w:type="dxa"/>
            </w:tcMar>
            <w:vAlign w:val="center"/>
          </w:tcPr>
          <w:p w14:paraId="01C96341" w14:textId="77777777" w:rsidR="009E6F11" w:rsidRPr="009E6F11" w:rsidRDefault="009E6F11" w:rsidP="00140642">
            <w:pPr>
              <w:jc w:val="center"/>
              <w:rPr>
                <w:sz w:val="18"/>
                <w:szCs w:val="18"/>
              </w:rPr>
            </w:pPr>
            <w:r w:rsidRPr="009E6F11">
              <w:rPr>
                <w:rFonts w:eastAsia="Arial"/>
                <w:sz w:val="18"/>
                <w:szCs w:val="18"/>
              </w:rPr>
              <w:t>CONTENIDO MÍNIMO</w:t>
            </w:r>
          </w:p>
        </w:tc>
        <w:tc>
          <w:tcPr>
            <w:tcW w:w="0" w:type="auto"/>
            <w:shd w:val="clear" w:color="auto" w:fill="D9EAD3"/>
            <w:tcMar>
              <w:top w:w="100" w:type="dxa"/>
              <w:left w:w="120" w:type="dxa"/>
              <w:bottom w:w="100" w:type="dxa"/>
              <w:right w:w="120" w:type="dxa"/>
            </w:tcMar>
            <w:vAlign w:val="center"/>
          </w:tcPr>
          <w:p w14:paraId="25F15E5A" w14:textId="77777777" w:rsidR="009E6F11" w:rsidRPr="009E6F11" w:rsidRDefault="009E6F11" w:rsidP="00140642">
            <w:pPr>
              <w:jc w:val="center"/>
              <w:rPr>
                <w:sz w:val="18"/>
                <w:szCs w:val="18"/>
              </w:rPr>
            </w:pPr>
            <w:r w:rsidRPr="009E6F11">
              <w:rPr>
                <w:rFonts w:eastAsia="Arial"/>
                <w:sz w:val="18"/>
                <w:szCs w:val="18"/>
              </w:rPr>
              <w:t>RESPONSABLE</w:t>
            </w:r>
          </w:p>
        </w:tc>
        <w:tc>
          <w:tcPr>
            <w:tcW w:w="0" w:type="auto"/>
            <w:shd w:val="clear" w:color="auto" w:fill="D9EAD3"/>
            <w:tcMar>
              <w:top w:w="100" w:type="dxa"/>
              <w:left w:w="120" w:type="dxa"/>
              <w:bottom w:w="100" w:type="dxa"/>
              <w:right w:w="120" w:type="dxa"/>
            </w:tcMar>
            <w:vAlign w:val="center"/>
          </w:tcPr>
          <w:p w14:paraId="37BD73D7" w14:textId="77777777" w:rsidR="009E6F11" w:rsidRPr="009E6F11" w:rsidRDefault="009E6F11" w:rsidP="00140642">
            <w:pPr>
              <w:jc w:val="center"/>
              <w:rPr>
                <w:sz w:val="18"/>
                <w:szCs w:val="18"/>
              </w:rPr>
            </w:pPr>
            <w:r w:rsidRPr="009E6F11">
              <w:rPr>
                <w:rFonts w:eastAsia="Arial"/>
                <w:sz w:val="18"/>
                <w:szCs w:val="18"/>
              </w:rPr>
              <w:t>TÉRMINO</w:t>
            </w:r>
          </w:p>
        </w:tc>
      </w:tr>
      <w:tr w:rsidR="009E6F11" w:rsidRPr="009E6F11" w14:paraId="0A51475C" w14:textId="77777777" w:rsidTr="009E6F11">
        <w:trPr>
          <w:jc w:val="center"/>
        </w:trPr>
        <w:tc>
          <w:tcPr>
            <w:tcW w:w="0" w:type="auto"/>
            <w:tcMar>
              <w:top w:w="90" w:type="dxa"/>
              <w:left w:w="110" w:type="dxa"/>
              <w:bottom w:w="90" w:type="dxa"/>
              <w:right w:w="110" w:type="dxa"/>
            </w:tcMar>
            <w:vAlign w:val="center"/>
          </w:tcPr>
          <w:p w14:paraId="16F68D88" w14:textId="77777777" w:rsidR="009E6F11" w:rsidRPr="009E6F11" w:rsidRDefault="009E6F11" w:rsidP="00140642">
            <w:pPr>
              <w:spacing w:line="252" w:lineRule="auto"/>
              <w:jc w:val="center"/>
              <w:rPr>
                <w:sz w:val="18"/>
                <w:szCs w:val="18"/>
              </w:rPr>
            </w:pPr>
            <w:r w:rsidRPr="009E6F11">
              <w:rPr>
                <w:rFonts w:eastAsia="Arial"/>
                <w:sz w:val="18"/>
                <w:szCs w:val="18"/>
              </w:rPr>
              <w:t>1. Conocimiento o reporte de la situación</w:t>
            </w:r>
          </w:p>
        </w:tc>
        <w:tc>
          <w:tcPr>
            <w:tcW w:w="0" w:type="auto"/>
            <w:tcMar>
              <w:top w:w="90" w:type="dxa"/>
              <w:left w:w="110" w:type="dxa"/>
              <w:bottom w:w="90" w:type="dxa"/>
              <w:right w:w="110" w:type="dxa"/>
            </w:tcMar>
            <w:vAlign w:val="center"/>
          </w:tcPr>
          <w:p w14:paraId="0BA061F7" w14:textId="77777777" w:rsidR="009E6F11" w:rsidRPr="009E6F11" w:rsidRDefault="009E6F11" w:rsidP="00140642">
            <w:pPr>
              <w:spacing w:line="252" w:lineRule="auto"/>
              <w:jc w:val="both"/>
              <w:rPr>
                <w:sz w:val="18"/>
                <w:szCs w:val="18"/>
              </w:rPr>
            </w:pPr>
            <w:r w:rsidRPr="009E6F11">
              <w:rPr>
                <w:rFonts w:eastAsia="Arial"/>
                <w:sz w:val="18"/>
                <w:szCs w:val="18"/>
              </w:rPr>
              <w:t>Recepción de la queja, informe o reporte verbal o escrito. Se dejará constancia básica de los hechos conocidos, fecha, lugar, personas involucradas y miembro de la institución que conoce la situación.</w:t>
            </w:r>
          </w:p>
        </w:tc>
        <w:tc>
          <w:tcPr>
            <w:tcW w:w="0" w:type="auto"/>
            <w:tcMar>
              <w:top w:w="90" w:type="dxa"/>
              <w:left w:w="110" w:type="dxa"/>
              <w:bottom w:w="90" w:type="dxa"/>
              <w:right w:w="110" w:type="dxa"/>
            </w:tcMar>
            <w:vAlign w:val="center"/>
          </w:tcPr>
          <w:p w14:paraId="22DB061E" w14:textId="77777777" w:rsidR="009E6F11" w:rsidRPr="009E6F11" w:rsidRDefault="009E6F11" w:rsidP="00140642">
            <w:pPr>
              <w:spacing w:line="252" w:lineRule="auto"/>
              <w:jc w:val="center"/>
              <w:rPr>
                <w:sz w:val="18"/>
                <w:szCs w:val="18"/>
              </w:rPr>
            </w:pPr>
            <w:r w:rsidRPr="009E6F11">
              <w:rPr>
                <w:rFonts w:eastAsia="Arial"/>
                <w:sz w:val="18"/>
                <w:szCs w:val="18"/>
              </w:rPr>
              <w:t>Docente, director de grupo, coordinador, orientador o directivo docente</w:t>
            </w:r>
          </w:p>
        </w:tc>
        <w:tc>
          <w:tcPr>
            <w:tcW w:w="0" w:type="auto"/>
            <w:tcMar>
              <w:top w:w="90" w:type="dxa"/>
              <w:left w:w="110" w:type="dxa"/>
              <w:bottom w:w="90" w:type="dxa"/>
              <w:right w:w="110" w:type="dxa"/>
            </w:tcMar>
            <w:vAlign w:val="center"/>
          </w:tcPr>
          <w:p w14:paraId="47866804" w14:textId="77777777" w:rsidR="009E6F11" w:rsidRPr="009E6F11" w:rsidRDefault="009E6F11" w:rsidP="00140642">
            <w:pPr>
              <w:spacing w:line="252" w:lineRule="auto"/>
              <w:jc w:val="center"/>
              <w:rPr>
                <w:sz w:val="18"/>
                <w:szCs w:val="18"/>
              </w:rPr>
            </w:pPr>
            <w:r w:rsidRPr="009E6F11">
              <w:rPr>
                <w:rFonts w:eastAsia="Arial"/>
                <w:sz w:val="18"/>
                <w:szCs w:val="18"/>
              </w:rPr>
              <w:t>Inmediato</w:t>
            </w:r>
          </w:p>
        </w:tc>
      </w:tr>
      <w:tr w:rsidR="009E6F11" w:rsidRPr="009E6F11" w14:paraId="4EF4B51A" w14:textId="77777777" w:rsidTr="009E6F11">
        <w:trPr>
          <w:jc w:val="center"/>
        </w:trPr>
        <w:tc>
          <w:tcPr>
            <w:tcW w:w="0" w:type="auto"/>
            <w:tcMar>
              <w:top w:w="90" w:type="dxa"/>
              <w:left w:w="110" w:type="dxa"/>
              <w:bottom w:w="90" w:type="dxa"/>
              <w:right w:w="110" w:type="dxa"/>
            </w:tcMar>
            <w:vAlign w:val="center"/>
          </w:tcPr>
          <w:p w14:paraId="6B2B4918" w14:textId="77777777" w:rsidR="009E6F11" w:rsidRPr="009E6F11" w:rsidRDefault="009E6F11" w:rsidP="00140642">
            <w:pPr>
              <w:spacing w:line="252" w:lineRule="auto"/>
              <w:jc w:val="center"/>
              <w:rPr>
                <w:sz w:val="18"/>
                <w:szCs w:val="18"/>
              </w:rPr>
            </w:pPr>
            <w:r w:rsidRPr="009E6F11">
              <w:rPr>
                <w:rFonts w:eastAsia="Arial"/>
                <w:sz w:val="18"/>
                <w:szCs w:val="18"/>
              </w:rPr>
              <w:t>2. Revisión inicial y comunicación de inicio de actuación</w:t>
            </w:r>
          </w:p>
        </w:tc>
        <w:tc>
          <w:tcPr>
            <w:tcW w:w="0" w:type="auto"/>
            <w:tcMar>
              <w:top w:w="90" w:type="dxa"/>
              <w:left w:w="110" w:type="dxa"/>
              <w:bottom w:w="90" w:type="dxa"/>
              <w:right w:w="110" w:type="dxa"/>
            </w:tcMar>
            <w:vAlign w:val="center"/>
          </w:tcPr>
          <w:p w14:paraId="76A01228" w14:textId="77777777" w:rsidR="009E6F11" w:rsidRPr="009E6F11" w:rsidRDefault="009E6F11" w:rsidP="00140642">
            <w:pPr>
              <w:spacing w:line="252" w:lineRule="auto"/>
              <w:jc w:val="both"/>
              <w:rPr>
                <w:sz w:val="18"/>
                <w:szCs w:val="18"/>
              </w:rPr>
            </w:pPr>
            <w:r w:rsidRPr="009E6F11">
              <w:rPr>
                <w:rFonts w:eastAsia="Arial"/>
                <w:sz w:val="18"/>
                <w:szCs w:val="18"/>
              </w:rPr>
              <w:t>Se analiza si la situación puede constituir un incumplimiento de los deberes establecidos en el Manual de Convivencia y, de ser procedente, se informa al estudiante y a su acudiente el inicio de la actuación pedagógica o disciplinaria correspondiente.</w:t>
            </w:r>
          </w:p>
        </w:tc>
        <w:tc>
          <w:tcPr>
            <w:tcW w:w="0" w:type="auto"/>
            <w:tcMar>
              <w:top w:w="90" w:type="dxa"/>
              <w:left w:w="110" w:type="dxa"/>
              <w:bottom w:w="90" w:type="dxa"/>
              <w:right w:w="110" w:type="dxa"/>
            </w:tcMar>
            <w:vAlign w:val="center"/>
          </w:tcPr>
          <w:p w14:paraId="75E56CDB" w14:textId="77777777" w:rsidR="009E6F11" w:rsidRPr="009E6F11" w:rsidRDefault="009E6F11" w:rsidP="00140642">
            <w:pPr>
              <w:spacing w:line="252" w:lineRule="auto"/>
              <w:jc w:val="center"/>
              <w:rPr>
                <w:sz w:val="18"/>
                <w:szCs w:val="18"/>
              </w:rPr>
            </w:pPr>
            <w:r w:rsidRPr="009E6F11">
              <w:rPr>
                <w:rFonts w:eastAsia="Arial"/>
                <w:sz w:val="18"/>
                <w:szCs w:val="18"/>
              </w:rPr>
              <w:t>Coordinación o rectoría</w:t>
            </w:r>
          </w:p>
        </w:tc>
        <w:tc>
          <w:tcPr>
            <w:tcW w:w="0" w:type="auto"/>
            <w:tcMar>
              <w:top w:w="90" w:type="dxa"/>
              <w:left w:w="110" w:type="dxa"/>
              <w:bottom w:w="90" w:type="dxa"/>
              <w:right w:w="110" w:type="dxa"/>
            </w:tcMar>
            <w:vAlign w:val="center"/>
          </w:tcPr>
          <w:p w14:paraId="7D8E1626" w14:textId="77777777" w:rsidR="009E6F11" w:rsidRPr="009E6F11" w:rsidRDefault="009E6F11" w:rsidP="00140642">
            <w:pPr>
              <w:spacing w:line="252" w:lineRule="auto"/>
              <w:jc w:val="center"/>
              <w:rPr>
                <w:sz w:val="18"/>
                <w:szCs w:val="18"/>
              </w:rPr>
            </w:pPr>
            <w:r w:rsidRPr="009E6F11">
              <w:rPr>
                <w:rFonts w:eastAsia="Arial"/>
                <w:sz w:val="18"/>
                <w:szCs w:val="18"/>
              </w:rPr>
              <w:t>Máximo dos (2) días</w:t>
            </w:r>
          </w:p>
        </w:tc>
      </w:tr>
      <w:tr w:rsidR="009E6F11" w:rsidRPr="009E6F11" w14:paraId="0C4AFBDE" w14:textId="77777777" w:rsidTr="009E6F11">
        <w:trPr>
          <w:jc w:val="center"/>
        </w:trPr>
        <w:tc>
          <w:tcPr>
            <w:tcW w:w="0" w:type="auto"/>
            <w:tcMar>
              <w:top w:w="90" w:type="dxa"/>
              <w:left w:w="110" w:type="dxa"/>
              <w:bottom w:w="90" w:type="dxa"/>
              <w:right w:w="110" w:type="dxa"/>
            </w:tcMar>
            <w:vAlign w:val="center"/>
          </w:tcPr>
          <w:p w14:paraId="1CD485AF" w14:textId="77777777" w:rsidR="009E6F11" w:rsidRPr="009E6F11" w:rsidRDefault="009E6F11" w:rsidP="00140642">
            <w:pPr>
              <w:spacing w:line="252" w:lineRule="auto"/>
              <w:jc w:val="center"/>
              <w:rPr>
                <w:sz w:val="18"/>
                <w:szCs w:val="18"/>
              </w:rPr>
            </w:pPr>
            <w:r w:rsidRPr="009E6F11">
              <w:rPr>
                <w:rFonts w:eastAsia="Arial"/>
                <w:sz w:val="18"/>
                <w:szCs w:val="18"/>
              </w:rPr>
              <w:t xml:space="preserve">3. </w:t>
            </w:r>
            <w:r>
              <w:rPr>
                <w:rFonts w:eastAsia="Arial"/>
                <w:sz w:val="18"/>
                <w:szCs w:val="18"/>
              </w:rPr>
              <w:t>Caracterización</w:t>
            </w:r>
            <w:r w:rsidRPr="009E6F11">
              <w:rPr>
                <w:rFonts w:eastAsia="Arial"/>
                <w:sz w:val="18"/>
                <w:szCs w:val="18"/>
              </w:rPr>
              <w:t xml:space="preserve"> de los hechos y de la norma aplicable</w:t>
            </w:r>
          </w:p>
        </w:tc>
        <w:tc>
          <w:tcPr>
            <w:tcW w:w="0" w:type="auto"/>
            <w:tcMar>
              <w:top w:w="90" w:type="dxa"/>
              <w:left w:w="110" w:type="dxa"/>
              <w:bottom w:w="90" w:type="dxa"/>
              <w:right w:w="110" w:type="dxa"/>
            </w:tcMar>
            <w:vAlign w:val="center"/>
          </w:tcPr>
          <w:p w14:paraId="201938E2" w14:textId="77777777" w:rsidR="009E6F11" w:rsidRPr="009E6F11" w:rsidRDefault="009E6F11" w:rsidP="00140642">
            <w:pPr>
              <w:spacing w:line="252" w:lineRule="auto"/>
              <w:jc w:val="both"/>
              <w:rPr>
                <w:sz w:val="18"/>
                <w:szCs w:val="18"/>
              </w:rPr>
            </w:pPr>
            <w:r w:rsidRPr="009E6F11">
              <w:rPr>
                <w:rFonts w:eastAsia="Arial"/>
                <w:sz w:val="18"/>
                <w:szCs w:val="18"/>
              </w:rPr>
              <w:t>Se describen de manera clara los hechos objeto de revisión, el deber o acuerdo de convivencia presuntamente incumplido y las posibles medidas a considerar dentro del marco del Manual.</w:t>
            </w:r>
          </w:p>
        </w:tc>
        <w:tc>
          <w:tcPr>
            <w:tcW w:w="0" w:type="auto"/>
            <w:tcMar>
              <w:top w:w="90" w:type="dxa"/>
              <w:left w:w="110" w:type="dxa"/>
              <w:bottom w:w="90" w:type="dxa"/>
              <w:right w:w="110" w:type="dxa"/>
            </w:tcMar>
            <w:vAlign w:val="center"/>
          </w:tcPr>
          <w:p w14:paraId="02A7F352" w14:textId="77777777" w:rsidR="009E6F11" w:rsidRPr="009E6F11" w:rsidRDefault="009E6F11" w:rsidP="00140642">
            <w:pPr>
              <w:spacing w:line="252" w:lineRule="auto"/>
              <w:jc w:val="center"/>
              <w:rPr>
                <w:sz w:val="18"/>
                <w:szCs w:val="18"/>
              </w:rPr>
            </w:pPr>
            <w:r w:rsidRPr="009E6F11">
              <w:rPr>
                <w:rFonts w:eastAsia="Arial"/>
                <w:sz w:val="18"/>
                <w:szCs w:val="18"/>
              </w:rPr>
              <w:t>Coordinación o rectoría</w:t>
            </w:r>
          </w:p>
        </w:tc>
        <w:tc>
          <w:tcPr>
            <w:tcW w:w="0" w:type="auto"/>
            <w:tcMar>
              <w:top w:w="90" w:type="dxa"/>
              <w:left w:w="110" w:type="dxa"/>
              <w:bottom w:w="90" w:type="dxa"/>
              <w:right w:w="110" w:type="dxa"/>
            </w:tcMar>
            <w:vAlign w:val="center"/>
          </w:tcPr>
          <w:p w14:paraId="002E53A1" w14:textId="77777777" w:rsidR="009E6F11" w:rsidRPr="009E6F11" w:rsidRDefault="009E6F11" w:rsidP="00140642">
            <w:pPr>
              <w:spacing w:line="252" w:lineRule="auto"/>
              <w:jc w:val="center"/>
              <w:rPr>
                <w:sz w:val="18"/>
                <w:szCs w:val="18"/>
              </w:rPr>
            </w:pPr>
            <w:r w:rsidRPr="009E6F11">
              <w:rPr>
                <w:rFonts w:eastAsia="Arial"/>
                <w:sz w:val="18"/>
                <w:szCs w:val="18"/>
              </w:rPr>
              <w:t>Con la comunicación de inicio</w:t>
            </w:r>
          </w:p>
        </w:tc>
      </w:tr>
      <w:tr w:rsidR="009E6F11" w:rsidRPr="009E6F11" w14:paraId="4FF371EA" w14:textId="77777777" w:rsidTr="009E6F11">
        <w:trPr>
          <w:jc w:val="center"/>
        </w:trPr>
        <w:tc>
          <w:tcPr>
            <w:tcW w:w="0" w:type="auto"/>
            <w:tcMar>
              <w:top w:w="90" w:type="dxa"/>
              <w:left w:w="110" w:type="dxa"/>
              <w:bottom w:w="90" w:type="dxa"/>
              <w:right w:w="110" w:type="dxa"/>
            </w:tcMar>
            <w:vAlign w:val="center"/>
          </w:tcPr>
          <w:p w14:paraId="33AD3CD9" w14:textId="77777777" w:rsidR="009E6F11" w:rsidRPr="009E6F11" w:rsidRDefault="009E6F11" w:rsidP="00140642">
            <w:pPr>
              <w:spacing w:line="252" w:lineRule="auto"/>
              <w:jc w:val="center"/>
              <w:rPr>
                <w:sz w:val="18"/>
                <w:szCs w:val="18"/>
              </w:rPr>
            </w:pPr>
            <w:r w:rsidRPr="009E6F11">
              <w:rPr>
                <w:rFonts w:eastAsia="Arial"/>
                <w:sz w:val="18"/>
                <w:szCs w:val="18"/>
              </w:rPr>
              <w:t>4. Puesta en conocimiento de la información disponible</w:t>
            </w:r>
          </w:p>
        </w:tc>
        <w:tc>
          <w:tcPr>
            <w:tcW w:w="0" w:type="auto"/>
            <w:tcMar>
              <w:top w:w="90" w:type="dxa"/>
              <w:left w:w="110" w:type="dxa"/>
              <w:bottom w:w="90" w:type="dxa"/>
              <w:right w:w="110" w:type="dxa"/>
            </w:tcMar>
            <w:vAlign w:val="center"/>
          </w:tcPr>
          <w:p w14:paraId="18042C2F" w14:textId="77777777" w:rsidR="009E6F11" w:rsidRPr="009E6F11" w:rsidRDefault="009E6F11" w:rsidP="00140642">
            <w:pPr>
              <w:spacing w:line="252" w:lineRule="auto"/>
              <w:jc w:val="both"/>
              <w:rPr>
                <w:sz w:val="18"/>
                <w:szCs w:val="18"/>
              </w:rPr>
            </w:pPr>
            <w:r w:rsidRPr="009E6F11">
              <w:rPr>
                <w:rFonts w:eastAsia="Arial"/>
                <w:sz w:val="18"/>
                <w:szCs w:val="18"/>
              </w:rPr>
              <w:t>Se da a conocer al estudiante y a su acudiente la información, registros o elementos con los que cuenta la institución para el análisis de la situación.</w:t>
            </w:r>
          </w:p>
        </w:tc>
        <w:tc>
          <w:tcPr>
            <w:tcW w:w="0" w:type="auto"/>
            <w:tcMar>
              <w:top w:w="90" w:type="dxa"/>
              <w:left w:w="110" w:type="dxa"/>
              <w:bottom w:w="90" w:type="dxa"/>
              <w:right w:w="110" w:type="dxa"/>
            </w:tcMar>
            <w:vAlign w:val="center"/>
          </w:tcPr>
          <w:p w14:paraId="731FB38B" w14:textId="77777777" w:rsidR="009E6F11" w:rsidRPr="009E6F11" w:rsidRDefault="009E6F11" w:rsidP="00140642">
            <w:pPr>
              <w:spacing w:line="252" w:lineRule="auto"/>
              <w:jc w:val="center"/>
              <w:rPr>
                <w:sz w:val="18"/>
                <w:szCs w:val="18"/>
              </w:rPr>
            </w:pPr>
            <w:r w:rsidRPr="009E6F11">
              <w:rPr>
                <w:rFonts w:eastAsia="Arial"/>
                <w:sz w:val="18"/>
                <w:szCs w:val="18"/>
              </w:rPr>
              <w:t>Coordinación, rectoría o quien adelante la actuación</w:t>
            </w:r>
          </w:p>
        </w:tc>
        <w:tc>
          <w:tcPr>
            <w:tcW w:w="0" w:type="auto"/>
            <w:tcMar>
              <w:top w:w="90" w:type="dxa"/>
              <w:left w:w="110" w:type="dxa"/>
              <w:bottom w:w="90" w:type="dxa"/>
              <w:right w:w="110" w:type="dxa"/>
            </w:tcMar>
            <w:vAlign w:val="center"/>
          </w:tcPr>
          <w:p w14:paraId="2237C0FD" w14:textId="77777777" w:rsidR="009E6F11" w:rsidRPr="009E6F11" w:rsidRDefault="009E6F11" w:rsidP="00140642">
            <w:pPr>
              <w:spacing w:line="252" w:lineRule="auto"/>
              <w:jc w:val="center"/>
              <w:rPr>
                <w:sz w:val="18"/>
                <w:szCs w:val="18"/>
              </w:rPr>
            </w:pPr>
            <w:r w:rsidRPr="009E6F11">
              <w:rPr>
                <w:rFonts w:eastAsia="Arial"/>
                <w:sz w:val="18"/>
                <w:szCs w:val="18"/>
              </w:rPr>
              <w:t>Dentro del día hábil siguiente</w:t>
            </w:r>
          </w:p>
        </w:tc>
      </w:tr>
      <w:tr w:rsidR="009E6F11" w:rsidRPr="009E6F11" w14:paraId="340179C4" w14:textId="77777777" w:rsidTr="009E6F11">
        <w:trPr>
          <w:jc w:val="center"/>
        </w:trPr>
        <w:tc>
          <w:tcPr>
            <w:tcW w:w="0" w:type="auto"/>
            <w:tcMar>
              <w:top w:w="90" w:type="dxa"/>
              <w:left w:w="110" w:type="dxa"/>
              <w:bottom w:w="90" w:type="dxa"/>
              <w:right w:w="110" w:type="dxa"/>
            </w:tcMar>
            <w:vAlign w:val="center"/>
          </w:tcPr>
          <w:p w14:paraId="49660D33" w14:textId="77777777" w:rsidR="009E6F11" w:rsidRPr="009E6F11" w:rsidRDefault="009E6F11" w:rsidP="00140642">
            <w:pPr>
              <w:spacing w:line="252" w:lineRule="auto"/>
              <w:jc w:val="center"/>
              <w:rPr>
                <w:sz w:val="18"/>
                <w:szCs w:val="18"/>
              </w:rPr>
            </w:pPr>
            <w:r w:rsidRPr="009E6F11">
              <w:rPr>
                <w:rFonts w:eastAsia="Arial"/>
                <w:sz w:val="18"/>
                <w:szCs w:val="18"/>
              </w:rPr>
              <w:t>5. Escucha y versión de las partes</w:t>
            </w:r>
          </w:p>
        </w:tc>
        <w:tc>
          <w:tcPr>
            <w:tcW w:w="0" w:type="auto"/>
            <w:tcMar>
              <w:top w:w="90" w:type="dxa"/>
              <w:left w:w="110" w:type="dxa"/>
              <w:bottom w:w="90" w:type="dxa"/>
              <w:right w:w="110" w:type="dxa"/>
            </w:tcMar>
            <w:vAlign w:val="center"/>
          </w:tcPr>
          <w:p w14:paraId="6B154CA5" w14:textId="77777777" w:rsidR="009E6F11" w:rsidRPr="009E6F11" w:rsidRDefault="009E6F11" w:rsidP="00140642">
            <w:pPr>
              <w:spacing w:line="252" w:lineRule="auto"/>
              <w:jc w:val="both"/>
              <w:rPr>
                <w:sz w:val="18"/>
                <w:szCs w:val="18"/>
              </w:rPr>
            </w:pPr>
            <w:r w:rsidRPr="009E6F11">
              <w:rPr>
                <w:rFonts w:eastAsia="Arial"/>
                <w:sz w:val="18"/>
                <w:szCs w:val="18"/>
              </w:rPr>
              <w:t>El estudiante y su acudiente podrán ser escuchados, presentar su versión de los hechos, aportar explicaciones, observaciones y elementos que consideren pertinentes.</w:t>
            </w:r>
          </w:p>
        </w:tc>
        <w:tc>
          <w:tcPr>
            <w:tcW w:w="0" w:type="auto"/>
            <w:tcMar>
              <w:top w:w="90" w:type="dxa"/>
              <w:left w:w="110" w:type="dxa"/>
              <w:bottom w:w="90" w:type="dxa"/>
              <w:right w:w="110" w:type="dxa"/>
            </w:tcMar>
            <w:vAlign w:val="center"/>
          </w:tcPr>
          <w:p w14:paraId="2B2A3E18" w14:textId="77777777" w:rsidR="009E6F11" w:rsidRPr="009E6F11" w:rsidRDefault="009E6F11" w:rsidP="00140642">
            <w:pPr>
              <w:spacing w:line="252" w:lineRule="auto"/>
              <w:jc w:val="center"/>
              <w:rPr>
                <w:sz w:val="18"/>
                <w:szCs w:val="18"/>
              </w:rPr>
            </w:pPr>
            <w:r w:rsidRPr="009E6F11">
              <w:rPr>
                <w:rFonts w:eastAsia="Arial"/>
                <w:sz w:val="18"/>
                <w:szCs w:val="18"/>
              </w:rPr>
              <w:t>Coordinación, rectoría o quien adelante la actuación</w:t>
            </w:r>
          </w:p>
        </w:tc>
        <w:tc>
          <w:tcPr>
            <w:tcW w:w="0" w:type="auto"/>
            <w:tcMar>
              <w:top w:w="90" w:type="dxa"/>
              <w:left w:w="110" w:type="dxa"/>
              <w:bottom w:w="90" w:type="dxa"/>
              <w:right w:w="110" w:type="dxa"/>
            </w:tcMar>
            <w:vAlign w:val="center"/>
          </w:tcPr>
          <w:p w14:paraId="0E9CE4C8" w14:textId="77777777" w:rsidR="009E6F11" w:rsidRPr="009E6F11" w:rsidRDefault="009E6F11" w:rsidP="00140642">
            <w:pPr>
              <w:spacing w:line="252" w:lineRule="auto"/>
              <w:jc w:val="center"/>
              <w:rPr>
                <w:sz w:val="18"/>
                <w:szCs w:val="18"/>
              </w:rPr>
            </w:pPr>
            <w:r w:rsidRPr="009E6F11">
              <w:rPr>
                <w:rFonts w:eastAsia="Arial"/>
                <w:sz w:val="18"/>
                <w:szCs w:val="18"/>
              </w:rPr>
              <w:t>Máximo tres (3) días</w:t>
            </w:r>
          </w:p>
        </w:tc>
      </w:tr>
      <w:tr w:rsidR="009E6F11" w:rsidRPr="009E6F11" w14:paraId="4C03354E" w14:textId="77777777" w:rsidTr="009E6F11">
        <w:trPr>
          <w:jc w:val="center"/>
        </w:trPr>
        <w:tc>
          <w:tcPr>
            <w:tcW w:w="0" w:type="auto"/>
            <w:tcMar>
              <w:top w:w="90" w:type="dxa"/>
              <w:left w:w="110" w:type="dxa"/>
              <w:bottom w:w="90" w:type="dxa"/>
              <w:right w:w="110" w:type="dxa"/>
            </w:tcMar>
            <w:vAlign w:val="center"/>
          </w:tcPr>
          <w:p w14:paraId="37A91504" w14:textId="77777777" w:rsidR="009E6F11" w:rsidRPr="009E6F11" w:rsidRDefault="009E6F11" w:rsidP="00140642">
            <w:pPr>
              <w:spacing w:line="252" w:lineRule="auto"/>
              <w:jc w:val="center"/>
              <w:rPr>
                <w:sz w:val="18"/>
                <w:szCs w:val="18"/>
              </w:rPr>
            </w:pPr>
            <w:r w:rsidRPr="009E6F11">
              <w:rPr>
                <w:rFonts w:eastAsia="Arial"/>
                <w:sz w:val="18"/>
                <w:szCs w:val="18"/>
              </w:rPr>
              <w:t>6. Revisión y valoración de la información</w:t>
            </w:r>
          </w:p>
        </w:tc>
        <w:tc>
          <w:tcPr>
            <w:tcW w:w="0" w:type="auto"/>
            <w:tcMar>
              <w:top w:w="90" w:type="dxa"/>
              <w:left w:w="110" w:type="dxa"/>
              <w:bottom w:w="90" w:type="dxa"/>
              <w:right w:w="110" w:type="dxa"/>
            </w:tcMar>
            <w:vAlign w:val="center"/>
          </w:tcPr>
          <w:p w14:paraId="6C9818DC" w14:textId="77777777" w:rsidR="009E6F11" w:rsidRPr="009E6F11" w:rsidRDefault="009E6F11" w:rsidP="00140642">
            <w:pPr>
              <w:spacing w:line="252" w:lineRule="auto"/>
              <w:jc w:val="both"/>
              <w:rPr>
                <w:sz w:val="18"/>
                <w:szCs w:val="18"/>
              </w:rPr>
            </w:pPr>
            <w:r w:rsidRPr="009E6F11">
              <w:rPr>
                <w:rFonts w:eastAsia="Arial"/>
                <w:sz w:val="18"/>
                <w:szCs w:val="18"/>
              </w:rPr>
              <w:t>Se revisan los elementos disponibles, se amplía la información cuando sea necesario y se valoran de manera objetiva, integral e imparcial las circunstancias del caso.</w:t>
            </w:r>
          </w:p>
        </w:tc>
        <w:tc>
          <w:tcPr>
            <w:tcW w:w="0" w:type="auto"/>
            <w:tcMar>
              <w:top w:w="90" w:type="dxa"/>
              <w:left w:w="110" w:type="dxa"/>
              <w:bottom w:w="90" w:type="dxa"/>
              <w:right w:w="110" w:type="dxa"/>
            </w:tcMar>
            <w:vAlign w:val="center"/>
          </w:tcPr>
          <w:p w14:paraId="21FEAB08" w14:textId="77777777" w:rsidR="009E6F11" w:rsidRPr="009E6F11" w:rsidRDefault="009E6F11" w:rsidP="00140642">
            <w:pPr>
              <w:spacing w:line="252" w:lineRule="auto"/>
              <w:jc w:val="center"/>
              <w:rPr>
                <w:sz w:val="18"/>
                <w:szCs w:val="18"/>
              </w:rPr>
            </w:pPr>
            <w:r w:rsidRPr="009E6F11">
              <w:rPr>
                <w:rFonts w:eastAsia="Arial"/>
                <w:sz w:val="18"/>
                <w:szCs w:val="18"/>
              </w:rPr>
              <w:t>Coordinación, rectoría o instancia competente</w:t>
            </w:r>
          </w:p>
        </w:tc>
        <w:tc>
          <w:tcPr>
            <w:tcW w:w="0" w:type="auto"/>
            <w:tcMar>
              <w:top w:w="90" w:type="dxa"/>
              <w:left w:w="110" w:type="dxa"/>
              <w:bottom w:w="90" w:type="dxa"/>
              <w:right w:w="110" w:type="dxa"/>
            </w:tcMar>
            <w:vAlign w:val="center"/>
          </w:tcPr>
          <w:p w14:paraId="41F4162B" w14:textId="77777777" w:rsidR="009E6F11" w:rsidRPr="009E6F11" w:rsidRDefault="009E6F11" w:rsidP="00140642">
            <w:pPr>
              <w:spacing w:line="252" w:lineRule="auto"/>
              <w:jc w:val="center"/>
              <w:rPr>
                <w:sz w:val="18"/>
                <w:szCs w:val="18"/>
              </w:rPr>
            </w:pPr>
            <w:r w:rsidRPr="009E6F11">
              <w:rPr>
                <w:rFonts w:eastAsia="Arial"/>
                <w:sz w:val="18"/>
                <w:szCs w:val="18"/>
              </w:rPr>
              <w:t>Máximo cinco (5) días</w:t>
            </w:r>
          </w:p>
        </w:tc>
      </w:tr>
      <w:tr w:rsidR="009E6F11" w:rsidRPr="009E6F11" w14:paraId="7719516A" w14:textId="77777777" w:rsidTr="009E6F11">
        <w:trPr>
          <w:jc w:val="center"/>
        </w:trPr>
        <w:tc>
          <w:tcPr>
            <w:tcW w:w="0" w:type="auto"/>
            <w:tcMar>
              <w:top w:w="90" w:type="dxa"/>
              <w:left w:w="110" w:type="dxa"/>
              <w:bottom w:w="90" w:type="dxa"/>
              <w:right w:w="110" w:type="dxa"/>
            </w:tcMar>
            <w:vAlign w:val="center"/>
          </w:tcPr>
          <w:p w14:paraId="3220C854" w14:textId="77777777" w:rsidR="009E6F11" w:rsidRPr="009E6F11" w:rsidRDefault="009E6F11" w:rsidP="00140642">
            <w:pPr>
              <w:spacing w:line="252" w:lineRule="auto"/>
              <w:jc w:val="center"/>
              <w:rPr>
                <w:sz w:val="18"/>
                <w:szCs w:val="18"/>
              </w:rPr>
            </w:pPr>
            <w:r w:rsidRPr="009E6F11">
              <w:rPr>
                <w:rFonts w:eastAsia="Arial"/>
                <w:sz w:val="18"/>
                <w:szCs w:val="18"/>
              </w:rPr>
              <w:t>7. Decisión formativa o disciplinaria</w:t>
            </w:r>
          </w:p>
        </w:tc>
        <w:tc>
          <w:tcPr>
            <w:tcW w:w="0" w:type="auto"/>
            <w:tcMar>
              <w:top w:w="90" w:type="dxa"/>
              <w:left w:w="110" w:type="dxa"/>
              <w:bottom w:w="90" w:type="dxa"/>
              <w:right w:w="110" w:type="dxa"/>
            </w:tcMar>
            <w:vAlign w:val="center"/>
          </w:tcPr>
          <w:p w14:paraId="2EB213EF" w14:textId="77777777" w:rsidR="009E6F11" w:rsidRPr="009E6F11" w:rsidRDefault="009E6F11" w:rsidP="00140642">
            <w:pPr>
              <w:spacing w:line="252" w:lineRule="auto"/>
              <w:jc w:val="both"/>
              <w:rPr>
                <w:sz w:val="18"/>
                <w:szCs w:val="18"/>
              </w:rPr>
            </w:pPr>
            <w:r w:rsidRPr="009E6F11">
              <w:rPr>
                <w:rFonts w:eastAsia="Arial"/>
                <w:sz w:val="18"/>
                <w:szCs w:val="18"/>
              </w:rPr>
              <w:t>Se adopta una decisión motivada, coherente con los hechos verificados, el Manual de Convivencia y los principios de razonabilidad, proporcionalidad y finalidad pedagógica. Si hay lugar a medida, deberá indicarse su alcance, propósito y forma de seguimiento.</w:t>
            </w:r>
          </w:p>
        </w:tc>
        <w:tc>
          <w:tcPr>
            <w:tcW w:w="0" w:type="auto"/>
            <w:tcMar>
              <w:top w:w="90" w:type="dxa"/>
              <w:left w:w="110" w:type="dxa"/>
              <w:bottom w:w="90" w:type="dxa"/>
              <w:right w:w="110" w:type="dxa"/>
            </w:tcMar>
            <w:vAlign w:val="center"/>
          </w:tcPr>
          <w:p w14:paraId="00B3945D" w14:textId="77777777" w:rsidR="009E6F11" w:rsidRPr="009E6F11" w:rsidRDefault="009E6F11" w:rsidP="00140642">
            <w:pPr>
              <w:spacing w:line="252" w:lineRule="auto"/>
              <w:jc w:val="center"/>
              <w:rPr>
                <w:sz w:val="18"/>
                <w:szCs w:val="18"/>
              </w:rPr>
            </w:pPr>
            <w:r w:rsidRPr="009E6F11">
              <w:rPr>
                <w:rFonts w:eastAsia="Arial"/>
                <w:sz w:val="18"/>
                <w:szCs w:val="18"/>
              </w:rPr>
              <w:t>Rectoría o instancia competente</w:t>
            </w:r>
          </w:p>
        </w:tc>
        <w:tc>
          <w:tcPr>
            <w:tcW w:w="0" w:type="auto"/>
            <w:tcMar>
              <w:top w:w="90" w:type="dxa"/>
              <w:left w:w="110" w:type="dxa"/>
              <w:bottom w:w="90" w:type="dxa"/>
              <w:right w:w="110" w:type="dxa"/>
            </w:tcMar>
            <w:vAlign w:val="center"/>
          </w:tcPr>
          <w:p w14:paraId="044F73C7" w14:textId="77777777" w:rsidR="009E6F11" w:rsidRPr="009E6F11" w:rsidRDefault="009E6F11" w:rsidP="00140642">
            <w:pPr>
              <w:spacing w:line="252" w:lineRule="auto"/>
              <w:jc w:val="center"/>
              <w:rPr>
                <w:sz w:val="18"/>
                <w:szCs w:val="18"/>
              </w:rPr>
            </w:pPr>
            <w:r w:rsidRPr="009E6F11">
              <w:rPr>
                <w:rFonts w:eastAsia="Arial"/>
                <w:sz w:val="18"/>
                <w:szCs w:val="18"/>
              </w:rPr>
              <w:t>Máximo tres (3) días</w:t>
            </w:r>
          </w:p>
        </w:tc>
      </w:tr>
      <w:tr w:rsidR="009E6F11" w:rsidRPr="009E6F11" w14:paraId="41E1D654" w14:textId="77777777" w:rsidTr="009E6F11">
        <w:trPr>
          <w:jc w:val="center"/>
        </w:trPr>
        <w:tc>
          <w:tcPr>
            <w:tcW w:w="0" w:type="auto"/>
            <w:tcMar>
              <w:top w:w="90" w:type="dxa"/>
              <w:left w:w="110" w:type="dxa"/>
              <w:bottom w:w="90" w:type="dxa"/>
              <w:right w:w="110" w:type="dxa"/>
            </w:tcMar>
            <w:vAlign w:val="center"/>
          </w:tcPr>
          <w:p w14:paraId="215536B8" w14:textId="77777777" w:rsidR="009E6F11" w:rsidRPr="009E6F11" w:rsidRDefault="009E6F11" w:rsidP="00140642">
            <w:pPr>
              <w:spacing w:line="252" w:lineRule="auto"/>
              <w:jc w:val="center"/>
              <w:rPr>
                <w:sz w:val="18"/>
                <w:szCs w:val="18"/>
              </w:rPr>
            </w:pPr>
            <w:r w:rsidRPr="009E6F11">
              <w:rPr>
                <w:rFonts w:eastAsia="Arial"/>
                <w:sz w:val="18"/>
                <w:szCs w:val="18"/>
              </w:rPr>
              <w:t>8. Comunicación de la decisión</w:t>
            </w:r>
          </w:p>
        </w:tc>
        <w:tc>
          <w:tcPr>
            <w:tcW w:w="0" w:type="auto"/>
            <w:tcMar>
              <w:top w:w="90" w:type="dxa"/>
              <w:left w:w="110" w:type="dxa"/>
              <w:bottom w:w="90" w:type="dxa"/>
              <w:right w:w="110" w:type="dxa"/>
            </w:tcMar>
            <w:vAlign w:val="center"/>
          </w:tcPr>
          <w:p w14:paraId="5D20F7F3" w14:textId="77777777" w:rsidR="009E6F11" w:rsidRPr="009E6F11" w:rsidRDefault="009E6F11" w:rsidP="00140642">
            <w:pPr>
              <w:spacing w:line="252" w:lineRule="auto"/>
              <w:jc w:val="both"/>
              <w:rPr>
                <w:sz w:val="18"/>
                <w:szCs w:val="18"/>
              </w:rPr>
            </w:pPr>
            <w:r w:rsidRPr="009E6F11">
              <w:rPr>
                <w:rFonts w:eastAsia="Arial"/>
                <w:sz w:val="18"/>
                <w:szCs w:val="18"/>
              </w:rPr>
              <w:t>La decisión se comunica al estudiante y a su acudiente por medio idóneo, dejando constancia de la fecha y forma en que se informó.</w:t>
            </w:r>
          </w:p>
        </w:tc>
        <w:tc>
          <w:tcPr>
            <w:tcW w:w="0" w:type="auto"/>
            <w:tcMar>
              <w:top w:w="90" w:type="dxa"/>
              <w:left w:w="110" w:type="dxa"/>
              <w:bottom w:w="90" w:type="dxa"/>
              <w:right w:w="110" w:type="dxa"/>
            </w:tcMar>
            <w:vAlign w:val="center"/>
          </w:tcPr>
          <w:p w14:paraId="54D50D94" w14:textId="77777777" w:rsidR="009E6F11" w:rsidRPr="009E6F11" w:rsidRDefault="009E6F11" w:rsidP="00140642">
            <w:pPr>
              <w:spacing w:line="252" w:lineRule="auto"/>
              <w:jc w:val="center"/>
              <w:rPr>
                <w:sz w:val="18"/>
                <w:szCs w:val="18"/>
              </w:rPr>
            </w:pPr>
            <w:r w:rsidRPr="009E6F11">
              <w:rPr>
                <w:rFonts w:eastAsia="Arial"/>
                <w:sz w:val="18"/>
                <w:szCs w:val="18"/>
              </w:rPr>
              <w:t>Quien adopta la decisión</w:t>
            </w:r>
          </w:p>
        </w:tc>
        <w:tc>
          <w:tcPr>
            <w:tcW w:w="0" w:type="auto"/>
            <w:tcMar>
              <w:top w:w="90" w:type="dxa"/>
              <w:left w:w="110" w:type="dxa"/>
              <w:bottom w:w="90" w:type="dxa"/>
              <w:right w:w="110" w:type="dxa"/>
            </w:tcMar>
            <w:vAlign w:val="center"/>
          </w:tcPr>
          <w:p w14:paraId="0C76BA9D" w14:textId="77777777" w:rsidR="009E6F11" w:rsidRPr="009E6F11" w:rsidRDefault="009E6F11" w:rsidP="00140642">
            <w:pPr>
              <w:spacing w:line="252" w:lineRule="auto"/>
              <w:jc w:val="center"/>
              <w:rPr>
                <w:sz w:val="18"/>
                <w:szCs w:val="18"/>
              </w:rPr>
            </w:pPr>
            <w:r w:rsidRPr="009E6F11">
              <w:rPr>
                <w:rFonts w:eastAsia="Arial"/>
                <w:sz w:val="18"/>
                <w:szCs w:val="18"/>
              </w:rPr>
              <w:t>Dentro del día hábil siguiente</w:t>
            </w:r>
          </w:p>
        </w:tc>
      </w:tr>
      <w:tr w:rsidR="009E6F11" w:rsidRPr="009E6F11" w14:paraId="7DF4BB2C" w14:textId="77777777" w:rsidTr="009E6F11">
        <w:trPr>
          <w:jc w:val="center"/>
        </w:trPr>
        <w:tc>
          <w:tcPr>
            <w:tcW w:w="0" w:type="auto"/>
            <w:tcMar>
              <w:top w:w="90" w:type="dxa"/>
              <w:left w:w="110" w:type="dxa"/>
              <w:bottom w:w="90" w:type="dxa"/>
              <w:right w:w="110" w:type="dxa"/>
            </w:tcMar>
            <w:vAlign w:val="center"/>
          </w:tcPr>
          <w:p w14:paraId="0FE81E53" w14:textId="77777777" w:rsidR="009E6F11" w:rsidRPr="009E6F11" w:rsidRDefault="009E6F11" w:rsidP="00140642">
            <w:pPr>
              <w:spacing w:line="252" w:lineRule="auto"/>
              <w:jc w:val="center"/>
              <w:rPr>
                <w:sz w:val="18"/>
                <w:szCs w:val="18"/>
              </w:rPr>
            </w:pPr>
            <w:r w:rsidRPr="009E6F11">
              <w:rPr>
                <w:rFonts w:eastAsia="Arial"/>
                <w:sz w:val="18"/>
                <w:szCs w:val="18"/>
              </w:rPr>
              <w:t>9. Solicitud de revisión o recurso</w:t>
            </w:r>
          </w:p>
        </w:tc>
        <w:tc>
          <w:tcPr>
            <w:tcW w:w="0" w:type="auto"/>
            <w:tcMar>
              <w:top w:w="90" w:type="dxa"/>
              <w:left w:w="110" w:type="dxa"/>
              <w:bottom w:w="90" w:type="dxa"/>
              <w:right w:w="110" w:type="dxa"/>
            </w:tcMar>
            <w:vAlign w:val="center"/>
          </w:tcPr>
          <w:p w14:paraId="56E00668" w14:textId="77777777" w:rsidR="009E6F11" w:rsidRPr="009E6F11" w:rsidRDefault="009E6F11" w:rsidP="00140642">
            <w:pPr>
              <w:spacing w:line="252" w:lineRule="auto"/>
              <w:jc w:val="both"/>
              <w:rPr>
                <w:sz w:val="18"/>
                <w:szCs w:val="18"/>
              </w:rPr>
            </w:pPr>
            <w:r w:rsidRPr="009E6F11">
              <w:rPr>
                <w:rFonts w:eastAsia="Arial"/>
                <w:sz w:val="18"/>
                <w:szCs w:val="18"/>
              </w:rPr>
              <w:t>Se informará expresamente la posibilidad de solicitar revisión de la decisión mediante los recursos previstos en este manual, así como el término para presentarlos.</w:t>
            </w:r>
          </w:p>
        </w:tc>
        <w:tc>
          <w:tcPr>
            <w:tcW w:w="0" w:type="auto"/>
            <w:tcMar>
              <w:top w:w="90" w:type="dxa"/>
              <w:left w:w="110" w:type="dxa"/>
              <w:bottom w:w="90" w:type="dxa"/>
              <w:right w:w="110" w:type="dxa"/>
            </w:tcMar>
            <w:vAlign w:val="center"/>
          </w:tcPr>
          <w:p w14:paraId="6B629CB8" w14:textId="77777777" w:rsidR="009E6F11" w:rsidRPr="009E6F11" w:rsidRDefault="009E6F11" w:rsidP="00140642">
            <w:pPr>
              <w:spacing w:line="252" w:lineRule="auto"/>
              <w:jc w:val="center"/>
              <w:rPr>
                <w:sz w:val="18"/>
                <w:szCs w:val="18"/>
              </w:rPr>
            </w:pPr>
            <w:r w:rsidRPr="009E6F11">
              <w:rPr>
                <w:rFonts w:eastAsia="Arial"/>
                <w:sz w:val="18"/>
                <w:szCs w:val="18"/>
              </w:rPr>
              <w:t>Estudiante y acudiente</w:t>
            </w:r>
          </w:p>
        </w:tc>
        <w:tc>
          <w:tcPr>
            <w:tcW w:w="0" w:type="auto"/>
            <w:tcMar>
              <w:top w:w="90" w:type="dxa"/>
              <w:left w:w="110" w:type="dxa"/>
              <w:bottom w:w="90" w:type="dxa"/>
              <w:right w:w="110" w:type="dxa"/>
            </w:tcMar>
            <w:vAlign w:val="center"/>
          </w:tcPr>
          <w:p w14:paraId="41232FFC" w14:textId="77777777" w:rsidR="009E6F11" w:rsidRPr="009E6F11" w:rsidRDefault="009E6F11" w:rsidP="00140642">
            <w:pPr>
              <w:spacing w:line="252" w:lineRule="auto"/>
              <w:jc w:val="center"/>
              <w:rPr>
                <w:sz w:val="18"/>
                <w:szCs w:val="18"/>
              </w:rPr>
            </w:pPr>
            <w:r w:rsidRPr="009E6F11">
              <w:rPr>
                <w:rFonts w:eastAsia="Arial"/>
                <w:sz w:val="18"/>
                <w:szCs w:val="18"/>
              </w:rPr>
              <w:t>Máximo tres (3) días</w:t>
            </w:r>
          </w:p>
        </w:tc>
      </w:tr>
      <w:tr w:rsidR="009E6F11" w:rsidRPr="009E6F11" w14:paraId="70D9F754" w14:textId="77777777" w:rsidTr="009E6F11">
        <w:trPr>
          <w:jc w:val="center"/>
        </w:trPr>
        <w:tc>
          <w:tcPr>
            <w:tcW w:w="0" w:type="auto"/>
            <w:tcMar>
              <w:top w:w="90" w:type="dxa"/>
              <w:left w:w="110" w:type="dxa"/>
              <w:bottom w:w="90" w:type="dxa"/>
              <w:right w:w="110" w:type="dxa"/>
            </w:tcMar>
            <w:vAlign w:val="center"/>
          </w:tcPr>
          <w:p w14:paraId="30BD8504" w14:textId="77777777" w:rsidR="009E6F11" w:rsidRPr="009E6F11" w:rsidRDefault="009E6F11" w:rsidP="00140642">
            <w:pPr>
              <w:spacing w:line="252" w:lineRule="auto"/>
              <w:jc w:val="center"/>
              <w:rPr>
                <w:sz w:val="18"/>
                <w:szCs w:val="18"/>
              </w:rPr>
            </w:pPr>
            <w:r w:rsidRPr="009E6F11">
              <w:rPr>
                <w:rFonts w:eastAsia="Arial"/>
                <w:sz w:val="18"/>
                <w:szCs w:val="18"/>
              </w:rPr>
              <w:t>10. Seguimiento</w:t>
            </w:r>
          </w:p>
        </w:tc>
        <w:tc>
          <w:tcPr>
            <w:tcW w:w="0" w:type="auto"/>
            <w:tcMar>
              <w:top w:w="90" w:type="dxa"/>
              <w:left w:w="110" w:type="dxa"/>
              <w:bottom w:w="90" w:type="dxa"/>
              <w:right w:w="110" w:type="dxa"/>
            </w:tcMar>
            <w:vAlign w:val="center"/>
          </w:tcPr>
          <w:p w14:paraId="71A4B202" w14:textId="77777777" w:rsidR="009E6F11" w:rsidRPr="009E6F11" w:rsidRDefault="009E6F11" w:rsidP="00140642">
            <w:pPr>
              <w:spacing w:line="252" w:lineRule="auto"/>
              <w:jc w:val="both"/>
              <w:rPr>
                <w:sz w:val="18"/>
                <w:szCs w:val="18"/>
              </w:rPr>
            </w:pPr>
            <w:r w:rsidRPr="009E6F11">
              <w:rPr>
                <w:rFonts w:eastAsia="Arial"/>
                <w:sz w:val="18"/>
                <w:szCs w:val="18"/>
              </w:rPr>
              <w:t>La institución hará seguimiento al cumplimiento de los compromisos, medidas pedagógicas, apoyos o decisiones adoptadas, garantizando acompañamiento y permanencia educativa.</w:t>
            </w:r>
          </w:p>
        </w:tc>
        <w:tc>
          <w:tcPr>
            <w:tcW w:w="0" w:type="auto"/>
            <w:tcMar>
              <w:top w:w="90" w:type="dxa"/>
              <w:left w:w="110" w:type="dxa"/>
              <w:bottom w:w="90" w:type="dxa"/>
              <w:right w:w="110" w:type="dxa"/>
            </w:tcMar>
            <w:vAlign w:val="center"/>
          </w:tcPr>
          <w:p w14:paraId="564DE279" w14:textId="77777777" w:rsidR="009E6F11" w:rsidRPr="009E6F11" w:rsidRDefault="009E6F11" w:rsidP="00140642">
            <w:pPr>
              <w:spacing w:line="252" w:lineRule="auto"/>
              <w:jc w:val="center"/>
              <w:rPr>
                <w:sz w:val="18"/>
                <w:szCs w:val="18"/>
              </w:rPr>
            </w:pPr>
            <w:r w:rsidRPr="009E6F11">
              <w:rPr>
                <w:rFonts w:eastAsia="Arial"/>
                <w:sz w:val="18"/>
                <w:szCs w:val="18"/>
              </w:rPr>
              <w:t>Coordinación, dirección de grupo, orientación o instancia definida</w:t>
            </w:r>
          </w:p>
        </w:tc>
        <w:tc>
          <w:tcPr>
            <w:tcW w:w="0" w:type="auto"/>
            <w:tcMar>
              <w:top w:w="90" w:type="dxa"/>
              <w:left w:w="110" w:type="dxa"/>
              <w:bottom w:w="90" w:type="dxa"/>
              <w:right w:w="110" w:type="dxa"/>
            </w:tcMar>
            <w:vAlign w:val="center"/>
          </w:tcPr>
          <w:p w14:paraId="04F61D98" w14:textId="77777777" w:rsidR="009E6F11" w:rsidRPr="009E6F11" w:rsidRDefault="009E6F11" w:rsidP="00140642">
            <w:pPr>
              <w:spacing w:line="252" w:lineRule="auto"/>
              <w:jc w:val="center"/>
              <w:rPr>
                <w:sz w:val="18"/>
                <w:szCs w:val="18"/>
              </w:rPr>
            </w:pPr>
            <w:r w:rsidRPr="009E6F11">
              <w:rPr>
                <w:rFonts w:eastAsia="Arial"/>
                <w:sz w:val="18"/>
                <w:szCs w:val="18"/>
              </w:rPr>
              <w:t>Durante el tiempo fijado en la decisión</w:t>
            </w:r>
          </w:p>
        </w:tc>
      </w:tr>
    </w:tbl>
    <w:p w14:paraId="74F24AAC" w14:textId="77777777" w:rsidR="009E6F11" w:rsidRPr="009E6F11" w:rsidRDefault="009E6F11" w:rsidP="009E6F11">
      <w:pPr>
        <w:spacing w:before="160" w:after="80"/>
        <w:jc w:val="both"/>
        <w:rPr>
          <w:rFonts w:ascii="Times New Roman" w:hAnsi="Times New Roman" w:cs="Times New Roman"/>
          <w:sz w:val="24"/>
          <w:szCs w:val="24"/>
        </w:rPr>
      </w:pPr>
      <w:r w:rsidRPr="009E6F11">
        <w:rPr>
          <w:rFonts w:ascii="Times New Roman" w:eastAsia="Arial" w:hAnsi="Times New Roman" w:cs="Times New Roman"/>
          <w:sz w:val="24"/>
          <w:szCs w:val="24"/>
        </w:rPr>
        <w:t>PARÁGRAFO 1. La participación del personero estudiantil como garante o veedor del debido proceso no reemplaza el derecho del estudiante a ser escuchado, presentar su versión, contar con acompañamiento de su acudiente y recibir una actuación respetuosa de sus garantías.</w:t>
      </w:r>
    </w:p>
    <w:p w14:paraId="0E279DC0" w14:textId="77777777" w:rsidR="009E6F11" w:rsidRPr="009E6F11" w:rsidRDefault="009E6F11" w:rsidP="009E6F11">
      <w:pPr>
        <w:jc w:val="both"/>
        <w:rPr>
          <w:rFonts w:ascii="Times New Roman" w:hAnsi="Times New Roman" w:cs="Times New Roman"/>
          <w:sz w:val="24"/>
          <w:szCs w:val="24"/>
        </w:rPr>
      </w:pPr>
      <w:r w:rsidRPr="009E6F11">
        <w:rPr>
          <w:rFonts w:ascii="Times New Roman" w:eastAsia="Arial" w:hAnsi="Times New Roman" w:cs="Times New Roman"/>
          <w:sz w:val="24"/>
          <w:szCs w:val="24"/>
        </w:rPr>
        <w:t>PARÁGRAFO 2. En toda actuación se deberán valorar la edad y madurez del estudiante, su contexto familiar y escolar, las condiciones personales que puedan incidir en la situación, la existencia de barreras para el aprendizaje y la participación, y la obligación institucional de privilegiar medidas pedagógicas, restaurativas y de apoyo que favorezcan la continuidad del proceso educativo.</w:t>
      </w:r>
    </w:p>
    <w:p w14:paraId="20DB8C91" w14:textId="77777777" w:rsidR="009E6F11" w:rsidRDefault="009E6F11" w:rsidP="009E6F11">
      <w:pPr>
        <w:spacing w:after="0" w:line="360" w:lineRule="auto"/>
        <w:jc w:val="both"/>
        <w:rPr>
          <w:rFonts w:ascii="Times New Roman" w:eastAsia="Times New Roman" w:hAnsi="Times New Roman" w:cs="Times New Roman"/>
          <w:color w:val="000000"/>
          <w:sz w:val="24"/>
          <w:szCs w:val="24"/>
        </w:rPr>
      </w:pPr>
    </w:p>
    <w:p w14:paraId="21AC6AE6" w14:textId="77777777" w:rsidR="0086193B" w:rsidRDefault="00140642" w:rsidP="009E6F1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PROCEDIMIENTO</w:t>
      </w:r>
    </w:p>
    <w:p w14:paraId="6E8DB352" w14:textId="77777777" w:rsidR="0086193B" w:rsidRDefault="00140642">
      <w:pPr>
        <w:shd w:val="clear" w:color="auto" w:fill="FFFFFF"/>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Las partes inician con análisis objetivo de los hechos antecedentes, causas y consecuencias, evaluando cuando estas corresponden a un fenómeno meramente circunstancial y aislado o está expresando una serie de comportamientos negativos en su formación; respetando el debido proceso, el derecho a la defensa y los recursos de reposición y apelación. Se debe recurrir siempre al </w:t>
      </w:r>
      <w:r>
        <w:rPr>
          <w:rFonts w:ascii="Times New Roman" w:eastAsia="Times New Roman" w:hAnsi="Times New Roman" w:cs="Times New Roman"/>
          <w:sz w:val="24"/>
          <w:szCs w:val="24"/>
        </w:rPr>
        <w:t>diálogo</w:t>
      </w:r>
      <w:r>
        <w:rPr>
          <w:rFonts w:ascii="Times New Roman" w:eastAsia="Times New Roman" w:hAnsi="Times New Roman" w:cs="Times New Roman"/>
          <w:color w:val="000000"/>
          <w:sz w:val="24"/>
          <w:szCs w:val="24"/>
        </w:rPr>
        <w:t xml:space="preserve"> y acciones concertadas.</w:t>
      </w:r>
    </w:p>
    <w:p w14:paraId="4D2552B7" w14:textId="77777777" w:rsidR="0086193B" w:rsidRDefault="0086193B">
      <w:pPr>
        <w:shd w:val="clear" w:color="auto" w:fill="FFFFFF"/>
        <w:spacing w:after="0" w:line="360" w:lineRule="auto"/>
        <w:jc w:val="both"/>
        <w:rPr>
          <w:rFonts w:ascii="Times New Roman" w:eastAsia="Times New Roman" w:hAnsi="Times New Roman" w:cs="Times New Roman"/>
          <w:color w:val="000000"/>
          <w:sz w:val="24"/>
          <w:szCs w:val="24"/>
        </w:rPr>
      </w:pPr>
    </w:p>
    <w:p w14:paraId="2BE30F1F" w14:textId="77777777" w:rsidR="0086193B" w:rsidRDefault="00140642">
      <w:pPr>
        <w:shd w:val="clear" w:color="auto" w:fill="FFFFFF"/>
        <w:spacing w:after="0" w:line="360" w:lineRule="auto"/>
        <w:jc w:val="both"/>
        <w:rPr>
          <w:rFonts w:ascii="Times New Roman" w:eastAsia="Times New Roman" w:hAnsi="Times New Roman" w:cs="Times New Roman"/>
          <w:color w:val="000000"/>
          <w:sz w:val="24"/>
          <w:szCs w:val="24"/>
        </w:rPr>
      </w:pPr>
      <w:r w:rsidRPr="009E6F11">
        <w:rPr>
          <w:rFonts w:ascii="Times New Roman" w:eastAsia="Times New Roman" w:hAnsi="Times New Roman" w:cs="Times New Roman"/>
          <w:color w:val="000000"/>
          <w:sz w:val="24"/>
          <w:szCs w:val="24"/>
          <w:highlight w:val="yellow"/>
        </w:rPr>
        <w:t>El personero o pers</w:t>
      </w:r>
      <w:r w:rsidRPr="009E6F11">
        <w:rPr>
          <w:rFonts w:ascii="Times New Roman" w:eastAsia="Times New Roman" w:hAnsi="Times New Roman" w:cs="Times New Roman"/>
          <w:sz w:val="24"/>
          <w:szCs w:val="24"/>
          <w:highlight w:val="yellow"/>
        </w:rPr>
        <w:t xml:space="preserve">onera estudiantil </w:t>
      </w:r>
      <w:r w:rsidRPr="009E6F11">
        <w:rPr>
          <w:rFonts w:ascii="Times New Roman" w:eastAsia="Times New Roman" w:hAnsi="Times New Roman" w:cs="Times New Roman"/>
          <w:color w:val="000000"/>
          <w:sz w:val="24"/>
          <w:szCs w:val="24"/>
          <w:highlight w:val="yellow"/>
        </w:rPr>
        <w:t xml:space="preserve">deberá ser convocado y actuar como veedor del debido proceso; para los casos de suspensión de las actividades escolares, el personero deberá dejar sustentada su posición frente al caso, la cual es válida con su </w:t>
      </w:r>
      <w:commentRangeStart w:id="24"/>
      <w:r w:rsidRPr="009E6F11">
        <w:rPr>
          <w:rFonts w:ascii="Times New Roman" w:eastAsia="Times New Roman" w:hAnsi="Times New Roman" w:cs="Times New Roman"/>
          <w:color w:val="000000"/>
          <w:sz w:val="24"/>
          <w:szCs w:val="24"/>
          <w:highlight w:val="yellow"/>
        </w:rPr>
        <w:t>firma</w:t>
      </w:r>
      <w:commentRangeEnd w:id="24"/>
      <w:r w:rsidR="004364BE">
        <w:rPr>
          <w:rStyle w:val="Refdecomentario"/>
          <w:rFonts w:ascii="Times New Roman" w:eastAsia="Times New Roman" w:hAnsi="Times New Roman" w:cs="Times New Roman"/>
          <w:lang w:eastAsia="es-ES"/>
        </w:rPr>
        <w:commentReference w:id="24"/>
      </w:r>
      <w:r w:rsidRPr="009E6F11">
        <w:rPr>
          <w:rFonts w:ascii="Times New Roman" w:eastAsia="Times New Roman" w:hAnsi="Times New Roman" w:cs="Times New Roman"/>
          <w:color w:val="000000"/>
          <w:sz w:val="24"/>
          <w:szCs w:val="24"/>
          <w:highlight w:val="yellow"/>
        </w:rPr>
        <w:t>.</w:t>
      </w:r>
    </w:p>
    <w:p w14:paraId="40C7ED88" w14:textId="77777777" w:rsidR="0086193B" w:rsidRDefault="00140642">
      <w:pPr>
        <w:shd w:val="clear" w:color="auto" w:fill="FFFFFF"/>
        <w:spacing w:after="0" w:line="360" w:lineRule="auto"/>
        <w:jc w:val="both"/>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 </w:t>
      </w:r>
    </w:p>
    <w:p w14:paraId="50F04901" w14:textId="77777777" w:rsidR="009E6F11" w:rsidRPr="009E6F11" w:rsidRDefault="009E6F11" w:rsidP="009E6F11">
      <w:pPr>
        <w:spacing w:before="200" w:after="100" w:line="264" w:lineRule="auto"/>
        <w:rPr>
          <w:rFonts w:ascii="Times New Roman" w:hAnsi="Times New Roman" w:cs="Times New Roman"/>
          <w:b/>
          <w:bCs/>
          <w:sz w:val="24"/>
          <w:szCs w:val="24"/>
        </w:rPr>
      </w:pPr>
      <w:r w:rsidRPr="009E6F11">
        <w:rPr>
          <w:rFonts w:ascii="Times New Roman" w:eastAsia="Arial" w:hAnsi="Times New Roman" w:cs="Times New Roman"/>
          <w:b/>
          <w:bCs/>
          <w:sz w:val="24"/>
          <w:szCs w:val="24"/>
        </w:rPr>
        <w:t>Suspensión de actividades escolares</w:t>
      </w:r>
    </w:p>
    <w:p w14:paraId="2D2D99F5" w14:textId="77777777" w:rsidR="009E6F11" w:rsidRPr="009E6F11" w:rsidRDefault="009E6F11" w:rsidP="009E6F11">
      <w:pPr>
        <w:spacing w:after="80"/>
        <w:jc w:val="both"/>
        <w:rPr>
          <w:rFonts w:ascii="Times New Roman" w:hAnsi="Times New Roman" w:cs="Times New Roman"/>
          <w:sz w:val="24"/>
          <w:szCs w:val="24"/>
        </w:rPr>
      </w:pPr>
      <w:r w:rsidRPr="009E6F11">
        <w:rPr>
          <w:rFonts w:ascii="Times New Roman" w:eastAsia="Arial" w:hAnsi="Times New Roman" w:cs="Times New Roman"/>
          <w:sz w:val="24"/>
          <w:szCs w:val="24"/>
        </w:rPr>
        <w:t>La suspensión de actividades escolares es una medida disciplinaria de carácter excepcional, temporal y proporcional. Solo podrá adoptarse cuando la situación se encuentre suficientemente esclarecida, se haya garantizado el debido proceso, y la medida resulte necesaria para proteger la convivencia escolar, el bienestar de la comunidad educativa o la integridad de las personas involucradas, siempre que no exista otra alternativa pedagógica menos restrictiva que resulte adecuada.</w:t>
      </w:r>
    </w:p>
    <w:p w14:paraId="497829BD" w14:textId="77777777" w:rsidR="009E6F11" w:rsidRPr="009E6F11" w:rsidRDefault="009E6F11" w:rsidP="009E6F11">
      <w:pPr>
        <w:spacing w:after="80"/>
        <w:jc w:val="both"/>
        <w:rPr>
          <w:rFonts w:ascii="Times New Roman" w:hAnsi="Times New Roman" w:cs="Times New Roman"/>
          <w:sz w:val="24"/>
          <w:szCs w:val="24"/>
        </w:rPr>
      </w:pPr>
      <w:r w:rsidRPr="009E6F11">
        <w:rPr>
          <w:rFonts w:ascii="Times New Roman" w:eastAsia="Arial" w:hAnsi="Times New Roman" w:cs="Times New Roman"/>
          <w:sz w:val="24"/>
          <w:szCs w:val="24"/>
        </w:rPr>
        <w:t>Toda suspensión deberá ir acompañada de orientaciones académicas, acciones de seguimiento y medidas de apoyo que garanticen la continuidad del proceso formativo del estudiante, así como de una fecha cierta de reintegro. En ningún caso podrá aplicarse como forma de exclusión encubierta ni generar desescolarización de hecho.</w:t>
      </w:r>
    </w:p>
    <w:p w14:paraId="21E61A6B" w14:textId="77777777" w:rsidR="009E6F11" w:rsidRDefault="009E6F11" w:rsidP="009E6F11">
      <w:pPr>
        <w:spacing w:before="200" w:after="100" w:line="264" w:lineRule="auto"/>
        <w:rPr>
          <w:rFonts w:ascii="Times New Roman" w:eastAsia="Arial" w:hAnsi="Times New Roman" w:cs="Times New Roman"/>
          <w:b/>
          <w:bCs/>
          <w:sz w:val="24"/>
          <w:szCs w:val="24"/>
        </w:rPr>
      </w:pPr>
    </w:p>
    <w:p w14:paraId="13903DC9" w14:textId="77777777" w:rsidR="009E6F11" w:rsidRPr="009E6F11" w:rsidRDefault="009E6F11" w:rsidP="009E6F11">
      <w:pPr>
        <w:spacing w:before="200" w:after="100" w:line="264" w:lineRule="auto"/>
        <w:rPr>
          <w:rFonts w:ascii="Times New Roman" w:hAnsi="Times New Roman" w:cs="Times New Roman"/>
          <w:b/>
          <w:bCs/>
          <w:sz w:val="24"/>
          <w:szCs w:val="24"/>
        </w:rPr>
      </w:pPr>
      <w:r w:rsidRPr="009E6F11">
        <w:rPr>
          <w:rFonts w:ascii="Times New Roman" w:eastAsia="Arial" w:hAnsi="Times New Roman" w:cs="Times New Roman"/>
          <w:b/>
          <w:bCs/>
          <w:sz w:val="24"/>
          <w:szCs w:val="24"/>
        </w:rPr>
        <w:t>No renovación de matrícula, cancelación de cupo o exclusión del servicio educativo</w:t>
      </w:r>
    </w:p>
    <w:p w14:paraId="1F9F035D" w14:textId="77777777" w:rsidR="009E6F11" w:rsidRPr="009E6F11" w:rsidRDefault="009E6F11" w:rsidP="009E6F11">
      <w:pPr>
        <w:spacing w:after="80"/>
        <w:jc w:val="both"/>
        <w:rPr>
          <w:rFonts w:ascii="Times New Roman" w:hAnsi="Times New Roman" w:cs="Times New Roman"/>
          <w:sz w:val="24"/>
          <w:szCs w:val="24"/>
        </w:rPr>
      </w:pPr>
      <w:r w:rsidRPr="009E6F11">
        <w:rPr>
          <w:rFonts w:ascii="Times New Roman" w:eastAsia="Arial" w:hAnsi="Times New Roman" w:cs="Times New Roman"/>
          <w:sz w:val="24"/>
          <w:szCs w:val="24"/>
        </w:rPr>
        <w:t>La no renovación de matrícula, la cancelación de cupo o la exclusión del servicio educativo constituyen medidas de aplicación estrictamente excepcional. Solo podrán adoptarse mediante decisión motivada de la instancia competente, con observancia plena del debido proceso y previa valoración de los principios de necesidad, razonabilidad, proporcionalidad y permanencia educativa.</w:t>
      </w:r>
    </w:p>
    <w:p w14:paraId="3250DB3B" w14:textId="77777777" w:rsidR="009E6F11" w:rsidRPr="009E6F11" w:rsidRDefault="009E6F11" w:rsidP="009E6F11">
      <w:pPr>
        <w:spacing w:after="80"/>
        <w:jc w:val="both"/>
        <w:rPr>
          <w:rFonts w:ascii="Times New Roman" w:hAnsi="Times New Roman" w:cs="Times New Roman"/>
          <w:sz w:val="24"/>
          <w:szCs w:val="24"/>
        </w:rPr>
      </w:pPr>
      <w:r w:rsidRPr="009E6F11">
        <w:rPr>
          <w:rFonts w:ascii="Times New Roman" w:eastAsia="Arial" w:hAnsi="Times New Roman" w:cs="Times New Roman"/>
          <w:sz w:val="24"/>
          <w:szCs w:val="24"/>
        </w:rPr>
        <w:t>Antes de considerar alguna de estas medidas, la institución deberá haber implementado y documentado, salvo que exista una situación grave y excepcional que lo impida, las acciones pedagógicas, restaurativas y de apoyo que resulten pertinentes para atender la situación y favorecer la permanencia del estudiante.</w:t>
      </w:r>
    </w:p>
    <w:p w14:paraId="62F7351B" w14:textId="77777777" w:rsidR="009E6F11" w:rsidRPr="009E6F11" w:rsidRDefault="009E6F11" w:rsidP="009E6F11">
      <w:pPr>
        <w:spacing w:after="80"/>
        <w:jc w:val="both"/>
        <w:rPr>
          <w:rFonts w:ascii="Times New Roman" w:hAnsi="Times New Roman" w:cs="Times New Roman"/>
          <w:sz w:val="24"/>
          <w:szCs w:val="24"/>
        </w:rPr>
      </w:pPr>
      <w:r w:rsidRPr="009E6F11">
        <w:rPr>
          <w:rFonts w:ascii="Times New Roman" w:eastAsia="Arial" w:hAnsi="Times New Roman" w:cs="Times New Roman"/>
          <w:sz w:val="24"/>
          <w:szCs w:val="24"/>
        </w:rPr>
        <w:t>La decisión deberá señalar de manera clara los hechos verificados, las actuaciones adelantadas, las razones por las cuales las medidas previas resultaron insuficientes y las acciones institucionales orientadas a evitar la interrupción injustificada del proceso educativo.</w:t>
      </w:r>
    </w:p>
    <w:p w14:paraId="40BD425F" w14:textId="77777777" w:rsidR="009E6F11" w:rsidRPr="009E6F11" w:rsidRDefault="009E6F11" w:rsidP="009E6F11">
      <w:pPr>
        <w:jc w:val="both"/>
        <w:rPr>
          <w:rFonts w:ascii="Times New Roman" w:hAnsi="Times New Roman" w:cs="Times New Roman"/>
          <w:sz w:val="24"/>
          <w:szCs w:val="24"/>
        </w:rPr>
      </w:pPr>
      <w:r w:rsidRPr="009E6F11">
        <w:rPr>
          <w:rFonts w:ascii="Times New Roman" w:eastAsia="Arial" w:hAnsi="Times New Roman" w:cs="Times New Roman"/>
          <w:sz w:val="24"/>
          <w:szCs w:val="24"/>
        </w:rPr>
        <w:t>PARÁGRAFO. La reiteración de anotaciones o registros, por sí sola, no constituye fundamento suficiente para adoptar una medida de exclusión. Toda decisión deberá sustentarse en un análisis individualizado de la situación, del contexto del estudiante y de las garantías del debido proceso.</w:t>
      </w:r>
    </w:p>
    <w:p w14:paraId="37A81020" w14:textId="77777777" w:rsidR="009E6F11" w:rsidRDefault="009E6F11">
      <w:pPr>
        <w:spacing w:after="0" w:line="360" w:lineRule="auto"/>
        <w:jc w:val="both"/>
        <w:rPr>
          <w:rFonts w:ascii="Times New Roman" w:eastAsia="Times New Roman" w:hAnsi="Times New Roman" w:cs="Times New Roman"/>
          <w:b/>
          <w:bCs/>
          <w:sz w:val="24"/>
          <w:szCs w:val="24"/>
        </w:rPr>
      </w:pPr>
    </w:p>
    <w:p w14:paraId="457F7EC1" w14:textId="77777777" w:rsidR="0086193B" w:rsidRDefault="00140642">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CAPÍTULO IX</w:t>
      </w:r>
    </w:p>
    <w:p w14:paraId="472E97DE" w14:textId="77777777" w:rsidR="0086193B" w:rsidRDefault="00140642">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CONDUCTO REGULAR </w:t>
      </w:r>
    </w:p>
    <w:p w14:paraId="6184ECBF" w14:textId="77777777" w:rsidR="0086193B" w:rsidRDefault="0086193B">
      <w:pPr>
        <w:spacing w:after="0" w:line="360" w:lineRule="auto"/>
        <w:jc w:val="both"/>
        <w:rPr>
          <w:rFonts w:ascii="Times New Roman" w:eastAsia="Times New Roman" w:hAnsi="Times New Roman" w:cs="Times New Roman"/>
          <w:b/>
          <w:bCs/>
          <w:sz w:val="24"/>
          <w:szCs w:val="24"/>
        </w:rPr>
      </w:pPr>
    </w:p>
    <w:p w14:paraId="437B5811"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conducto regular es el orden estricto en el cual el estudiantado o sus familias deben proceder para la solución de sus inconvenientes y dificultades académicas, frente a una posible vulneración de un derecho del estudiante o situación que afecta el bienestar del estudiante y que se relacione directamente con otro miembro de la comunidad educativa. El reporte para alguno de estos casos debe realizarse de manera precisa de modo verbal o escrito, describiendo modo, lugar y detalles relevantes de la situación, categorizando lo ocurrido (Dificultad o inconveniente referente a lo académico, convivencial, vulneración de un derecho del estudiante) obedeciendo el siguiente orden y escalando una vez se tenga respuesta frente al abordaje de la situación si se considera que no fue adecuada, insuficiente o si la situación persiste.</w:t>
      </w:r>
    </w:p>
    <w:p w14:paraId="6DEE679A" w14:textId="77777777" w:rsidR="0086193B" w:rsidRDefault="0086193B">
      <w:pPr>
        <w:spacing w:after="0" w:line="360" w:lineRule="auto"/>
        <w:jc w:val="both"/>
        <w:rPr>
          <w:rFonts w:ascii="Times New Roman" w:eastAsia="Times New Roman" w:hAnsi="Times New Roman" w:cs="Times New Roman"/>
          <w:sz w:val="24"/>
          <w:szCs w:val="24"/>
        </w:rPr>
      </w:pPr>
    </w:p>
    <w:p w14:paraId="6E098092"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Orden de procedencia:</w:t>
      </w:r>
    </w:p>
    <w:p w14:paraId="7D96442A"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Docente responsable en el momento que ocurre la situación o docente del área con el que se presenta la dificultad</w:t>
      </w:r>
    </w:p>
    <w:p w14:paraId="08C20B74"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Director de grupo.</w:t>
      </w:r>
    </w:p>
    <w:p w14:paraId="173E0EED"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Coordinador </w:t>
      </w:r>
    </w:p>
    <w:p w14:paraId="42CF4CE6" w14:textId="77777777" w:rsidR="0086193B" w:rsidRDefault="00140642">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Rector de la institución</w:t>
      </w:r>
    </w:p>
    <w:p w14:paraId="25C5F33D" w14:textId="77777777" w:rsidR="0086193B" w:rsidRDefault="0086193B">
      <w:pPr>
        <w:spacing w:after="0" w:line="360" w:lineRule="auto"/>
        <w:jc w:val="both"/>
        <w:rPr>
          <w:rFonts w:ascii="Times New Roman" w:eastAsia="Times New Roman" w:hAnsi="Times New Roman" w:cs="Times New Roman"/>
          <w:sz w:val="24"/>
          <w:szCs w:val="24"/>
        </w:rPr>
      </w:pPr>
    </w:p>
    <w:p w14:paraId="36114347" w14:textId="77777777" w:rsidR="0086193B" w:rsidRDefault="00140642">
      <w:pPr>
        <w:spacing w:after="0"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Dentro del abordaje de la situación se podrá solicitar acompañamiento, consulta o derivación a alguno de los profesionales de apoyo institucional o al comité de convivencia escolar (de considerarse necesario y estar dentro de las situaciones que este aborda)</w:t>
      </w:r>
    </w:p>
    <w:p w14:paraId="4F4EC5A5" w14:textId="77777777" w:rsidR="0086193B" w:rsidRDefault="0086193B">
      <w:pPr>
        <w:spacing w:after="0" w:line="240" w:lineRule="auto"/>
        <w:jc w:val="both"/>
        <w:rPr>
          <w:rFonts w:ascii="Times New Roman" w:eastAsia="Times New Roman" w:hAnsi="Times New Roman" w:cs="Times New Roman"/>
        </w:rPr>
      </w:pPr>
    </w:p>
    <w:p w14:paraId="1C013664" w14:textId="77777777" w:rsidR="009E6F11" w:rsidRPr="009E6F11" w:rsidRDefault="00140642" w:rsidP="009E6F11">
      <w:pPr>
        <w:spacing w:after="0" w:line="360" w:lineRule="auto"/>
        <w:jc w:val="both"/>
        <w:rPr>
          <w:rFonts w:ascii="Times New Roman" w:eastAsia="Times New Roman" w:hAnsi="Times New Roman" w:cs="Times New Roman"/>
          <w:b/>
          <w:bCs/>
          <w:sz w:val="24"/>
          <w:szCs w:val="24"/>
        </w:rPr>
      </w:pPr>
      <w:r w:rsidRPr="009E6F11">
        <w:rPr>
          <w:rFonts w:ascii="Times New Roman" w:eastAsia="Times New Roman" w:hAnsi="Times New Roman" w:cs="Times New Roman"/>
          <w:b/>
          <w:bCs/>
          <w:sz w:val="24"/>
          <w:szCs w:val="24"/>
        </w:rPr>
        <w:t>CAPÍTULO X</w:t>
      </w:r>
    </w:p>
    <w:p w14:paraId="75905FEF" w14:textId="77777777" w:rsidR="009E6F11" w:rsidRDefault="009E6F11" w:rsidP="009E6F11">
      <w:pPr>
        <w:spacing w:after="0" w:line="360" w:lineRule="auto"/>
        <w:jc w:val="both"/>
        <w:rPr>
          <w:rFonts w:ascii="Times New Roman" w:eastAsia="Arial" w:hAnsi="Times New Roman" w:cs="Times New Roman"/>
          <w:sz w:val="24"/>
          <w:szCs w:val="24"/>
        </w:rPr>
      </w:pPr>
      <w:r w:rsidRPr="009E6F11">
        <w:rPr>
          <w:rFonts w:ascii="Times New Roman" w:eastAsia="Arial" w:hAnsi="Times New Roman" w:cs="Times New Roman"/>
          <w:sz w:val="24"/>
          <w:szCs w:val="24"/>
        </w:rPr>
        <w:t>FLEXIBILIZACIÓN O TEMPORALIZACIÓN HORARIA ASISTIDA COMO AJUSTE RAZONABLE DESDE LA EDUCACIÓN INCLUSIVA</w:t>
      </w:r>
    </w:p>
    <w:p w14:paraId="3EBD4A36" w14:textId="77777777" w:rsidR="009E6F11" w:rsidRPr="009E6F11" w:rsidRDefault="009E6F11" w:rsidP="009E6F11">
      <w:pPr>
        <w:spacing w:after="0" w:line="360" w:lineRule="auto"/>
        <w:jc w:val="both"/>
        <w:rPr>
          <w:rFonts w:ascii="Times New Roman" w:eastAsia="Times New Roman" w:hAnsi="Times New Roman" w:cs="Times New Roman"/>
          <w:b/>
          <w:bCs/>
          <w:sz w:val="24"/>
          <w:szCs w:val="24"/>
        </w:rPr>
      </w:pPr>
    </w:p>
    <w:p w14:paraId="7ED4D327" w14:textId="77777777" w:rsidR="009E6F11" w:rsidRPr="009E6F11" w:rsidRDefault="009E6F11" w:rsidP="009E6F11">
      <w:pPr>
        <w:spacing w:after="80"/>
        <w:jc w:val="both"/>
        <w:rPr>
          <w:rFonts w:ascii="Times New Roman" w:hAnsi="Times New Roman" w:cs="Times New Roman"/>
          <w:sz w:val="24"/>
          <w:szCs w:val="24"/>
        </w:rPr>
      </w:pPr>
      <w:r w:rsidRPr="009E6F11">
        <w:rPr>
          <w:rFonts w:ascii="Times New Roman" w:eastAsia="Arial" w:hAnsi="Times New Roman" w:cs="Times New Roman"/>
          <w:sz w:val="24"/>
          <w:szCs w:val="24"/>
        </w:rPr>
        <w:t>La flexibilización o temporalización horaria asistida es una medida de apoyo pedagógico y un ajuste razonable de carácter temporal, excepcional y revisable, orientado a garantizar el derecho a la educación, la participación, el bienestar y la permanencia escolar de los estudiantes que, por sus condiciones o circunstancias particulares, requieran una modificación transitoria en su jornada o en la forma de asistencia.</w:t>
      </w:r>
    </w:p>
    <w:p w14:paraId="45B581B1" w14:textId="77777777" w:rsidR="009E6F11" w:rsidRPr="009E6F11" w:rsidRDefault="009E6F11" w:rsidP="009E6F11">
      <w:pPr>
        <w:spacing w:after="120"/>
        <w:jc w:val="both"/>
        <w:rPr>
          <w:rFonts w:ascii="Times New Roman" w:hAnsi="Times New Roman" w:cs="Times New Roman"/>
          <w:sz w:val="24"/>
          <w:szCs w:val="24"/>
        </w:rPr>
      </w:pPr>
      <w:r w:rsidRPr="009E6F11">
        <w:rPr>
          <w:rFonts w:ascii="Times New Roman" w:eastAsia="Arial" w:hAnsi="Times New Roman" w:cs="Times New Roman"/>
          <w:sz w:val="24"/>
          <w:szCs w:val="24"/>
        </w:rPr>
        <w:t>Esta estrategia no constituye sanción disciplinaria ni medida de exclusión. En ningún caso podrá utilizarse como castigo por situaciones de convivencia ni como reemplazo de las actuaciones pedagógicas o disciplinarias previstas en el debido proceso escolar.</w:t>
      </w:r>
    </w:p>
    <w:p w14:paraId="5F3D4D53" w14:textId="77777777" w:rsidR="009E6F11" w:rsidRDefault="009E6F11" w:rsidP="009E6F11">
      <w:pPr>
        <w:spacing w:before="80" w:after="80" w:line="264" w:lineRule="auto"/>
        <w:rPr>
          <w:rFonts w:ascii="Times New Roman" w:eastAsia="Arial" w:hAnsi="Times New Roman" w:cs="Times New Roman"/>
          <w:sz w:val="24"/>
          <w:szCs w:val="24"/>
        </w:rPr>
      </w:pPr>
    </w:p>
    <w:p w14:paraId="4DCC43D1" w14:textId="77777777" w:rsidR="009E6F11" w:rsidRPr="009E6F11" w:rsidRDefault="009E6F11" w:rsidP="009E6F11">
      <w:pPr>
        <w:spacing w:before="80" w:after="80" w:line="264" w:lineRule="auto"/>
        <w:rPr>
          <w:rFonts w:ascii="Times New Roman" w:hAnsi="Times New Roman" w:cs="Times New Roman"/>
          <w:b/>
          <w:bCs/>
          <w:sz w:val="24"/>
          <w:szCs w:val="24"/>
        </w:rPr>
      </w:pPr>
      <w:r w:rsidRPr="009E6F11">
        <w:rPr>
          <w:rFonts w:ascii="Times New Roman" w:eastAsia="Arial" w:hAnsi="Times New Roman" w:cs="Times New Roman"/>
          <w:b/>
          <w:bCs/>
          <w:sz w:val="24"/>
          <w:szCs w:val="24"/>
        </w:rPr>
        <w:lastRenderedPageBreak/>
        <w:t>Condiciones mínimas para su implementación</w:t>
      </w:r>
    </w:p>
    <w:p w14:paraId="30527A86" w14:textId="77777777" w:rsidR="009E6F11" w:rsidRPr="009E6F11" w:rsidRDefault="009E6F11" w:rsidP="009E6F11">
      <w:pPr>
        <w:spacing w:after="60"/>
        <w:jc w:val="both"/>
        <w:rPr>
          <w:rFonts w:ascii="Times New Roman" w:hAnsi="Times New Roman" w:cs="Times New Roman"/>
          <w:sz w:val="24"/>
          <w:szCs w:val="24"/>
        </w:rPr>
      </w:pPr>
      <w:r w:rsidRPr="009E6F11">
        <w:rPr>
          <w:rFonts w:ascii="Times New Roman" w:eastAsia="Arial" w:hAnsi="Times New Roman" w:cs="Times New Roman"/>
          <w:sz w:val="24"/>
          <w:szCs w:val="24"/>
        </w:rPr>
        <w:t>La flexibilización o temporalización horaria asistida solo procederá cuando existan condiciones que la justifiquen y deberá cumplir, como mínimo, con los siguientes criterios:</w:t>
      </w:r>
    </w:p>
    <w:p w14:paraId="67333919" w14:textId="77777777" w:rsidR="009E6F11" w:rsidRPr="00140642" w:rsidRDefault="009E6F11" w:rsidP="009E6F11">
      <w:pPr>
        <w:pStyle w:val="Listaconvietas"/>
        <w:tabs>
          <w:tab w:val="num" w:pos="360"/>
        </w:tabs>
        <w:spacing w:after="60" w:line="259" w:lineRule="auto"/>
        <w:ind w:left="360" w:hanging="360"/>
        <w:jc w:val="both"/>
        <w:rPr>
          <w:rFonts w:ascii="Times New Roman" w:hAnsi="Times New Roman" w:cs="Times New Roman"/>
          <w:sz w:val="24"/>
          <w:szCs w:val="24"/>
          <w:lang w:val="es-MX"/>
        </w:rPr>
      </w:pPr>
      <w:r w:rsidRPr="00140642">
        <w:rPr>
          <w:rFonts w:ascii="Times New Roman" w:eastAsia="Arial" w:hAnsi="Times New Roman" w:cs="Times New Roman"/>
          <w:sz w:val="24"/>
          <w:szCs w:val="24"/>
          <w:lang w:val="es-MX"/>
        </w:rPr>
        <w:t>contar con sustento técnico, médico, pedagógico o psicosocial, según la situación;</w:t>
      </w:r>
    </w:p>
    <w:p w14:paraId="33226CCB" w14:textId="77777777" w:rsidR="009E6F11" w:rsidRPr="00140642" w:rsidRDefault="009E6F11" w:rsidP="009E6F11">
      <w:pPr>
        <w:pStyle w:val="Listaconvietas"/>
        <w:tabs>
          <w:tab w:val="num" w:pos="360"/>
        </w:tabs>
        <w:spacing w:after="60" w:line="259" w:lineRule="auto"/>
        <w:ind w:left="360" w:hanging="360"/>
        <w:jc w:val="both"/>
        <w:rPr>
          <w:rFonts w:ascii="Times New Roman" w:hAnsi="Times New Roman" w:cs="Times New Roman"/>
          <w:sz w:val="24"/>
          <w:szCs w:val="24"/>
          <w:lang w:val="es-MX"/>
        </w:rPr>
      </w:pPr>
      <w:r w:rsidRPr="00140642">
        <w:rPr>
          <w:rFonts w:ascii="Times New Roman" w:eastAsia="Arial" w:hAnsi="Times New Roman" w:cs="Times New Roman"/>
          <w:sz w:val="24"/>
          <w:szCs w:val="24"/>
          <w:lang w:val="es-MX"/>
        </w:rPr>
        <w:t>definir claramente su finalidad, duración inicial y fecha de revisión;</w:t>
      </w:r>
    </w:p>
    <w:p w14:paraId="4AB47320" w14:textId="77777777" w:rsidR="009E6F11" w:rsidRPr="00140642" w:rsidRDefault="009E6F11" w:rsidP="009E6F11">
      <w:pPr>
        <w:pStyle w:val="Listaconvietas"/>
        <w:tabs>
          <w:tab w:val="num" w:pos="360"/>
        </w:tabs>
        <w:spacing w:after="60" w:line="259" w:lineRule="auto"/>
        <w:ind w:left="360" w:hanging="360"/>
        <w:jc w:val="both"/>
        <w:rPr>
          <w:rFonts w:ascii="Times New Roman" w:hAnsi="Times New Roman" w:cs="Times New Roman"/>
          <w:sz w:val="24"/>
          <w:szCs w:val="24"/>
          <w:lang w:val="es-MX"/>
        </w:rPr>
      </w:pPr>
      <w:r w:rsidRPr="00140642">
        <w:rPr>
          <w:rFonts w:ascii="Times New Roman" w:eastAsia="Arial" w:hAnsi="Times New Roman" w:cs="Times New Roman"/>
          <w:sz w:val="24"/>
          <w:szCs w:val="24"/>
          <w:lang w:val="es-MX"/>
        </w:rPr>
        <w:t>establecer un plan pedagógico individual con responsabilidades institucionales y familiares;</w:t>
      </w:r>
    </w:p>
    <w:p w14:paraId="07B16221" w14:textId="77777777" w:rsidR="009E6F11" w:rsidRPr="00140642" w:rsidRDefault="009E6F11" w:rsidP="009E6F11">
      <w:pPr>
        <w:pStyle w:val="Listaconvietas"/>
        <w:tabs>
          <w:tab w:val="num" w:pos="360"/>
        </w:tabs>
        <w:spacing w:after="60" w:line="259" w:lineRule="auto"/>
        <w:ind w:left="360" w:hanging="360"/>
        <w:jc w:val="both"/>
        <w:rPr>
          <w:rFonts w:ascii="Times New Roman" w:hAnsi="Times New Roman" w:cs="Times New Roman"/>
          <w:sz w:val="24"/>
          <w:szCs w:val="24"/>
          <w:lang w:val="es-MX"/>
        </w:rPr>
      </w:pPr>
      <w:r w:rsidRPr="00140642">
        <w:rPr>
          <w:rFonts w:ascii="Times New Roman" w:eastAsia="Arial" w:hAnsi="Times New Roman" w:cs="Times New Roman"/>
          <w:sz w:val="24"/>
          <w:szCs w:val="24"/>
          <w:lang w:val="es-MX"/>
        </w:rPr>
        <w:t>fijar criterios de seguimiento y de retorno progresivo a la jornada ordinaria;</w:t>
      </w:r>
    </w:p>
    <w:p w14:paraId="3B0E34C0" w14:textId="77777777" w:rsidR="009E6F11" w:rsidRPr="00140642" w:rsidRDefault="009E6F11" w:rsidP="009E6F11">
      <w:pPr>
        <w:pStyle w:val="Listaconvietas"/>
        <w:tabs>
          <w:tab w:val="num" w:pos="360"/>
        </w:tabs>
        <w:spacing w:after="60" w:line="259" w:lineRule="auto"/>
        <w:ind w:left="360" w:hanging="360"/>
        <w:jc w:val="both"/>
        <w:rPr>
          <w:rFonts w:ascii="Times New Roman" w:hAnsi="Times New Roman" w:cs="Times New Roman"/>
          <w:sz w:val="24"/>
          <w:szCs w:val="24"/>
          <w:lang w:val="es-MX"/>
        </w:rPr>
      </w:pPr>
      <w:r w:rsidRPr="00140642">
        <w:rPr>
          <w:rFonts w:ascii="Times New Roman" w:eastAsia="Arial" w:hAnsi="Times New Roman" w:cs="Times New Roman"/>
          <w:sz w:val="24"/>
          <w:szCs w:val="24"/>
          <w:lang w:val="es-MX"/>
        </w:rPr>
        <w:t>garantizar la participación del estudiante, de acuerdo con su edad y nivel de madurez, así como el consentimiento informado de su madre, padre o acudiente;</w:t>
      </w:r>
    </w:p>
    <w:p w14:paraId="2B0A7C66" w14:textId="77777777" w:rsidR="009E6F11" w:rsidRPr="00140642" w:rsidRDefault="009E6F11" w:rsidP="009E6F11">
      <w:pPr>
        <w:pStyle w:val="Listaconvietas"/>
        <w:tabs>
          <w:tab w:val="num" w:pos="360"/>
        </w:tabs>
        <w:spacing w:after="60" w:line="259" w:lineRule="auto"/>
        <w:ind w:left="360" w:hanging="360"/>
        <w:jc w:val="both"/>
        <w:rPr>
          <w:rFonts w:ascii="Times New Roman" w:hAnsi="Times New Roman" w:cs="Times New Roman"/>
          <w:sz w:val="24"/>
          <w:szCs w:val="24"/>
          <w:lang w:val="es-MX"/>
        </w:rPr>
      </w:pPr>
      <w:r w:rsidRPr="00140642">
        <w:rPr>
          <w:rFonts w:ascii="Times New Roman" w:eastAsia="Arial" w:hAnsi="Times New Roman" w:cs="Times New Roman"/>
          <w:sz w:val="24"/>
          <w:szCs w:val="24"/>
          <w:lang w:val="es-MX"/>
        </w:rPr>
        <w:t>articularse con el PIAR y con otros ajustes razonables, cuando corresponda;</w:t>
      </w:r>
    </w:p>
    <w:p w14:paraId="4C5315F1" w14:textId="77777777" w:rsidR="009E6F11" w:rsidRPr="00140642" w:rsidRDefault="009E6F11" w:rsidP="009E6F11">
      <w:pPr>
        <w:pStyle w:val="Listaconvietas"/>
        <w:tabs>
          <w:tab w:val="num" w:pos="360"/>
        </w:tabs>
        <w:spacing w:after="60" w:line="259" w:lineRule="auto"/>
        <w:ind w:left="360" w:hanging="360"/>
        <w:jc w:val="both"/>
        <w:rPr>
          <w:rFonts w:ascii="Times New Roman" w:hAnsi="Times New Roman" w:cs="Times New Roman"/>
          <w:sz w:val="24"/>
          <w:szCs w:val="24"/>
          <w:lang w:val="es-MX"/>
        </w:rPr>
      </w:pPr>
      <w:r w:rsidRPr="00140642">
        <w:rPr>
          <w:rFonts w:ascii="Times New Roman" w:eastAsia="Arial" w:hAnsi="Times New Roman" w:cs="Times New Roman"/>
          <w:sz w:val="24"/>
          <w:szCs w:val="24"/>
          <w:lang w:val="es-MX"/>
        </w:rPr>
        <w:t>dejar constancia escrita de la decisión mediante acta y, cuando aplique, mediante acto administrativo rectoral.</w:t>
      </w:r>
    </w:p>
    <w:p w14:paraId="2A7DA3EE" w14:textId="77777777" w:rsidR="009E6F11" w:rsidRDefault="009E6F11" w:rsidP="009E6F11">
      <w:pPr>
        <w:spacing w:before="160" w:after="80" w:line="264" w:lineRule="auto"/>
        <w:rPr>
          <w:rFonts w:ascii="Times New Roman" w:eastAsia="Arial" w:hAnsi="Times New Roman" w:cs="Times New Roman"/>
          <w:sz w:val="24"/>
          <w:szCs w:val="24"/>
        </w:rPr>
      </w:pPr>
    </w:p>
    <w:p w14:paraId="3106B216" w14:textId="77777777" w:rsidR="009E6F11" w:rsidRPr="009E6F11" w:rsidRDefault="009E6F11" w:rsidP="009E6F11">
      <w:pPr>
        <w:spacing w:before="160" w:after="80" w:line="264" w:lineRule="auto"/>
        <w:rPr>
          <w:rFonts w:ascii="Times New Roman" w:hAnsi="Times New Roman" w:cs="Times New Roman"/>
          <w:sz w:val="24"/>
          <w:szCs w:val="24"/>
        </w:rPr>
      </w:pPr>
      <w:r w:rsidRPr="009E6F11">
        <w:rPr>
          <w:rFonts w:ascii="Times New Roman" w:eastAsia="Arial" w:hAnsi="Times New Roman" w:cs="Times New Roman"/>
          <w:sz w:val="24"/>
          <w:szCs w:val="24"/>
        </w:rPr>
        <w:t>Seguimiento y retorno</w:t>
      </w:r>
    </w:p>
    <w:p w14:paraId="68EABA8D" w14:textId="77777777" w:rsidR="009E6F11" w:rsidRPr="009E6F11" w:rsidRDefault="009E6F11" w:rsidP="009E6F11">
      <w:pPr>
        <w:spacing w:after="80"/>
        <w:jc w:val="both"/>
        <w:rPr>
          <w:rFonts w:ascii="Times New Roman" w:hAnsi="Times New Roman" w:cs="Times New Roman"/>
          <w:sz w:val="24"/>
          <w:szCs w:val="24"/>
        </w:rPr>
      </w:pPr>
      <w:r w:rsidRPr="009E6F11">
        <w:rPr>
          <w:rFonts w:ascii="Times New Roman" w:eastAsia="Arial" w:hAnsi="Times New Roman" w:cs="Times New Roman"/>
          <w:sz w:val="24"/>
          <w:szCs w:val="24"/>
        </w:rPr>
        <w:t>La estrategia deberá ser objeto de seguimiento periódico para valorar su pertinencia, los avances del estudiante, la suficiencia de los apoyos brindados y las condiciones para su retorno progresivo o total a la jornada ordinaria. Como regla general, esta revisión se realizará cada quince (15) días o, como máximo, una vez al mes.</w:t>
      </w:r>
    </w:p>
    <w:p w14:paraId="100394C8" w14:textId="77777777" w:rsidR="009E6F11" w:rsidRPr="009E6F11" w:rsidRDefault="009E6F11" w:rsidP="009E6F11">
      <w:pPr>
        <w:spacing w:after="80"/>
        <w:jc w:val="both"/>
        <w:rPr>
          <w:rFonts w:ascii="Times New Roman" w:hAnsi="Times New Roman" w:cs="Times New Roman"/>
          <w:sz w:val="24"/>
          <w:szCs w:val="24"/>
        </w:rPr>
      </w:pPr>
      <w:r w:rsidRPr="009E6F11">
        <w:rPr>
          <w:rFonts w:ascii="Times New Roman" w:eastAsia="Arial" w:hAnsi="Times New Roman" w:cs="Times New Roman"/>
          <w:sz w:val="24"/>
          <w:szCs w:val="24"/>
        </w:rPr>
        <w:t>Todo seguimiento deberá quedar por escrito y asegurar que la medida conserve su finalidad pedagógica, no genere segregación ni afecte injustificadamente la participación y el proceso académico del estudiante.</w:t>
      </w:r>
    </w:p>
    <w:p w14:paraId="746F8329" w14:textId="77777777" w:rsidR="009E6F11" w:rsidRDefault="009E6F11" w:rsidP="009E6F11">
      <w:pPr>
        <w:spacing w:before="160" w:after="80" w:line="264" w:lineRule="auto"/>
        <w:rPr>
          <w:rFonts w:ascii="Times New Roman" w:eastAsia="Arial" w:hAnsi="Times New Roman" w:cs="Times New Roman"/>
          <w:sz w:val="24"/>
          <w:szCs w:val="24"/>
        </w:rPr>
      </w:pPr>
    </w:p>
    <w:p w14:paraId="7507B92C" w14:textId="77777777" w:rsidR="009E6F11" w:rsidRPr="009E6F11" w:rsidRDefault="009E6F11" w:rsidP="009E6F11">
      <w:pPr>
        <w:spacing w:before="160" w:after="80" w:line="264" w:lineRule="auto"/>
        <w:rPr>
          <w:rFonts w:ascii="Times New Roman" w:hAnsi="Times New Roman" w:cs="Times New Roman"/>
          <w:sz w:val="24"/>
          <w:szCs w:val="24"/>
        </w:rPr>
      </w:pPr>
      <w:r w:rsidRPr="009E6F11">
        <w:rPr>
          <w:rFonts w:ascii="Times New Roman" w:eastAsia="Arial" w:hAnsi="Times New Roman" w:cs="Times New Roman"/>
          <w:sz w:val="24"/>
          <w:szCs w:val="24"/>
        </w:rPr>
        <w:t>Modalidades</w:t>
      </w:r>
    </w:p>
    <w:p w14:paraId="4457C1CC" w14:textId="77777777" w:rsidR="009E6F11" w:rsidRPr="009E6F11" w:rsidRDefault="009E6F11" w:rsidP="009E6F11">
      <w:pPr>
        <w:spacing w:after="80"/>
        <w:jc w:val="both"/>
        <w:rPr>
          <w:rFonts w:ascii="Times New Roman" w:hAnsi="Times New Roman" w:cs="Times New Roman"/>
          <w:sz w:val="24"/>
          <w:szCs w:val="24"/>
        </w:rPr>
      </w:pPr>
      <w:r w:rsidRPr="009E6F11">
        <w:rPr>
          <w:rFonts w:ascii="Times New Roman" w:eastAsia="Arial" w:hAnsi="Times New Roman" w:cs="Times New Roman"/>
          <w:sz w:val="24"/>
          <w:szCs w:val="24"/>
        </w:rPr>
        <w:t>La institución podrá implementar modalidades semiparcial, parcial o total, siempre que cada una responda a una justificación suficiente, tenga carácter temporal, resulte proporcional a la necesidad identificada y garantice efectivamente la continuidad del proceso formativo.</w:t>
      </w:r>
    </w:p>
    <w:p w14:paraId="75B28FD7" w14:textId="77777777" w:rsidR="009E6F11" w:rsidRPr="009E6F11" w:rsidRDefault="009E6F11" w:rsidP="009E6F11">
      <w:pPr>
        <w:spacing w:after="80"/>
        <w:jc w:val="both"/>
        <w:rPr>
          <w:rFonts w:ascii="Times New Roman" w:hAnsi="Times New Roman" w:cs="Times New Roman"/>
          <w:sz w:val="24"/>
          <w:szCs w:val="24"/>
        </w:rPr>
      </w:pPr>
      <w:r w:rsidRPr="009E6F11">
        <w:rPr>
          <w:rFonts w:ascii="Times New Roman" w:eastAsia="Arial" w:hAnsi="Times New Roman" w:cs="Times New Roman"/>
          <w:sz w:val="24"/>
          <w:szCs w:val="24"/>
        </w:rPr>
        <w:t>La modalidad total deberá aplicarse con especial cautela, por el tiempo estrictamente necesario y con seguimiento reforzado por parte de la institución.</w:t>
      </w:r>
    </w:p>
    <w:p w14:paraId="5E45180D" w14:textId="77777777" w:rsidR="009E6F11" w:rsidRDefault="009E6F11" w:rsidP="009E6F11">
      <w:pPr>
        <w:spacing w:before="80" w:after="0"/>
        <w:jc w:val="both"/>
        <w:rPr>
          <w:rFonts w:ascii="Times New Roman" w:eastAsia="Arial" w:hAnsi="Times New Roman" w:cs="Times New Roman"/>
          <w:sz w:val="24"/>
          <w:szCs w:val="24"/>
        </w:rPr>
      </w:pPr>
    </w:p>
    <w:p w14:paraId="1BB888C3" w14:textId="77777777" w:rsidR="009E6F11" w:rsidRPr="009E6F11" w:rsidRDefault="009E6F11" w:rsidP="009E6F11">
      <w:pPr>
        <w:spacing w:before="80" w:after="0"/>
        <w:jc w:val="both"/>
        <w:rPr>
          <w:rFonts w:ascii="Times New Roman" w:hAnsi="Times New Roman" w:cs="Times New Roman"/>
          <w:sz w:val="24"/>
          <w:szCs w:val="24"/>
        </w:rPr>
      </w:pPr>
      <w:r w:rsidRPr="009E6F11">
        <w:rPr>
          <w:rFonts w:ascii="Times New Roman" w:eastAsia="Arial" w:hAnsi="Times New Roman" w:cs="Times New Roman"/>
          <w:sz w:val="24"/>
          <w:szCs w:val="24"/>
        </w:rPr>
        <w:t>PARÁGRAFO. Cuando la situación del estudiante esté relacionada con discapacidad, talento excepcional, condición de salud física o mental, embarazo, lactancia, amenaza, desplazamiento, tratamiento médico o cualquier otra circunstancia de vulnerabilidad, la flexibilización deberá orientarse desde el enfoque diferencial, la no discriminación, la educación inclusiva y la garantía de permanencia, en articulación con la familia y, cuando corresponda, con las entidades competentes.</w:t>
      </w:r>
    </w:p>
    <w:p w14:paraId="116352BF" w14:textId="77777777" w:rsidR="0086193B" w:rsidRDefault="0086193B">
      <w:pPr>
        <w:spacing w:after="0" w:line="360" w:lineRule="auto"/>
        <w:jc w:val="both"/>
        <w:rPr>
          <w:rFonts w:ascii="Times New Roman" w:eastAsia="Times New Roman" w:hAnsi="Times New Roman" w:cs="Times New Roman"/>
          <w:sz w:val="24"/>
          <w:szCs w:val="24"/>
        </w:rPr>
      </w:pPr>
    </w:p>
    <w:p w14:paraId="2A6A1BD1" w14:textId="77777777" w:rsidR="0086193B" w:rsidRDefault="00140642">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CAPITULO XI</w:t>
      </w:r>
    </w:p>
    <w:p w14:paraId="43B9DDC5" w14:textId="77777777" w:rsidR="0086193B" w:rsidRDefault="00140642">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PRESENTACIÓN PERSONAL DE LOS ESTUDIANTES Y UNIFORMES </w:t>
      </w:r>
    </w:p>
    <w:p w14:paraId="4C7D94EC" w14:textId="77777777" w:rsidR="0086193B" w:rsidRDefault="0086193B">
      <w:pPr>
        <w:spacing w:after="0" w:line="360" w:lineRule="auto"/>
        <w:jc w:val="both"/>
        <w:rPr>
          <w:rFonts w:ascii="Times New Roman" w:eastAsia="Times New Roman" w:hAnsi="Times New Roman" w:cs="Times New Roman"/>
          <w:sz w:val="24"/>
          <w:szCs w:val="24"/>
        </w:rPr>
      </w:pPr>
    </w:p>
    <w:p w14:paraId="08C71115" w14:textId="77777777" w:rsidR="0086193B" w:rsidRPr="00B62B61" w:rsidRDefault="00140642">
      <w:pPr>
        <w:spacing w:after="0" w:line="360" w:lineRule="auto"/>
        <w:jc w:val="both"/>
        <w:rPr>
          <w:rFonts w:ascii="Times New Roman" w:eastAsia="Times New Roman" w:hAnsi="Times New Roman" w:cs="Times New Roman"/>
          <w:sz w:val="24"/>
          <w:szCs w:val="24"/>
          <w:highlight w:val="yellow"/>
        </w:rPr>
      </w:pPr>
      <w:r w:rsidRPr="00B62B61">
        <w:rPr>
          <w:rFonts w:ascii="Times New Roman" w:eastAsia="Times New Roman" w:hAnsi="Times New Roman" w:cs="Times New Roman"/>
          <w:sz w:val="24"/>
          <w:szCs w:val="24"/>
          <w:highlight w:val="yellow"/>
        </w:rPr>
        <w:lastRenderedPageBreak/>
        <w:t xml:space="preserve">El uniforme de los alumnos, rige desde el grado de preescolar hasta undécimo; en ningún </w:t>
      </w:r>
      <w:commentRangeStart w:id="25"/>
      <w:r w:rsidRPr="00B62B61">
        <w:rPr>
          <w:rFonts w:ascii="Times New Roman" w:eastAsia="Times New Roman" w:hAnsi="Times New Roman" w:cs="Times New Roman"/>
          <w:sz w:val="24"/>
          <w:szCs w:val="24"/>
          <w:highlight w:val="yellow"/>
        </w:rPr>
        <w:t>caso</w:t>
      </w:r>
      <w:commentRangeEnd w:id="25"/>
      <w:r w:rsidR="004364BE">
        <w:rPr>
          <w:rStyle w:val="Refdecomentario"/>
          <w:rFonts w:ascii="Times New Roman" w:eastAsia="Times New Roman" w:hAnsi="Times New Roman" w:cs="Times New Roman"/>
          <w:lang w:eastAsia="es-ES"/>
        </w:rPr>
        <w:commentReference w:id="25"/>
      </w:r>
      <w:r w:rsidRPr="00B62B61">
        <w:rPr>
          <w:rFonts w:ascii="Times New Roman" w:eastAsia="Times New Roman" w:hAnsi="Times New Roman" w:cs="Times New Roman"/>
          <w:sz w:val="24"/>
          <w:szCs w:val="24"/>
          <w:highlight w:val="yellow"/>
        </w:rPr>
        <w:t xml:space="preserve"> los estudiantes podrán ser desescolarizados por no portar el uniforme, ni tampoco se exigirán marcas ni proveedores específicos. </w:t>
      </w:r>
    </w:p>
    <w:p w14:paraId="57E702F5" w14:textId="77777777" w:rsidR="0086193B" w:rsidRPr="00B62B61" w:rsidRDefault="0086193B">
      <w:pPr>
        <w:spacing w:after="0" w:line="360" w:lineRule="auto"/>
        <w:jc w:val="both"/>
        <w:rPr>
          <w:rFonts w:ascii="Times New Roman" w:eastAsia="Times New Roman" w:hAnsi="Times New Roman" w:cs="Times New Roman"/>
          <w:sz w:val="24"/>
          <w:szCs w:val="24"/>
          <w:highlight w:val="yellow"/>
        </w:rPr>
      </w:pPr>
    </w:p>
    <w:p w14:paraId="546950E9" w14:textId="77777777" w:rsidR="0086193B" w:rsidRPr="00B62B61" w:rsidRDefault="00140642">
      <w:pPr>
        <w:spacing w:after="0" w:line="360" w:lineRule="auto"/>
        <w:jc w:val="both"/>
        <w:rPr>
          <w:rFonts w:ascii="Times New Roman" w:eastAsia="Times New Roman" w:hAnsi="Times New Roman" w:cs="Times New Roman"/>
          <w:sz w:val="24"/>
          <w:szCs w:val="24"/>
          <w:highlight w:val="yellow"/>
        </w:rPr>
      </w:pPr>
      <w:r w:rsidRPr="00B62B61">
        <w:rPr>
          <w:rFonts w:ascii="Times New Roman" w:eastAsia="Times New Roman" w:hAnsi="Times New Roman" w:cs="Times New Roman"/>
          <w:sz w:val="24"/>
          <w:szCs w:val="24"/>
          <w:highlight w:val="yellow"/>
        </w:rPr>
        <w:t>Con base en la Sentencia T-562/13 “Uso de uniforme de acuerdo con la identidad sexual; el uniforme para estudiantes en periodo de transición con identidad de género” se estipula que, en caso de que existan estudiantes que se encuentran en periodo de transición con identidad de género y requieren cambio de uniforme, éste deberá ser solicitado por escrito por los padres de familia/acudientes, y deberán aportar evidencia de que dicho estudiante está recibiendo el respectivo acompañamiento psicológico en este proceso transicional. Para tal caso de transición deberán usar el uniforme de educación física mientras se define la situación. En el momento que el estudiante haya definido su identidad de género, podrá portar el uniforme con que mejor se sienta identificado, siguiendo las normas del manual de convivencia.</w:t>
      </w:r>
    </w:p>
    <w:p w14:paraId="6751E7AA" w14:textId="77777777" w:rsidR="0086193B" w:rsidRDefault="00140642">
      <w:pPr>
        <w:spacing w:before="240" w:after="240" w:line="360" w:lineRule="auto"/>
        <w:jc w:val="both"/>
        <w:rPr>
          <w:rFonts w:ascii="Times New Roman" w:eastAsia="Times New Roman" w:hAnsi="Times New Roman" w:cs="Times New Roman"/>
          <w:sz w:val="24"/>
          <w:szCs w:val="24"/>
        </w:rPr>
      </w:pPr>
      <w:r w:rsidRPr="00B62B61">
        <w:rPr>
          <w:rFonts w:ascii="Times New Roman" w:eastAsia="Times New Roman" w:hAnsi="Times New Roman" w:cs="Times New Roman"/>
          <w:sz w:val="24"/>
          <w:szCs w:val="24"/>
          <w:highlight w:val="yellow"/>
        </w:rPr>
        <w:t>La institución está convencida que con el uniforme se reafirma el sentido de pertenencia y de identidad de cada uno de los estudiantes, porque a todos los seres humanos les importa el hecho de ser reconocidos como miembros de una institución. El uniforme cumple esta valiosa función y por lo tanto es obligatorio para todos los estudiantes de la institución educativa Manuel J. Betancur.</w:t>
      </w:r>
      <w:r>
        <w:rPr>
          <w:rFonts w:ascii="Times New Roman" w:eastAsia="Times New Roman" w:hAnsi="Times New Roman" w:cs="Times New Roman"/>
          <w:sz w:val="24"/>
          <w:szCs w:val="24"/>
        </w:rPr>
        <w:t xml:space="preserve"> </w:t>
      </w:r>
    </w:p>
    <w:p w14:paraId="4C31499C" w14:textId="77777777" w:rsidR="00173B71" w:rsidRPr="004364BE" w:rsidRDefault="00173B71" w:rsidP="00173B71">
      <w:pPr>
        <w:spacing w:before="240" w:after="240" w:line="360" w:lineRule="auto"/>
        <w:jc w:val="both"/>
        <w:rPr>
          <w:rFonts w:ascii="Times New Roman" w:eastAsia="Times New Roman" w:hAnsi="Times New Roman" w:cs="Times New Roman"/>
          <w:sz w:val="24"/>
          <w:szCs w:val="24"/>
          <w:highlight w:val="cyan"/>
        </w:rPr>
      </w:pPr>
      <w:r w:rsidRPr="004364BE">
        <w:rPr>
          <w:rFonts w:ascii="Times New Roman" w:eastAsia="Times New Roman" w:hAnsi="Times New Roman" w:cs="Times New Roman"/>
          <w:sz w:val="24"/>
          <w:szCs w:val="24"/>
          <w:highlight w:val="cyan"/>
        </w:rPr>
        <w:t>La institución educativa reconoce y garantiza el derecho a la dignidad humana, la igualdad, la no discriminación, el libre desarrollo de la personalidad y la autonomía progresiva de los niños, niñas y adolescentes. En consecuencia, la aplicación de las normas sobre presentación personal y uso del uniforme se realiza con enfoque de derechos, enfoque diferencial y respeto por la identidad de género.</w:t>
      </w:r>
    </w:p>
    <w:p w14:paraId="19E1D23F" w14:textId="77777777" w:rsidR="00173B71" w:rsidRPr="004364BE" w:rsidRDefault="00173B71" w:rsidP="00173B71">
      <w:pPr>
        <w:spacing w:before="240" w:after="240" w:line="360" w:lineRule="auto"/>
        <w:jc w:val="both"/>
        <w:rPr>
          <w:rFonts w:ascii="Times New Roman" w:eastAsia="Times New Roman" w:hAnsi="Times New Roman" w:cs="Times New Roman"/>
          <w:sz w:val="24"/>
          <w:szCs w:val="24"/>
          <w:highlight w:val="cyan"/>
        </w:rPr>
      </w:pPr>
      <w:r w:rsidRPr="004364BE">
        <w:rPr>
          <w:rFonts w:ascii="Times New Roman" w:eastAsia="Times New Roman" w:hAnsi="Times New Roman" w:cs="Times New Roman"/>
          <w:sz w:val="24"/>
          <w:szCs w:val="24"/>
          <w:highlight w:val="cyan"/>
        </w:rPr>
        <w:t>La institución garantizará que las y los estudiantes puedan portar el uniforme con el que se identifiquen, en condiciones de dignidad, igualdad y no discriminación, conforme al interés superior del niño, niña o adolescente, la autonomía progresiva y la jurisprudencia constitucional.</w:t>
      </w:r>
    </w:p>
    <w:p w14:paraId="074B75EF" w14:textId="77777777" w:rsidR="00173B71" w:rsidRPr="004364BE" w:rsidRDefault="00173B71" w:rsidP="00173B71">
      <w:pPr>
        <w:spacing w:before="240" w:after="240" w:line="360" w:lineRule="auto"/>
        <w:jc w:val="both"/>
        <w:rPr>
          <w:rFonts w:ascii="Times New Roman" w:eastAsia="Times New Roman" w:hAnsi="Times New Roman" w:cs="Times New Roman"/>
          <w:sz w:val="24"/>
          <w:szCs w:val="24"/>
          <w:highlight w:val="cyan"/>
        </w:rPr>
      </w:pPr>
      <w:r w:rsidRPr="004364BE">
        <w:rPr>
          <w:rFonts w:ascii="Times New Roman" w:eastAsia="Times New Roman" w:hAnsi="Times New Roman" w:cs="Times New Roman"/>
          <w:sz w:val="24"/>
          <w:szCs w:val="24"/>
          <w:highlight w:val="cyan"/>
        </w:rPr>
        <w:t>La institución adoptará acciones razonables de acompañamiento con el estudiante y su familia o acudiente, cuando ello resulte procedente, con el fin de favorecer un entorno protector, respetuoso e incluyente. En todos los casos deberá evitarse cualquier práctica que implique exposición indebida, revictimización, estigmatización o trato diferenciado injustificado.</w:t>
      </w:r>
    </w:p>
    <w:p w14:paraId="74F80A64" w14:textId="77777777" w:rsidR="0086193B" w:rsidRPr="004364BE" w:rsidRDefault="00140642">
      <w:pPr>
        <w:spacing w:before="240" w:after="240" w:line="360" w:lineRule="auto"/>
        <w:jc w:val="both"/>
        <w:rPr>
          <w:rFonts w:ascii="Times New Roman" w:eastAsia="Times New Roman" w:hAnsi="Times New Roman" w:cs="Times New Roman"/>
          <w:sz w:val="24"/>
          <w:szCs w:val="24"/>
          <w:highlight w:val="cyan"/>
        </w:rPr>
      </w:pPr>
      <w:r w:rsidRPr="004364BE">
        <w:rPr>
          <w:rFonts w:ascii="Times New Roman" w:eastAsia="Times New Roman" w:hAnsi="Times New Roman" w:cs="Times New Roman"/>
          <w:sz w:val="24"/>
          <w:szCs w:val="24"/>
          <w:highlight w:val="cyan"/>
        </w:rPr>
        <w:t>La institución cuenta con dos tipos de uniforme, de los cuales, la familia podrá optar por uno o por los dos, según sus condiciones económicas: Uniforme de gala y uniforme de Educación Física.</w:t>
      </w:r>
    </w:p>
    <w:p w14:paraId="6AB3A3D9" w14:textId="77777777" w:rsidR="0086193B" w:rsidRPr="004364BE" w:rsidRDefault="00140642">
      <w:pPr>
        <w:spacing w:line="360" w:lineRule="auto"/>
        <w:jc w:val="both"/>
        <w:rPr>
          <w:rFonts w:ascii="Times New Roman" w:eastAsia="Times New Roman" w:hAnsi="Times New Roman" w:cs="Times New Roman"/>
          <w:b/>
          <w:bCs/>
          <w:sz w:val="24"/>
          <w:szCs w:val="24"/>
          <w:highlight w:val="cyan"/>
        </w:rPr>
      </w:pPr>
      <w:r w:rsidRPr="004364BE">
        <w:rPr>
          <w:rFonts w:ascii="Times New Roman" w:eastAsia="Times New Roman" w:hAnsi="Times New Roman" w:cs="Times New Roman"/>
          <w:b/>
          <w:bCs/>
          <w:sz w:val="24"/>
          <w:szCs w:val="24"/>
          <w:highlight w:val="cyan"/>
        </w:rPr>
        <w:t>Uniforme de gala:</w:t>
      </w:r>
    </w:p>
    <w:p w14:paraId="08A1B00D" w14:textId="77777777" w:rsidR="0086193B" w:rsidRPr="004364BE" w:rsidRDefault="00140642">
      <w:pPr>
        <w:spacing w:line="360" w:lineRule="auto"/>
        <w:jc w:val="both"/>
        <w:rPr>
          <w:rFonts w:ascii="Times New Roman" w:eastAsia="Times New Roman" w:hAnsi="Times New Roman" w:cs="Times New Roman"/>
          <w:b/>
          <w:bCs/>
          <w:sz w:val="24"/>
          <w:szCs w:val="24"/>
          <w:highlight w:val="cyan"/>
        </w:rPr>
      </w:pPr>
      <w:r w:rsidRPr="004364BE">
        <w:rPr>
          <w:rFonts w:ascii="Times New Roman" w:eastAsia="Times New Roman" w:hAnsi="Times New Roman" w:cs="Times New Roman"/>
          <w:b/>
          <w:bCs/>
          <w:sz w:val="24"/>
          <w:szCs w:val="24"/>
          <w:highlight w:val="cyan"/>
        </w:rPr>
        <w:lastRenderedPageBreak/>
        <w:t>Opción 1:</w:t>
      </w:r>
    </w:p>
    <w:p w14:paraId="3DEB8BA2" w14:textId="77777777" w:rsidR="0086193B" w:rsidRPr="004364BE" w:rsidRDefault="00140642">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cyan"/>
        </w:rPr>
      </w:pPr>
      <w:r w:rsidRPr="004364BE">
        <w:rPr>
          <w:rFonts w:ascii="Times New Roman" w:eastAsia="Times New Roman" w:hAnsi="Times New Roman" w:cs="Times New Roman"/>
          <w:color w:val="000000"/>
          <w:sz w:val="24"/>
          <w:szCs w:val="24"/>
          <w:highlight w:val="cyan"/>
        </w:rPr>
        <w:t xml:space="preserve">Yomber en poliéster a cuadros de color vino tinto, verde y negro, cuello en V y termina con tres botones negros en posición vertical; cierre al lado izquierdo, pretina de 4 centímetros de ancho. En la </w:t>
      </w:r>
      <w:r w:rsidRPr="004364BE">
        <w:rPr>
          <w:rFonts w:ascii="Times New Roman" w:eastAsia="Times New Roman" w:hAnsi="Times New Roman" w:cs="Times New Roman"/>
          <w:sz w:val="24"/>
          <w:szCs w:val="24"/>
          <w:highlight w:val="cyan"/>
        </w:rPr>
        <w:t>falda hay nueve</w:t>
      </w:r>
      <w:r w:rsidRPr="004364BE">
        <w:rPr>
          <w:rFonts w:ascii="Times New Roman" w:eastAsia="Times New Roman" w:hAnsi="Times New Roman" w:cs="Times New Roman"/>
          <w:color w:val="000000"/>
          <w:sz w:val="24"/>
          <w:szCs w:val="24"/>
          <w:highlight w:val="cyan"/>
        </w:rPr>
        <w:t xml:space="preserve"> pliegues cada uno de 4 centímetros de ancho, al igual que en la parte de atrás.  La falda se debe llevar a la altura de la rodilla.</w:t>
      </w:r>
    </w:p>
    <w:p w14:paraId="1058A670" w14:textId="77777777" w:rsidR="0086193B" w:rsidRPr="004364BE" w:rsidRDefault="00140642">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cyan"/>
        </w:rPr>
      </w:pPr>
      <w:r w:rsidRPr="004364BE">
        <w:rPr>
          <w:rFonts w:ascii="Times New Roman" w:eastAsia="Times New Roman" w:hAnsi="Times New Roman" w:cs="Times New Roman"/>
          <w:color w:val="000000"/>
          <w:sz w:val="24"/>
          <w:szCs w:val="24"/>
          <w:highlight w:val="cyan"/>
        </w:rPr>
        <w:t>Blusa blanca camisera con manga tres cuartos</w:t>
      </w:r>
    </w:p>
    <w:p w14:paraId="33F5CF56" w14:textId="77777777" w:rsidR="0086193B" w:rsidRPr="004364BE" w:rsidRDefault="00140642">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cyan"/>
        </w:rPr>
      </w:pPr>
      <w:r w:rsidRPr="004364BE">
        <w:rPr>
          <w:rFonts w:ascii="Times New Roman" w:eastAsia="Times New Roman" w:hAnsi="Times New Roman" w:cs="Times New Roman"/>
          <w:color w:val="000000"/>
          <w:sz w:val="24"/>
          <w:szCs w:val="24"/>
          <w:highlight w:val="cyan"/>
        </w:rPr>
        <w:t>Zapatos de color negro.</w:t>
      </w:r>
    </w:p>
    <w:p w14:paraId="781FD601" w14:textId="77777777" w:rsidR="0086193B" w:rsidRPr="004364BE" w:rsidRDefault="00140642">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cyan"/>
        </w:rPr>
      </w:pPr>
      <w:r w:rsidRPr="004364BE">
        <w:rPr>
          <w:rFonts w:ascii="Times New Roman" w:eastAsia="Times New Roman" w:hAnsi="Times New Roman" w:cs="Times New Roman"/>
          <w:color w:val="000000"/>
          <w:sz w:val="24"/>
          <w:szCs w:val="24"/>
          <w:highlight w:val="cyan"/>
        </w:rPr>
        <w:t>Medias: Totalmente blancas y a la rodilla.</w:t>
      </w:r>
    </w:p>
    <w:p w14:paraId="7861D44E" w14:textId="77777777" w:rsidR="0086193B" w:rsidRPr="004364BE" w:rsidRDefault="00140642">
      <w:pPr>
        <w:spacing w:line="360" w:lineRule="auto"/>
        <w:jc w:val="both"/>
        <w:rPr>
          <w:rFonts w:ascii="Times New Roman" w:eastAsia="Times New Roman" w:hAnsi="Times New Roman" w:cs="Times New Roman"/>
          <w:b/>
          <w:bCs/>
          <w:sz w:val="24"/>
          <w:szCs w:val="24"/>
          <w:highlight w:val="cyan"/>
        </w:rPr>
      </w:pPr>
      <w:r w:rsidRPr="004364BE">
        <w:rPr>
          <w:rFonts w:ascii="Times New Roman" w:eastAsia="Times New Roman" w:hAnsi="Times New Roman" w:cs="Times New Roman"/>
          <w:b/>
          <w:bCs/>
          <w:sz w:val="24"/>
          <w:szCs w:val="24"/>
          <w:highlight w:val="cyan"/>
        </w:rPr>
        <w:t xml:space="preserve">Opción 2: </w:t>
      </w:r>
    </w:p>
    <w:p w14:paraId="5C1A9C8F" w14:textId="77777777" w:rsidR="0086193B" w:rsidRPr="004364BE" w:rsidRDefault="00140642">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cyan"/>
        </w:rPr>
      </w:pPr>
      <w:r w:rsidRPr="004364BE">
        <w:rPr>
          <w:rFonts w:ascii="Times New Roman" w:eastAsia="Times New Roman" w:hAnsi="Times New Roman" w:cs="Times New Roman"/>
          <w:color w:val="000000"/>
          <w:sz w:val="24"/>
          <w:szCs w:val="24"/>
          <w:highlight w:val="cyan"/>
        </w:rPr>
        <w:t>Jean: azul índigo acorde con talla corporal sin bordados, adornos, ni orificios.</w:t>
      </w:r>
    </w:p>
    <w:p w14:paraId="03F50D45" w14:textId="77777777" w:rsidR="0086193B" w:rsidRPr="004364BE" w:rsidRDefault="00140642">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cyan"/>
        </w:rPr>
      </w:pPr>
      <w:r w:rsidRPr="004364BE">
        <w:rPr>
          <w:rFonts w:ascii="Times New Roman" w:eastAsia="Times New Roman" w:hAnsi="Times New Roman" w:cs="Times New Roman"/>
          <w:color w:val="000000"/>
          <w:sz w:val="24"/>
          <w:szCs w:val="24"/>
          <w:highlight w:val="cyan"/>
        </w:rPr>
        <w:t>Camiseta: Blanca de cuello y puños con franjas verde y roja y con el escudo de la institución.</w:t>
      </w:r>
    </w:p>
    <w:p w14:paraId="6B0AB215" w14:textId="77777777" w:rsidR="0086193B" w:rsidRPr="004364BE" w:rsidRDefault="00140642">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cyan"/>
        </w:rPr>
      </w:pPr>
      <w:r w:rsidRPr="004364BE">
        <w:rPr>
          <w:rFonts w:ascii="Times New Roman" w:eastAsia="Times New Roman" w:hAnsi="Times New Roman" w:cs="Times New Roman"/>
          <w:color w:val="000000"/>
          <w:sz w:val="24"/>
          <w:szCs w:val="24"/>
          <w:highlight w:val="cyan"/>
        </w:rPr>
        <w:t>Zapatos (pueden ser tenis) negros con cordones del mismo color.</w:t>
      </w:r>
    </w:p>
    <w:p w14:paraId="145EBB4E" w14:textId="77777777" w:rsidR="0086193B" w:rsidRPr="004364BE" w:rsidRDefault="00140642">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cyan"/>
        </w:rPr>
      </w:pPr>
      <w:r w:rsidRPr="004364BE">
        <w:rPr>
          <w:rFonts w:ascii="Times New Roman" w:eastAsia="Times New Roman" w:hAnsi="Times New Roman" w:cs="Times New Roman"/>
          <w:color w:val="000000"/>
          <w:sz w:val="24"/>
          <w:szCs w:val="24"/>
          <w:highlight w:val="cyan"/>
        </w:rPr>
        <w:t>Medias azules oscuras o negras</w:t>
      </w:r>
    </w:p>
    <w:p w14:paraId="11445390" w14:textId="77777777" w:rsidR="0086193B" w:rsidRPr="004364BE" w:rsidRDefault="00140642">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cyan"/>
        </w:rPr>
      </w:pPr>
      <w:r w:rsidRPr="004364BE">
        <w:rPr>
          <w:rFonts w:ascii="Times New Roman" w:eastAsia="Times New Roman" w:hAnsi="Times New Roman" w:cs="Times New Roman"/>
          <w:color w:val="000000"/>
          <w:sz w:val="24"/>
          <w:szCs w:val="24"/>
          <w:highlight w:val="cyan"/>
        </w:rPr>
        <w:t xml:space="preserve">Correa negra sin accesorios ni adornos. </w:t>
      </w:r>
    </w:p>
    <w:p w14:paraId="054685F2" w14:textId="77777777" w:rsidR="0086193B" w:rsidRPr="004364BE" w:rsidRDefault="00140642">
      <w:pPr>
        <w:spacing w:before="240" w:after="0" w:line="360" w:lineRule="auto"/>
        <w:jc w:val="both"/>
        <w:rPr>
          <w:rFonts w:ascii="Times New Roman" w:eastAsia="Times New Roman" w:hAnsi="Times New Roman" w:cs="Times New Roman"/>
          <w:b/>
          <w:bCs/>
          <w:sz w:val="24"/>
          <w:szCs w:val="24"/>
          <w:highlight w:val="cyan"/>
        </w:rPr>
      </w:pPr>
      <w:r w:rsidRPr="004364BE">
        <w:rPr>
          <w:rFonts w:ascii="Times New Roman" w:eastAsia="Times New Roman" w:hAnsi="Times New Roman" w:cs="Times New Roman"/>
          <w:b/>
          <w:bCs/>
          <w:sz w:val="24"/>
          <w:szCs w:val="24"/>
          <w:highlight w:val="cyan"/>
        </w:rPr>
        <w:t>Uniforme de educación física:</w:t>
      </w:r>
    </w:p>
    <w:p w14:paraId="7D8D4517" w14:textId="77777777" w:rsidR="0086193B" w:rsidRPr="004364BE" w:rsidRDefault="00140642">
      <w:pPr>
        <w:numPr>
          <w:ilvl w:val="0"/>
          <w:numId w:val="4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cyan"/>
        </w:rPr>
      </w:pPr>
      <w:r w:rsidRPr="004364BE">
        <w:rPr>
          <w:rFonts w:ascii="Times New Roman" w:eastAsia="Times New Roman" w:hAnsi="Times New Roman" w:cs="Times New Roman"/>
          <w:color w:val="000000"/>
          <w:sz w:val="24"/>
          <w:szCs w:val="24"/>
          <w:highlight w:val="cyan"/>
        </w:rPr>
        <w:t xml:space="preserve">Sudadera: Color verde, fondo entero con bordes laterales de color rojo, con las iniciales de la institución en pierna derecha, bota recta. (No bota tubo). </w:t>
      </w:r>
    </w:p>
    <w:p w14:paraId="2FA07BB1" w14:textId="77777777" w:rsidR="0086193B" w:rsidRPr="004364BE" w:rsidRDefault="00140642">
      <w:pPr>
        <w:numPr>
          <w:ilvl w:val="0"/>
          <w:numId w:val="4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cyan"/>
        </w:rPr>
      </w:pPr>
      <w:r w:rsidRPr="004364BE">
        <w:rPr>
          <w:rFonts w:ascii="Times New Roman" w:eastAsia="Times New Roman" w:hAnsi="Times New Roman" w:cs="Times New Roman"/>
          <w:color w:val="000000"/>
          <w:sz w:val="24"/>
          <w:szCs w:val="24"/>
          <w:highlight w:val="cyan"/>
        </w:rPr>
        <w:t>Medias: Blancas y largas</w:t>
      </w:r>
    </w:p>
    <w:p w14:paraId="3AB6045A" w14:textId="77777777" w:rsidR="0086193B" w:rsidRPr="004364BE" w:rsidRDefault="00140642">
      <w:pPr>
        <w:numPr>
          <w:ilvl w:val="0"/>
          <w:numId w:val="4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cyan"/>
        </w:rPr>
      </w:pPr>
      <w:r w:rsidRPr="004364BE">
        <w:rPr>
          <w:rFonts w:ascii="Times New Roman" w:eastAsia="Times New Roman" w:hAnsi="Times New Roman" w:cs="Times New Roman"/>
          <w:color w:val="000000"/>
          <w:sz w:val="24"/>
          <w:szCs w:val="24"/>
          <w:highlight w:val="cyan"/>
        </w:rPr>
        <w:t>Tenis: Totalmente blancos con cordones blancos</w:t>
      </w:r>
    </w:p>
    <w:p w14:paraId="73D1BC5F" w14:textId="77777777" w:rsidR="0086193B" w:rsidRPr="004364BE" w:rsidRDefault="00140642">
      <w:pPr>
        <w:numPr>
          <w:ilvl w:val="0"/>
          <w:numId w:val="4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cyan"/>
        </w:rPr>
      </w:pPr>
      <w:r w:rsidRPr="004364BE">
        <w:rPr>
          <w:rFonts w:ascii="Times New Roman" w:eastAsia="Times New Roman" w:hAnsi="Times New Roman" w:cs="Times New Roman"/>
          <w:color w:val="000000"/>
          <w:sz w:val="24"/>
          <w:szCs w:val="24"/>
          <w:highlight w:val="cyan"/>
        </w:rPr>
        <w:t>Camiseta blanca de cuello, puños con franjas verde y roja y con el escudo de la institución, esta debe ser acorde a la talla corporal del estudiante.</w:t>
      </w:r>
    </w:p>
    <w:p w14:paraId="503473E2" w14:textId="77777777" w:rsidR="0086193B" w:rsidRPr="004364BE" w:rsidRDefault="0086193B">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highlight w:val="cyan"/>
        </w:rPr>
      </w:pPr>
    </w:p>
    <w:p w14:paraId="074E8A2F" w14:textId="77777777" w:rsidR="0086193B" w:rsidRDefault="00140642">
      <w:pPr>
        <w:spacing w:line="360" w:lineRule="auto"/>
        <w:jc w:val="both"/>
        <w:rPr>
          <w:rFonts w:ascii="Times New Roman" w:eastAsia="Times New Roman" w:hAnsi="Times New Roman" w:cs="Times New Roman"/>
        </w:rPr>
      </w:pPr>
      <w:r w:rsidRPr="004364BE">
        <w:rPr>
          <w:rFonts w:ascii="Times New Roman" w:eastAsia="Times New Roman" w:hAnsi="Times New Roman" w:cs="Times New Roman"/>
          <w:color w:val="000000"/>
          <w:highlight w:val="cyan"/>
        </w:rPr>
        <w:t>Chaqueta: Color verde, manga larga, con cierre en su parte delantera y con el escudo de la institución al lado superior izquierdo. Esta chaqueta puede ser utilizada tanto con el uniforme de gala como con el de educación física.</w:t>
      </w:r>
    </w:p>
    <w:p w14:paraId="6B17E1D2" w14:textId="77777777" w:rsidR="0086193B" w:rsidRDefault="0014064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PARÁGRAFO: </w:t>
      </w:r>
      <w:r>
        <w:rPr>
          <w:rFonts w:ascii="Times New Roman" w:eastAsia="Times New Roman" w:hAnsi="Times New Roman" w:cs="Times New Roman"/>
          <w:sz w:val="24"/>
          <w:szCs w:val="24"/>
        </w:rPr>
        <w:t xml:space="preserve">En la institución educativa Manuel J. Betancur no es causal de negación de cupo o desescolarización el uso indebido y/o no porte del uniforme establecido. Cabe anotar que en el proceso de admisión se llega a un acuerdo con las familias ante dificultades de tipo económico para </w:t>
      </w:r>
      <w:r>
        <w:rPr>
          <w:rFonts w:ascii="Times New Roman" w:eastAsia="Times New Roman" w:hAnsi="Times New Roman" w:cs="Times New Roman"/>
          <w:sz w:val="24"/>
          <w:szCs w:val="24"/>
        </w:rPr>
        <w:lastRenderedPageBreak/>
        <w:t>la adquisición de los uniformes; así mismo, se tramitan las excusas respectivas con la coordinación, llegando a acuerdos en cuanto a necesidad de plazos.</w:t>
      </w:r>
    </w:p>
    <w:p w14:paraId="0E3F30B3" w14:textId="77777777" w:rsidR="0086193B" w:rsidRDefault="00140642">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CAPITULO XII</w:t>
      </w:r>
    </w:p>
    <w:p w14:paraId="293BFCCC" w14:textId="77777777" w:rsidR="0086193B" w:rsidRDefault="00140642">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RECONOCIMIENTOS A LA COMUNIDAD EDUCATIVA </w:t>
      </w:r>
    </w:p>
    <w:p w14:paraId="7D5DF9AB" w14:textId="77777777" w:rsidR="0086193B" w:rsidRDefault="00140642">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ESTÍMULOS PARA LOS ESTUDIANTES</w:t>
      </w:r>
    </w:p>
    <w:p w14:paraId="194013FA" w14:textId="77777777" w:rsidR="0086193B" w:rsidRDefault="0086193B">
      <w:pPr>
        <w:spacing w:after="0" w:line="360" w:lineRule="auto"/>
        <w:jc w:val="both"/>
        <w:rPr>
          <w:rFonts w:ascii="Times New Roman" w:eastAsia="Times New Roman" w:hAnsi="Times New Roman" w:cs="Times New Roman"/>
          <w:b/>
          <w:bCs/>
          <w:sz w:val="24"/>
          <w:szCs w:val="24"/>
        </w:rPr>
      </w:pPr>
    </w:p>
    <w:p w14:paraId="4A4B253A" w14:textId="77777777" w:rsidR="0086193B" w:rsidRPr="00802AA8" w:rsidRDefault="00C00D5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sdt>
        <w:sdtPr>
          <w:tag w:val="goog_rdk_0"/>
          <w:id w:val="1960816115"/>
          <w:showingPlcHdr/>
        </w:sdtPr>
        <w:sdtEndPr/>
        <w:sdtContent>
          <w:r w:rsidR="00173B71">
            <w:t xml:space="preserve">     </w:t>
          </w:r>
        </w:sdtContent>
      </w:sdt>
      <w:r w:rsidR="00140642" w:rsidRPr="00802AA8">
        <w:rPr>
          <w:rFonts w:ascii="Times New Roman" w:eastAsia="Times New Roman" w:hAnsi="Times New Roman" w:cs="Times New Roman"/>
          <w:color w:val="000000"/>
          <w:sz w:val="24"/>
          <w:szCs w:val="24"/>
        </w:rPr>
        <w:t>Se otorgarán incentivos a los alumnos que se distingan por su rendimiento académico, espíritu investigativo, de cooperación; o que sobresalgan en certámenes deportivos, culturales, científicos o académicos. Estos estímulos son:</w:t>
      </w:r>
    </w:p>
    <w:p w14:paraId="3FDFFFE2" w14:textId="77777777" w:rsidR="0086193B" w:rsidRPr="00802AA8" w:rsidRDefault="0086193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F684477" w14:textId="77777777" w:rsidR="0086193B" w:rsidRPr="00802AA8"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802AA8">
        <w:rPr>
          <w:rFonts w:ascii="Times New Roman" w:eastAsia="Times New Roman" w:hAnsi="Times New Roman" w:cs="Times New Roman"/>
          <w:color w:val="000000"/>
          <w:sz w:val="24"/>
          <w:szCs w:val="24"/>
        </w:rPr>
        <w:t>Medalla Manuel J. Betancur al alumno que conserve la excelencia en la vivencia de los valores característicos de la filosofía institucional, tanto en el campo académico como formativo.</w:t>
      </w:r>
    </w:p>
    <w:p w14:paraId="2E174806" w14:textId="77777777" w:rsidR="0086193B" w:rsidRPr="00802AA8"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802AA8">
        <w:rPr>
          <w:rFonts w:ascii="Times New Roman" w:eastAsia="Times New Roman" w:hAnsi="Times New Roman" w:cs="Times New Roman"/>
          <w:color w:val="000000"/>
          <w:sz w:val="24"/>
          <w:szCs w:val="24"/>
        </w:rPr>
        <w:t>Inclusión en el cuadro de honor o cartelera de reconocimientos.</w:t>
      </w:r>
    </w:p>
    <w:p w14:paraId="0D784D7B" w14:textId="22CB7E24" w:rsidR="0086193B" w:rsidRPr="00802AA8"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802AA8">
        <w:rPr>
          <w:rFonts w:ascii="Times New Roman" w:eastAsia="Times New Roman" w:hAnsi="Times New Roman" w:cs="Times New Roman"/>
          <w:color w:val="000000"/>
          <w:sz w:val="24"/>
          <w:szCs w:val="24"/>
        </w:rPr>
        <w:t>Ser elegido para los cargos de representación de los alumnos, tales como personero</w:t>
      </w:r>
      <w:r w:rsidR="00802AA8" w:rsidRPr="00802AA8">
        <w:rPr>
          <w:rFonts w:ascii="Times New Roman" w:eastAsia="Times New Roman" w:hAnsi="Times New Roman" w:cs="Times New Roman"/>
          <w:color w:val="000000"/>
          <w:sz w:val="24"/>
          <w:szCs w:val="24"/>
        </w:rPr>
        <w:t xml:space="preserve">, </w:t>
      </w:r>
      <w:r w:rsidRPr="00802AA8">
        <w:rPr>
          <w:rFonts w:ascii="Times New Roman" w:eastAsia="Times New Roman" w:hAnsi="Times New Roman" w:cs="Times New Roman"/>
          <w:color w:val="000000"/>
          <w:sz w:val="24"/>
          <w:szCs w:val="24"/>
        </w:rPr>
        <w:t>contralor, representante de grupo,</w:t>
      </w:r>
      <w:r w:rsidR="00802AA8" w:rsidRPr="00802AA8">
        <w:rPr>
          <w:rFonts w:ascii="Times New Roman" w:eastAsia="Times New Roman" w:hAnsi="Times New Roman" w:cs="Times New Roman"/>
          <w:color w:val="000000"/>
          <w:sz w:val="24"/>
          <w:szCs w:val="24"/>
        </w:rPr>
        <w:t xml:space="preserve"> representante estudiantil en el </w:t>
      </w:r>
      <w:r w:rsidRPr="00802AA8">
        <w:rPr>
          <w:rFonts w:ascii="Times New Roman" w:eastAsia="Times New Roman" w:hAnsi="Times New Roman" w:cs="Times New Roman"/>
          <w:color w:val="000000"/>
          <w:sz w:val="24"/>
          <w:szCs w:val="24"/>
        </w:rPr>
        <w:t>consejo directivo</w:t>
      </w:r>
      <w:r w:rsidR="00802AA8" w:rsidRPr="00802AA8">
        <w:rPr>
          <w:rFonts w:ascii="Times New Roman" w:eastAsia="Times New Roman" w:hAnsi="Times New Roman" w:cs="Times New Roman"/>
          <w:color w:val="000000"/>
          <w:sz w:val="24"/>
          <w:szCs w:val="24"/>
        </w:rPr>
        <w:t>.</w:t>
      </w:r>
    </w:p>
    <w:p w14:paraId="3429F00E" w14:textId="77777777" w:rsidR="00802AA8" w:rsidRPr="00802AA8" w:rsidRDefault="00802AA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CB8BA2F" w14:textId="73B2F9E6" w:rsidR="0086193B" w:rsidRPr="00802AA8"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802AA8">
        <w:rPr>
          <w:rFonts w:ascii="Times New Roman" w:eastAsia="Times New Roman" w:hAnsi="Times New Roman" w:cs="Times New Roman"/>
          <w:color w:val="000000"/>
          <w:sz w:val="24"/>
          <w:szCs w:val="24"/>
        </w:rPr>
        <w:t xml:space="preserve">Derecho a trofeos, condecoraciones, premios, menciones especiales y a representar el curso en la izada de bandera o en actos comunitarios, </w:t>
      </w:r>
      <w:r w:rsidRPr="00802AA8">
        <w:rPr>
          <w:rFonts w:ascii="Times New Roman" w:eastAsia="Times New Roman" w:hAnsi="Times New Roman" w:cs="Times New Roman"/>
          <w:color w:val="000000"/>
          <w:sz w:val="24"/>
          <w:szCs w:val="24"/>
          <w:highlight w:val="yellow"/>
        </w:rPr>
        <w:t>con notificación al padre de familia y anotación en el observador del alumno.</w:t>
      </w:r>
    </w:p>
    <w:p w14:paraId="2165BE42" w14:textId="77777777" w:rsidR="00802AA8" w:rsidRPr="00802AA8" w:rsidRDefault="00802AA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5CB8B73" w14:textId="47EB1A88" w:rsidR="0086193B"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802AA8">
        <w:rPr>
          <w:rFonts w:ascii="Times New Roman" w:eastAsia="Times New Roman" w:hAnsi="Times New Roman" w:cs="Times New Roman"/>
          <w:color w:val="000000"/>
          <w:sz w:val="24"/>
          <w:szCs w:val="24"/>
        </w:rPr>
        <w:t xml:space="preserve">Derecho a representar la institución educativa en todo tipo de certámenes o eventos de carácter: local, nacional o internacional, </w:t>
      </w:r>
      <w:r w:rsidRPr="00802AA8">
        <w:rPr>
          <w:rFonts w:ascii="Times New Roman" w:eastAsia="Times New Roman" w:hAnsi="Times New Roman" w:cs="Times New Roman"/>
          <w:color w:val="000000"/>
          <w:sz w:val="24"/>
          <w:szCs w:val="24"/>
          <w:highlight w:val="yellow"/>
        </w:rPr>
        <w:t xml:space="preserve">con la ayuda </w:t>
      </w:r>
      <w:commentRangeStart w:id="26"/>
      <w:r w:rsidRPr="00802AA8">
        <w:rPr>
          <w:rFonts w:ascii="Times New Roman" w:eastAsia="Times New Roman" w:hAnsi="Times New Roman" w:cs="Times New Roman"/>
          <w:color w:val="000000"/>
          <w:sz w:val="24"/>
          <w:szCs w:val="24"/>
          <w:highlight w:val="yellow"/>
        </w:rPr>
        <w:t>económica</w:t>
      </w:r>
      <w:commentRangeEnd w:id="26"/>
      <w:r w:rsidR="00A42193">
        <w:rPr>
          <w:rStyle w:val="Refdecomentario"/>
          <w:rFonts w:ascii="Times New Roman" w:eastAsia="Times New Roman" w:hAnsi="Times New Roman" w:cs="Times New Roman"/>
          <w:lang w:eastAsia="es-ES"/>
        </w:rPr>
        <w:commentReference w:id="26"/>
      </w:r>
      <w:r w:rsidRPr="00802AA8">
        <w:rPr>
          <w:rFonts w:ascii="Times New Roman" w:eastAsia="Times New Roman" w:hAnsi="Times New Roman" w:cs="Times New Roman"/>
          <w:color w:val="000000"/>
          <w:sz w:val="24"/>
          <w:szCs w:val="24"/>
          <w:highlight w:val="yellow"/>
        </w:rPr>
        <w:t xml:space="preserve"> de la institución, la administración municipal o de la empresa privada.</w:t>
      </w:r>
    </w:p>
    <w:p w14:paraId="1E6D8500" w14:textId="77777777" w:rsidR="00802AA8" w:rsidRPr="00802AA8" w:rsidRDefault="00802AA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CB15D51" w14:textId="6A9402AD" w:rsidR="0086193B" w:rsidRPr="00802AA8" w:rsidRDefault="0014064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802AA8">
        <w:rPr>
          <w:rFonts w:ascii="Times New Roman" w:eastAsia="Times New Roman" w:hAnsi="Times New Roman" w:cs="Times New Roman"/>
          <w:color w:val="000000"/>
          <w:sz w:val="24"/>
          <w:szCs w:val="24"/>
        </w:rPr>
        <w:t xml:space="preserve">Asistencia a la ceremonia de graduación para los alumnos de los grados 11° que hayan aprobado todas las áreas, cumplido con el servicio social obligatorio, las horas de constitución política y que </w:t>
      </w:r>
      <w:r w:rsidRPr="00802AA8">
        <w:rPr>
          <w:rFonts w:ascii="Times New Roman" w:eastAsia="Times New Roman" w:hAnsi="Times New Roman" w:cs="Times New Roman"/>
          <w:color w:val="000000"/>
          <w:sz w:val="24"/>
          <w:szCs w:val="24"/>
          <w:highlight w:val="yellow"/>
        </w:rPr>
        <w:t xml:space="preserve">no hayan sido sancionados </w:t>
      </w:r>
      <w:commentRangeStart w:id="27"/>
      <w:r w:rsidRPr="00802AA8">
        <w:rPr>
          <w:rFonts w:ascii="Times New Roman" w:eastAsia="Times New Roman" w:hAnsi="Times New Roman" w:cs="Times New Roman"/>
          <w:color w:val="000000"/>
          <w:sz w:val="24"/>
          <w:szCs w:val="24"/>
          <w:highlight w:val="yellow"/>
        </w:rPr>
        <w:t>disciplinariamente</w:t>
      </w:r>
      <w:commentRangeEnd w:id="27"/>
      <w:r w:rsidR="00A42193">
        <w:rPr>
          <w:rStyle w:val="Refdecomentario"/>
          <w:rFonts w:ascii="Times New Roman" w:eastAsia="Times New Roman" w:hAnsi="Times New Roman" w:cs="Times New Roman"/>
          <w:lang w:eastAsia="es-ES"/>
        </w:rPr>
        <w:commentReference w:id="27"/>
      </w:r>
      <w:r w:rsidRPr="00802AA8">
        <w:rPr>
          <w:rFonts w:ascii="Times New Roman" w:eastAsia="Times New Roman" w:hAnsi="Times New Roman" w:cs="Times New Roman"/>
          <w:color w:val="000000"/>
          <w:sz w:val="24"/>
          <w:szCs w:val="24"/>
          <w:highlight w:val="yellow"/>
        </w:rPr>
        <w:t>.</w:t>
      </w:r>
      <w:r w:rsidRPr="00802AA8">
        <w:rPr>
          <w:rFonts w:ascii="Times New Roman" w:eastAsia="Times New Roman" w:hAnsi="Times New Roman" w:cs="Times New Roman"/>
          <w:color w:val="000000"/>
          <w:sz w:val="24"/>
          <w:szCs w:val="24"/>
        </w:rPr>
        <w:t xml:space="preserve"> </w:t>
      </w:r>
    </w:p>
    <w:p w14:paraId="6B55E283" w14:textId="77777777" w:rsidR="0086193B" w:rsidRPr="00802AA8" w:rsidRDefault="0086193B">
      <w:pPr>
        <w:spacing w:after="0" w:line="360" w:lineRule="auto"/>
        <w:jc w:val="both"/>
        <w:rPr>
          <w:rFonts w:ascii="Times New Roman" w:eastAsia="Times New Roman" w:hAnsi="Times New Roman" w:cs="Times New Roman"/>
          <w:b/>
          <w:bCs/>
          <w:sz w:val="24"/>
          <w:szCs w:val="24"/>
        </w:rPr>
      </w:pPr>
    </w:p>
    <w:p w14:paraId="58DF9F9E" w14:textId="77777777" w:rsidR="0086193B" w:rsidRPr="00802AA8" w:rsidRDefault="00140642">
      <w:pPr>
        <w:spacing w:after="0" w:line="360" w:lineRule="auto"/>
        <w:jc w:val="both"/>
        <w:rPr>
          <w:rFonts w:ascii="Times New Roman" w:eastAsia="Times New Roman" w:hAnsi="Times New Roman" w:cs="Times New Roman"/>
          <w:b/>
          <w:bCs/>
          <w:sz w:val="24"/>
          <w:szCs w:val="24"/>
        </w:rPr>
      </w:pPr>
      <w:r w:rsidRPr="00802AA8">
        <w:rPr>
          <w:rFonts w:ascii="Times New Roman" w:eastAsia="Times New Roman" w:hAnsi="Times New Roman" w:cs="Times New Roman"/>
          <w:sz w:val="24"/>
          <w:szCs w:val="24"/>
        </w:rPr>
        <w:t>La institución en su proceso de formación integral analiza en sus estudiantes el trabajo de introyección de valores inculcados durante el transcurso del año lectivo, así mismo su proceso cognitivo personal y social y les ofrece los siguientes estímulos</w:t>
      </w:r>
      <w:r w:rsidRPr="00802AA8">
        <w:rPr>
          <w:rFonts w:ascii="Times New Roman" w:eastAsia="Times New Roman" w:hAnsi="Times New Roman" w:cs="Times New Roman"/>
          <w:b/>
          <w:bCs/>
          <w:sz w:val="24"/>
          <w:szCs w:val="24"/>
        </w:rPr>
        <w:t xml:space="preserve">: </w:t>
      </w:r>
    </w:p>
    <w:p w14:paraId="15FB5D1F" w14:textId="77777777" w:rsidR="0086193B" w:rsidRPr="00802AA8" w:rsidRDefault="0086193B">
      <w:pPr>
        <w:spacing w:after="0" w:line="360" w:lineRule="auto"/>
        <w:jc w:val="both"/>
        <w:rPr>
          <w:rFonts w:ascii="Times New Roman" w:eastAsia="Times New Roman" w:hAnsi="Times New Roman" w:cs="Times New Roman"/>
          <w:b/>
          <w:bCs/>
          <w:sz w:val="24"/>
          <w:szCs w:val="24"/>
        </w:rPr>
      </w:pPr>
    </w:p>
    <w:p w14:paraId="6730373D" w14:textId="6E910A99" w:rsidR="0086193B" w:rsidRPr="00802AA8" w:rsidRDefault="00140642">
      <w:pPr>
        <w:numPr>
          <w:ilvl w:val="0"/>
          <w:numId w:val="4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802AA8">
        <w:rPr>
          <w:rFonts w:ascii="Times New Roman" w:eastAsia="Times New Roman" w:hAnsi="Times New Roman" w:cs="Times New Roman"/>
          <w:color w:val="000000"/>
          <w:sz w:val="24"/>
          <w:szCs w:val="24"/>
        </w:rPr>
        <w:t>Anotaciones positivas en el</w:t>
      </w:r>
      <w:r w:rsidR="00A42193">
        <w:rPr>
          <w:rFonts w:ascii="Times New Roman" w:eastAsia="Times New Roman" w:hAnsi="Times New Roman" w:cs="Times New Roman"/>
          <w:color w:val="000000"/>
          <w:sz w:val="24"/>
          <w:szCs w:val="24"/>
        </w:rPr>
        <w:t xml:space="preserve"> oberador del estudiante. (O dónde?)</w:t>
      </w:r>
    </w:p>
    <w:p w14:paraId="3FC41C37" w14:textId="77777777" w:rsidR="0086193B" w:rsidRPr="00802AA8" w:rsidRDefault="00140642">
      <w:pPr>
        <w:numPr>
          <w:ilvl w:val="0"/>
          <w:numId w:val="4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commentRangeStart w:id="28"/>
      <w:r w:rsidRPr="00802AA8">
        <w:rPr>
          <w:rFonts w:ascii="Times New Roman" w:eastAsia="Times New Roman" w:hAnsi="Times New Roman" w:cs="Times New Roman"/>
          <w:color w:val="000000"/>
          <w:sz w:val="24"/>
          <w:szCs w:val="24"/>
        </w:rPr>
        <w:t>Tener el honor de ser monitores en las diferentes áreas.</w:t>
      </w:r>
      <w:commentRangeEnd w:id="28"/>
      <w:r w:rsidR="00A42193">
        <w:rPr>
          <w:rStyle w:val="Refdecomentario"/>
          <w:rFonts w:ascii="Times New Roman" w:eastAsia="Times New Roman" w:hAnsi="Times New Roman" w:cs="Times New Roman"/>
          <w:lang w:eastAsia="es-ES"/>
        </w:rPr>
        <w:commentReference w:id="28"/>
      </w:r>
    </w:p>
    <w:p w14:paraId="617B49E3" w14:textId="77777777" w:rsidR="0086193B" w:rsidRPr="00802AA8" w:rsidRDefault="00140642">
      <w:pPr>
        <w:numPr>
          <w:ilvl w:val="0"/>
          <w:numId w:val="4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802AA8">
        <w:rPr>
          <w:rFonts w:ascii="Times New Roman" w:eastAsia="Times New Roman" w:hAnsi="Times New Roman" w:cs="Times New Roman"/>
          <w:color w:val="000000"/>
          <w:sz w:val="24"/>
          <w:szCs w:val="24"/>
        </w:rPr>
        <w:lastRenderedPageBreak/>
        <w:t xml:space="preserve"> Representar a la Institución en eventos culturales, deportivos, recreativos, y científicos en el ámbito local, regional, nacional e internacional. </w:t>
      </w:r>
    </w:p>
    <w:p w14:paraId="51CE767C" w14:textId="77777777" w:rsidR="0086193B" w:rsidRPr="00A42193" w:rsidRDefault="00140642">
      <w:pPr>
        <w:numPr>
          <w:ilvl w:val="0"/>
          <w:numId w:val="4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yellow"/>
        </w:rPr>
      </w:pPr>
      <w:r w:rsidRPr="00A42193">
        <w:rPr>
          <w:rFonts w:ascii="Times New Roman" w:eastAsia="Times New Roman" w:hAnsi="Times New Roman" w:cs="Times New Roman"/>
          <w:color w:val="000000"/>
          <w:sz w:val="24"/>
          <w:szCs w:val="24"/>
          <w:highlight w:val="yellow"/>
        </w:rPr>
        <w:t xml:space="preserve">Finalizado cada período escolar, la Comisión de Evaluación y </w:t>
      </w:r>
      <w:commentRangeStart w:id="29"/>
      <w:r w:rsidRPr="00A42193">
        <w:rPr>
          <w:rFonts w:ascii="Times New Roman" w:eastAsia="Times New Roman" w:hAnsi="Times New Roman" w:cs="Times New Roman"/>
          <w:color w:val="000000"/>
          <w:sz w:val="24"/>
          <w:szCs w:val="24"/>
          <w:highlight w:val="yellow"/>
        </w:rPr>
        <w:t>Promoción</w:t>
      </w:r>
      <w:commentRangeEnd w:id="29"/>
      <w:r w:rsidR="00A42193">
        <w:rPr>
          <w:rStyle w:val="Refdecomentario"/>
          <w:rFonts w:ascii="Times New Roman" w:eastAsia="Times New Roman" w:hAnsi="Times New Roman" w:cs="Times New Roman"/>
          <w:lang w:eastAsia="es-ES"/>
        </w:rPr>
        <w:commentReference w:id="29"/>
      </w:r>
      <w:r w:rsidRPr="00A42193">
        <w:rPr>
          <w:rFonts w:ascii="Times New Roman" w:eastAsia="Times New Roman" w:hAnsi="Times New Roman" w:cs="Times New Roman"/>
          <w:color w:val="000000"/>
          <w:sz w:val="24"/>
          <w:szCs w:val="24"/>
          <w:highlight w:val="yellow"/>
        </w:rPr>
        <w:t xml:space="preserve"> elegirá el mejor grupo a nivel académico y disciplinario (uno entre preescolar y básica primaria y otro entre la básica secundaria y media), para premiar su esfuerzo con una salida pedagógica </w:t>
      </w:r>
    </w:p>
    <w:p w14:paraId="78A457E6" w14:textId="77777777" w:rsidR="0086193B" w:rsidRPr="00802AA8" w:rsidRDefault="00140642">
      <w:pPr>
        <w:numPr>
          <w:ilvl w:val="0"/>
          <w:numId w:val="4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802AA8">
        <w:rPr>
          <w:rFonts w:ascii="Times New Roman" w:eastAsia="Times New Roman" w:hAnsi="Times New Roman" w:cs="Times New Roman"/>
          <w:color w:val="000000"/>
          <w:sz w:val="24"/>
          <w:szCs w:val="24"/>
        </w:rPr>
        <w:t xml:space="preserve">La Comisión de Evaluación y Promoción otorgará el reconocimiento a la excelencia integral para los estudiantes que lograron el mejor desempeño académico, </w:t>
      </w:r>
      <w:r w:rsidRPr="00A42193">
        <w:rPr>
          <w:rFonts w:ascii="Times New Roman" w:eastAsia="Times New Roman" w:hAnsi="Times New Roman" w:cs="Times New Roman"/>
          <w:color w:val="000000"/>
          <w:sz w:val="24"/>
          <w:szCs w:val="24"/>
          <w:highlight w:val="yellow"/>
        </w:rPr>
        <w:t xml:space="preserve">personal y </w:t>
      </w:r>
      <w:commentRangeStart w:id="30"/>
      <w:r w:rsidRPr="00A42193">
        <w:rPr>
          <w:rFonts w:ascii="Times New Roman" w:eastAsia="Times New Roman" w:hAnsi="Times New Roman" w:cs="Times New Roman"/>
          <w:color w:val="000000"/>
          <w:sz w:val="24"/>
          <w:szCs w:val="24"/>
          <w:highlight w:val="yellow"/>
        </w:rPr>
        <w:t>social</w:t>
      </w:r>
      <w:commentRangeEnd w:id="30"/>
      <w:r w:rsidR="00A42193">
        <w:rPr>
          <w:rStyle w:val="Refdecomentario"/>
          <w:rFonts w:ascii="Times New Roman" w:eastAsia="Times New Roman" w:hAnsi="Times New Roman" w:cs="Times New Roman"/>
          <w:lang w:eastAsia="es-ES"/>
        </w:rPr>
        <w:commentReference w:id="30"/>
      </w:r>
      <w:r w:rsidRPr="00802AA8">
        <w:rPr>
          <w:rFonts w:ascii="Times New Roman" w:eastAsia="Times New Roman" w:hAnsi="Times New Roman" w:cs="Times New Roman"/>
          <w:color w:val="000000"/>
          <w:sz w:val="24"/>
          <w:szCs w:val="24"/>
        </w:rPr>
        <w:t xml:space="preserve"> durante cada uno de los periodos del año escolar. </w:t>
      </w:r>
    </w:p>
    <w:p w14:paraId="53CCFF20" w14:textId="77777777" w:rsidR="0086193B" w:rsidRPr="00802AA8" w:rsidRDefault="00140642">
      <w:pPr>
        <w:numPr>
          <w:ilvl w:val="0"/>
          <w:numId w:val="4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802AA8">
        <w:rPr>
          <w:rFonts w:ascii="Times New Roman" w:eastAsia="Times New Roman" w:hAnsi="Times New Roman" w:cs="Times New Roman"/>
          <w:color w:val="000000"/>
          <w:sz w:val="24"/>
          <w:szCs w:val="24"/>
        </w:rPr>
        <w:t>Aparecer en el cuadro de honor de la institución (dos estudiantes) por cumplir con las cualidades del perfil del estudiante del Manuel J. Betancur.</w:t>
      </w:r>
    </w:p>
    <w:p w14:paraId="7A64501A" w14:textId="77777777" w:rsidR="0086193B" w:rsidRDefault="0086193B">
      <w:pPr>
        <w:pBdr>
          <w:top w:val="nil"/>
          <w:left w:val="nil"/>
          <w:bottom w:val="nil"/>
          <w:right w:val="nil"/>
          <w:between w:val="nil"/>
        </w:pBdr>
        <w:spacing w:after="0" w:line="360" w:lineRule="auto"/>
        <w:ind w:left="502"/>
        <w:jc w:val="both"/>
        <w:rPr>
          <w:rFonts w:ascii="Times New Roman" w:eastAsia="Times New Roman" w:hAnsi="Times New Roman" w:cs="Times New Roman"/>
          <w:color w:val="000000"/>
          <w:sz w:val="24"/>
          <w:szCs w:val="24"/>
        </w:rPr>
      </w:pPr>
    </w:p>
    <w:p w14:paraId="0B71464A" w14:textId="399CA807" w:rsidR="00A42193" w:rsidRDefault="00A42193" w:rsidP="00A4219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Antes de finalizar el año escolar se desarrolla el acto de la excelencia donde, en ceremonia pública se destaca</w:t>
      </w:r>
      <w:r w:rsidR="007D5C6F">
        <w:rPr>
          <w:rFonts w:ascii="Times New Roman" w:eastAsia="Times New Roman" w:hAnsi="Times New Roman" w:cs="Times New Roman"/>
          <w:color w:val="000000"/>
          <w:sz w:val="24"/>
          <w:szCs w:val="24"/>
        </w:rPr>
        <w:t>n y se premian reconocen con la medalla Manuel J Betancur:</w:t>
      </w:r>
    </w:p>
    <w:p w14:paraId="3B2BB916" w14:textId="77777777" w:rsidR="007D5C6F" w:rsidRDefault="007D5C6F" w:rsidP="00A4219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8FD23E4" w14:textId="294FA633" w:rsidR="00A42193" w:rsidRDefault="00A42193" w:rsidP="00A42193">
      <w:pPr>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Perfil </w:t>
      </w:r>
      <w:r w:rsidRPr="00802AA8">
        <w:rPr>
          <w:rFonts w:ascii="Times New Roman" w:eastAsia="Times New Roman" w:hAnsi="Times New Roman" w:cs="Times New Roman"/>
          <w:color w:val="000000"/>
          <w:sz w:val="24"/>
          <w:szCs w:val="24"/>
        </w:rPr>
        <w:t>M</w:t>
      </w:r>
      <w:r>
        <w:rPr>
          <w:rFonts w:ascii="Times New Roman" w:eastAsia="Times New Roman" w:hAnsi="Times New Roman" w:cs="Times New Roman"/>
          <w:color w:val="000000"/>
          <w:sz w:val="24"/>
          <w:szCs w:val="24"/>
        </w:rPr>
        <w:t xml:space="preserve">anuel </w:t>
      </w:r>
      <w:r w:rsidRPr="00802AA8">
        <w:rPr>
          <w:rFonts w:ascii="Times New Roman" w:eastAsia="Times New Roman" w:hAnsi="Times New Roman" w:cs="Times New Roman"/>
          <w:color w:val="000000"/>
          <w:sz w:val="24"/>
          <w:szCs w:val="24"/>
        </w:rPr>
        <w:t>J</w:t>
      </w:r>
      <w:r>
        <w:rPr>
          <w:rFonts w:ascii="Times New Roman" w:eastAsia="Times New Roman" w:hAnsi="Times New Roman" w:cs="Times New Roman"/>
          <w:color w:val="000000"/>
          <w:sz w:val="24"/>
          <w:szCs w:val="24"/>
        </w:rPr>
        <w:t xml:space="preserve"> </w:t>
      </w:r>
      <w:r w:rsidRPr="00802AA8">
        <w:rPr>
          <w:rFonts w:ascii="Times New Roman" w:eastAsia="Times New Roman" w:hAnsi="Times New Roman" w:cs="Times New Roman"/>
          <w:color w:val="000000"/>
          <w:sz w:val="24"/>
          <w:szCs w:val="24"/>
        </w:rPr>
        <w:t>B</w:t>
      </w:r>
      <w:r>
        <w:rPr>
          <w:rFonts w:ascii="Times New Roman" w:eastAsia="Times New Roman" w:hAnsi="Times New Roman" w:cs="Times New Roman"/>
          <w:color w:val="000000"/>
          <w:sz w:val="24"/>
          <w:szCs w:val="24"/>
        </w:rPr>
        <w:t xml:space="preserve">etancur: </w:t>
      </w:r>
      <w:r w:rsidRPr="00802AA8">
        <w:rPr>
          <w:rFonts w:ascii="Times New Roman" w:eastAsia="Times New Roman" w:hAnsi="Times New Roman" w:cs="Times New Roman"/>
          <w:color w:val="000000"/>
          <w:sz w:val="24"/>
          <w:szCs w:val="24"/>
        </w:rPr>
        <w:t xml:space="preserve">Máxima distinción otorgada a </w:t>
      </w:r>
      <w:r>
        <w:rPr>
          <w:rFonts w:ascii="Times New Roman" w:eastAsia="Times New Roman" w:hAnsi="Times New Roman" w:cs="Times New Roman"/>
          <w:color w:val="000000"/>
          <w:sz w:val="24"/>
          <w:szCs w:val="24"/>
        </w:rPr>
        <w:t>los estudiantes (1 por grupo) que</w:t>
      </w:r>
      <w:r w:rsidRPr="00802AA8">
        <w:rPr>
          <w:rFonts w:ascii="Times New Roman" w:eastAsia="Times New Roman" w:hAnsi="Times New Roman" w:cs="Times New Roman"/>
          <w:color w:val="000000"/>
          <w:sz w:val="24"/>
          <w:szCs w:val="24"/>
        </w:rPr>
        <w:t xml:space="preserve"> se destacan por la vivencia de los principios y valores institucionales, por su buen comportamiento (disciplina y convivencia) en cada momento y lugar, por la cultura en sus modales y expresiones y por su buen desempeño académico.</w:t>
      </w:r>
    </w:p>
    <w:p w14:paraId="0B7F9964" w14:textId="468A7361" w:rsidR="00A42193" w:rsidRDefault="00A42193" w:rsidP="00A42193">
      <w:pPr>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D5C6F">
        <w:rPr>
          <w:rFonts w:ascii="Times New Roman" w:eastAsia="Times New Roman" w:hAnsi="Times New Roman" w:cs="Times New Roman"/>
          <w:sz w:val="24"/>
          <w:szCs w:val="24"/>
        </w:rPr>
        <w:t xml:space="preserve">Perfil excelencia académica: Distinción otorgada al estudiante </w:t>
      </w:r>
      <w:r w:rsidRPr="007D5C6F">
        <w:rPr>
          <w:rFonts w:ascii="Times New Roman" w:eastAsia="Times New Roman" w:hAnsi="Times New Roman" w:cs="Times New Roman"/>
          <w:color w:val="000000"/>
          <w:sz w:val="24"/>
          <w:szCs w:val="24"/>
        </w:rPr>
        <w:t xml:space="preserve">(1 por grupo) que obtiene el mejor desempeño académico (determinado por el promedio </w:t>
      </w:r>
      <w:r w:rsidR="007D5C6F" w:rsidRPr="007D5C6F">
        <w:rPr>
          <w:rFonts w:ascii="Times New Roman" w:eastAsia="Times New Roman" w:hAnsi="Times New Roman" w:cs="Times New Roman"/>
          <w:color w:val="000000"/>
          <w:sz w:val="24"/>
          <w:szCs w:val="24"/>
        </w:rPr>
        <w:t>numérico</w:t>
      </w:r>
      <w:r w:rsidRPr="007D5C6F">
        <w:rPr>
          <w:rFonts w:ascii="Times New Roman" w:eastAsia="Times New Roman" w:hAnsi="Times New Roman" w:cs="Times New Roman"/>
          <w:color w:val="000000"/>
          <w:sz w:val="24"/>
          <w:szCs w:val="24"/>
        </w:rPr>
        <w:t xml:space="preserve"> </w:t>
      </w:r>
      <w:r w:rsidR="007D5C6F" w:rsidRPr="007D5C6F">
        <w:rPr>
          <w:rFonts w:ascii="Times New Roman" w:eastAsia="Times New Roman" w:hAnsi="Times New Roman" w:cs="Times New Roman"/>
          <w:color w:val="000000"/>
          <w:sz w:val="24"/>
          <w:szCs w:val="24"/>
        </w:rPr>
        <w:t>de las valoraciones acumuladas para el año de todas las áreas)</w:t>
      </w:r>
    </w:p>
    <w:p w14:paraId="6B2D947D" w14:textId="77777777" w:rsidR="007D5C6F" w:rsidRDefault="007D5C6F" w:rsidP="007D5C6F">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052EBA1" w14:textId="715B8C68" w:rsidR="007D5C6F" w:rsidRDefault="007D5C6F" w:rsidP="007D5C6F">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la ceremonia de proclamación de bachilleres se tienen los siguientes reconocimientos entre los graduandos:</w:t>
      </w:r>
    </w:p>
    <w:p w14:paraId="59231078" w14:textId="1CA673F5" w:rsidR="007D5C6F" w:rsidRDefault="007D5C6F" w:rsidP="007D5C6F">
      <w:pPr>
        <w:pStyle w:val="NormalWeb"/>
      </w:pPr>
      <w:r>
        <w:rPr>
          <w:rStyle w:val="Textoennegrita"/>
        </w:rPr>
        <w:t>Mejor Bachiller:</w:t>
      </w:r>
      <w:r>
        <w:br/>
        <w:t xml:space="preserve">Distinción otorgada al estudiante que, durante toda su formación, se destacó de manera integral por su excelencia académica, su vivencia constante de los valores institucionales, su liderazgo positivo, sentido de responsabilidad y compromiso con la comunidad educativa. </w:t>
      </w:r>
    </w:p>
    <w:p w14:paraId="313BA19D" w14:textId="77777777" w:rsidR="007D5C6F" w:rsidRDefault="007D5C6F" w:rsidP="007D5C6F">
      <w:pPr>
        <w:pStyle w:val="NormalWeb"/>
      </w:pPr>
      <w:r>
        <w:rPr>
          <w:rStyle w:val="Textoennegrita"/>
        </w:rPr>
        <w:t>Mejor puntaje en pruebas Saber:</w:t>
      </w:r>
      <w:r>
        <w:br/>
        <w:t>Reconocimiento otorgado al estudiante que obtiene el puntaje más alto en las Pruebas Saber, evidenciando un sobresaliente nivel de competencias académicas y preparación integral.</w:t>
      </w:r>
    </w:p>
    <w:p w14:paraId="57B3CB97" w14:textId="77777777" w:rsidR="007D5C6F" w:rsidRDefault="007D5C6F" w:rsidP="007D5C6F">
      <w:pPr>
        <w:pStyle w:val="NormalWeb"/>
      </w:pPr>
      <w:r>
        <w:rPr>
          <w:rStyle w:val="Textoennegrita"/>
        </w:rPr>
        <w:t>Mejor talento deportivo:</w:t>
      </w:r>
      <w:r>
        <w:br/>
        <w:t>Distinción otorgada al estudiante que se destaca por sus habilidades deportivas, su disciplina, compromiso, espíritu competitivo y representación destacada de la institución en actividades y competencias deportivas.</w:t>
      </w:r>
    </w:p>
    <w:p w14:paraId="27964B9B" w14:textId="77777777" w:rsidR="007D5C6F" w:rsidRDefault="007D5C6F" w:rsidP="007D5C6F">
      <w:pPr>
        <w:pStyle w:val="NormalWeb"/>
      </w:pPr>
      <w:r>
        <w:rPr>
          <w:rStyle w:val="Textoennegrita"/>
        </w:rPr>
        <w:lastRenderedPageBreak/>
        <w:t>Constancia y perseverancia:</w:t>
      </w:r>
      <w:r>
        <w:br/>
        <w:t>Reconocimiento otorgado al estudiante que demuestra esfuerzo continuo, dedicación y superación personal frente a las dificultades, manteniendo una actitud firme hacia el logro de sus metas académicas y personales.</w:t>
      </w:r>
    </w:p>
    <w:p w14:paraId="4BDF346D" w14:textId="77777777" w:rsidR="007D5C6F" w:rsidRDefault="007D5C6F" w:rsidP="007D5C6F">
      <w:pPr>
        <w:pStyle w:val="NormalWeb"/>
      </w:pPr>
      <w:r>
        <w:rPr>
          <w:rStyle w:val="Textoennegrita"/>
        </w:rPr>
        <w:t>Sentido de pertenencia:</w:t>
      </w:r>
      <w:r>
        <w:br/>
        <w:t>Distinción otorgada al estudiante que evidencia amor, respeto y compromiso con la institución, participando activamente en sus actividades y promoviendo su buen nombre dentro y fuera de ella.</w:t>
      </w:r>
    </w:p>
    <w:p w14:paraId="4CEB1F80" w14:textId="240D365D" w:rsidR="007D5C6F" w:rsidRDefault="007D5C6F" w:rsidP="007D5C6F">
      <w:pPr>
        <w:pStyle w:val="NormalWeb"/>
      </w:pPr>
      <w:r>
        <w:rPr>
          <w:rStyle w:val="Textoennegrita"/>
        </w:rPr>
        <w:t>Mejor compañero (1 por cada grupo):</w:t>
      </w:r>
      <w:r>
        <w:br/>
        <w:t>Reconocimiento otorgado al estudiante que se caracteriza por su compañerismo, respeto, solidaridad, empatía y capacidad para fomentar un ambiente de convivencia armónica dentro de su grupo. Este es elegido por los y las estudiantes de cada grupo.</w:t>
      </w:r>
    </w:p>
    <w:p w14:paraId="53081FB2" w14:textId="77777777" w:rsidR="00A42193" w:rsidRPr="00802AA8" w:rsidRDefault="00A42193">
      <w:pPr>
        <w:pBdr>
          <w:top w:val="nil"/>
          <w:left w:val="nil"/>
          <w:bottom w:val="nil"/>
          <w:right w:val="nil"/>
          <w:between w:val="nil"/>
        </w:pBdr>
        <w:spacing w:after="0" w:line="360" w:lineRule="auto"/>
        <w:ind w:left="502"/>
        <w:jc w:val="both"/>
        <w:rPr>
          <w:rFonts w:ascii="Times New Roman" w:eastAsia="Times New Roman" w:hAnsi="Times New Roman" w:cs="Times New Roman"/>
          <w:color w:val="000000"/>
          <w:sz w:val="24"/>
          <w:szCs w:val="24"/>
        </w:rPr>
      </w:pPr>
    </w:p>
    <w:p w14:paraId="756201B5" w14:textId="77777777" w:rsidR="0086193B" w:rsidRPr="007D5C6F" w:rsidRDefault="00140642">
      <w:pPr>
        <w:spacing w:after="0" w:line="360" w:lineRule="auto"/>
        <w:jc w:val="both"/>
        <w:rPr>
          <w:rFonts w:ascii="Times New Roman" w:eastAsia="Times New Roman" w:hAnsi="Times New Roman" w:cs="Times New Roman"/>
          <w:sz w:val="24"/>
          <w:szCs w:val="24"/>
          <w:highlight w:val="yellow"/>
        </w:rPr>
      </w:pPr>
      <w:r w:rsidRPr="007D5C6F">
        <w:rPr>
          <w:rFonts w:ascii="Times New Roman" w:eastAsia="Times New Roman" w:hAnsi="Times New Roman" w:cs="Times New Roman"/>
          <w:sz w:val="24"/>
          <w:szCs w:val="24"/>
          <w:highlight w:val="yellow"/>
        </w:rPr>
        <w:t xml:space="preserve">Finalizado el año escolar se otorgan los siguientes </w:t>
      </w:r>
      <w:commentRangeStart w:id="31"/>
      <w:r w:rsidRPr="007D5C6F">
        <w:rPr>
          <w:rFonts w:ascii="Times New Roman" w:eastAsia="Times New Roman" w:hAnsi="Times New Roman" w:cs="Times New Roman"/>
          <w:sz w:val="24"/>
          <w:szCs w:val="24"/>
          <w:highlight w:val="yellow"/>
        </w:rPr>
        <w:t>galardones</w:t>
      </w:r>
      <w:commentRangeEnd w:id="31"/>
      <w:r w:rsidR="007D5C6F">
        <w:rPr>
          <w:rStyle w:val="Refdecomentario"/>
          <w:rFonts w:ascii="Times New Roman" w:eastAsia="Times New Roman" w:hAnsi="Times New Roman" w:cs="Times New Roman"/>
          <w:lang w:eastAsia="es-ES"/>
        </w:rPr>
        <w:commentReference w:id="31"/>
      </w:r>
      <w:r w:rsidRPr="007D5C6F">
        <w:rPr>
          <w:rFonts w:ascii="Times New Roman" w:eastAsia="Times New Roman" w:hAnsi="Times New Roman" w:cs="Times New Roman"/>
          <w:sz w:val="24"/>
          <w:szCs w:val="24"/>
          <w:highlight w:val="yellow"/>
        </w:rPr>
        <w:t xml:space="preserve">: </w:t>
      </w:r>
    </w:p>
    <w:p w14:paraId="4BE87E28" w14:textId="77777777" w:rsidR="0086193B" w:rsidRPr="007D5C6F" w:rsidRDefault="0086193B">
      <w:pPr>
        <w:spacing w:after="0" w:line="360" w:lineRule="auto"/>
        <w:jc w:val="both"/>
        <w:rPr>
          <w:rFonts w:ascii="Times New Roman" w:eastAsia="Times New Roman" w:hAnsi="Times New Roman" w:cs="Times New Roman"/>
          <w:sz w:val="24"/>
          <w:szCs w:val="24"/>
          <w:highlight w:val="yellow"/>
        </w:rPr>
      </w:pPr>
    </w:p>
    <w:p w14:paraId="313C92AF" w14:textId="2D396C8B" w:rsidR="0086193B" w:rsidRPr="007D5C6F" w:rsidRDefault="00A42193">
      <w:pPr>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yellow"/>
        </w:rPr>
      </w:pPr>
      <w:bookmarkStart w:id="32" w:name="_Hlk227244526"/>
      <w:r w:rsidRPr="007D5C6F">
        <w:rPr>
          <w:rFonts w:ascii="Times New Roman" w:eastAsia="Times New Roman" w:hAnsi="Times New Roman" w:cs="Times New Roman"/>
          <w:sz w:val="24"/>
          <w:szCs w:val="24"/>
          <w:highlight w:val="yellow"/>
        </w:rPr>
        <w:t xml:space="preserve">Perfil </w:t>
      </w:r>
      <w:r w:rsidR="00140642" w:rsidRPr="007D5C6F">
        <w:rPr>
          <w:rFonts w:ascii="Times New Roman" w:eastAsia="Times New Roman" w:hAnsi="Times New Roman" w:cs="Times New Roman"/>
          <w:color w:val="000000"/>
          <w:sz w:val="24"/>
          <w:szCs w:val="24"/>
          <w:highlight w:val="yellow"/>
        </w:rPr>
        <w:t>M</w:t>
      </w:r>
      <w:r w:rsidRPr="007D5C6F">
        <w:rPr>
          <w:rFonts w:ascii="Times New Roman" w:eastAsia="Times New Roman" w:hAnsi="Times New Roman" w:cs="Times New Roman"/>
          <w:color w:val="000000"/>
          <w:sz w:val="24"/>
          <w:szCs w:val="24"/>
          <w:highlight w:val="yellow"/>
        </w:rPr>
        <w:t xml:space="preserve">anuel </w:t>
      </w:r>
      <w:r w:rsidR="00140642" w:rsidRPr="007D5C6F">
        <w:rPr>
          <w:rFonts w:ascii="Times New Roman" w:eastAsia="Times New Roman" w:hAnsi="Times New Roman" w:cs="Times New Roman"/>
          <w:color w:val="000000"/>
          <w:sz w:val="24"/>
          <w:szCs w:val="24"/>
          <w:highlight w:val="yellow"/>
        </w:rPr>
        <w:t>J</w:t>
      </w:r>
      <w:r w:rsidRPr="007D5C6F">
        <w:rPr>
          <w:rFonts w:ascii="Times New Roman" w:eastAsia="Times New Roman" w:hAnsi="Times New Roman" w:cs="Times New Roman"/>
          <w:color w:val="000000"/>
          <w:sz w:val="24"/>
          <w:szCs w:val="24"/>
          <w:highlight w:val="yellow"/>
        </w:rPr>
        <w:t xml:space="preserve"> </w:t>
      </w:r>
      <w:r w:rsidR="00140642" w:rsidRPr="007D5C6F">
        <w:rPr>
          <w:rFonts w:ascii="Times New Roman" w:eastAsia="Times New Roman" w:hAnsi="Times New Roman" w:cs="Times New Roman"/>
          <w:color w:val="000000"/>
          <w:sz w:val="24"/>
          <w:szCs w:val="24"/>
          <w:highlight w:val="yellow"/>
        </w:rPr>
        <w:t>B</w:t>
      </w:r>
      <w:r w:rsidRPr="007D5C6F">
        <w:rPr>
          <w:rFonts w:ascii="Times New Roman" w:eastAsia="Times New Roman" w:hAnsi="Times New Roman" w:cs="Times New Roman"/>
          <w:color w:val="000000"/>
          <w:sz w:val="24"/>
          <w:szCs w:val="24"/>
          <w:highlight w:val="yellow"/>
        </w:rPr>
        <w:t xml:space="preserve">etancur </w:t>
      </w:r>
      <w:r w:rsidR="00140642" w:rsidRPr="007D5C6F">
        <w:rPr>
          <w:rFonts w:ascii="Times New Roman" w:eastAsia="Times New Roman" w:hAnsi="Times New Roman" w:cs="Times New Roman"/>
          <w:color w:val="000000"/>
          <w:sz w:val="24"/>
          <w:szCs w:val="24"/>
          <w:highlight w:val="yellow"/>
        </w:rPr>
        <w:t xml:space="preserve"> Máxima distinción otorgada a </w:t>
      </w:r>
      <w:r w:rsidRPr="007D5C6F">
        <w:rPr>
          <w:rFonts w:ascii="Times New Roman" w:eastAsia="Times New Roman" w:hAnsi="Times New Roman" w:cs="Times New Roman"/>
          <w:color w:val="000000"/>
          <w:sz w:val="24"/>
          <w:szCs w:val="24"/>
          <w:highlight w:val="yellow"/>
        </w:rPr>
        <w:t>un estudiante por grupo que</w:t>
      </w:r>
      <w:r w:rsidR="00140642" w:rsidRPr="007D5C6F">
        <w:rPr>
          <w:rFonts w:ascii="Times New Roman" w:eastAsia="Times New Roman" w:hAnsi="Times New Roman" w:cs="Times New Roman"/>
          <w:color w:val="000000"/>
          <w:sz w:val="24"/>
          <w:szCs w:val="24"/>
          <w:highlight w:val="yellow"/>
        </w:rPr>
        <w:t xml:space="preserve"> se destacan por la vivencia de los principios y valores institucionales, por su buen comportamiento (disciplina y convivencia) en cada momento y lugar, por la cultura en sus modales y expresiones y por su buen desempeño académico.</w:t>
      </w:r>
    </w:p>
    <w:bookmarkEnd w:id="32"/>
    <w:p w14:paraId="7BD4085B" w14:textId="77777777" w:rsidR="0086193B" w:rsidRPr="007D5C6F" w:rsidRDefault="00140642">
      <w:pPr>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yellow"/>
        </w:rPr>
      </w:pPr>
      <w:r w:rsidRPr="007D5C6F">
        <w:rPr>
          <w:rFonts w:ascii="Times New Roman" w:eastAsia="Times New Roman" w:hAnsi="Times New Roman" w:cs="Times New Roman"/>
          <w:color w:val="000000"/>
          <w:sz w:val="24"/>
          <w:szCs w:val="24"/>
          <w:highlight w:val="yellow"/>
        </w:rPr>
        <w:t xml:space="preserve">Reconocimiento al esfuerzo: Se asigna al estudiantado que, a pesar de sus dificultades, mantuvieron la constancia y responsabilidad para alcanzar un buen desempeño académico personal y social. </w:t>
      </w:r>
    </w:p>
    <w:p w14:paraId="10518186" w14:textId="77777777" w:rsidR="0086193B" w:rsidRPr="007D5C6F" w:rsidRDefault="00140642">
      <w:pPr>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yellow"/>
        </w:rPr>
      </w:pPr>
      <w:r w:rsidRPr="007D5C6F">
        <w:rPr>
          <w:rFonts w:ascii="Times New Roman" w:eastAsia="Times New Roman" w:hAnsi="Times New Roman" w:cs="Times New Roman"/>
          <w:color w:val="000000"/>
          <w:sz w:val="24"/>
          <w:szCs w:val="24"/>
          <w:highlight w:val="yellow"/>
        </w:rPr>
        <w:t xml:space="preserve">Reconocimiento al espíritu cívico: Por respetar el bien común, tener conciencia de que nuestros actos repercuten en la sociedad, respetar las autoridades y la libertad de los otros, lo mismo que colaborar y servir de una manera desinteresada. </w:t>
      </w:r>
    </w:p>
    <w:p w14:paraId="21E2ABE7" w14:textId="77777777" w:rsidR="0086193B" w:rsidRPr="007D5C6F" w:rsidRDefault="00140642">
      <w:pPr>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yellow"/>
        </w:rPr>
      </w:pPr>
      <w:r w:rsidRPr="007D5C6F">
        <w:rPr>
          <w:rFonts w:ascii="Times New Roman" w:eastAsia="Times New Roman" w:hAnsi="Times New Roman" w:cs="Times New Roman"/>
          <w:color w:val="000000"/>
          <w:sz w:val="24"/>
          <w:szCs w:val="24"/>
          <w:highlight w:val="yellow"/>
        </w:rPr>
        <w:t xml:space="preserve">Reconocimiento a la Responsabilidad: La persona responsable se hace cargo de sí misma y de su conducta, es dueña de sus acciones y responde por ellas, es amiga de lo óptimo y enemiga de la mediocridad, su meta es la perfección. </w:t>
      </w:r>
    </w:p>
    <w:p w14:paraId="0FE97591" w14:textId="77777777" w:rsidR="0086193B" w:rsidRPr="007D5C6F" w:rsidRDefault="00140642">
      <w:pPr>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yellow"/>
        </w:rPr>
      </w:pPr>
      <w:r w:rsidRPr="007D5C6F">
        <w:rPr>
          <w:rFonts w:ascii="Times New Roman" w:eastAsia="Times New Roman" w:hAnsi="Times New Roman" w:cs="Times New Roman"/>
          <w:color w:val="000000"/>
          <w:sz w:val="24"/>
          <w:szCs w:val="24"/>
          <w:highlight w:val="yellow"/>
        </w:rPr>
        <w:t>Reconocimiento a la Puntualidad: Es una de las más valiosas cualidades humanas. La puntualidad habla de disciplina personal, respeto hacia el otro, valoración del tiempo</w:t>
      </w:r>
    </w:p>
    <w:p w14:paraId="0A4FFB72" w14:textId="77777777" w:rsidR="0086193B" w:rsidRPr="007D5C6F" w:rsidRDefault="00140642">
      <w:pPr>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yellow"/>
        </w:rPr>
      </w:pPr>
      <w:r w:rsidRPr="007D5C6F">
        <w:rPr>
          <w:rFonts w:ascii="Times New Roman" w:eastAsia="Times New Roman" w:hAnsi="Times New Roman" w:cs="Times New Roman"/>
          <w:color w:val="000000"/>
          <w:sz w:val="24"/>
          <w:szCs w:val="24"/>
          <w:highlight w:val="yellow"/>
        </w:rPr>
        <w:t xml:space="preserve">Reconocimiento al Excelente comportamiento (disciplina y convivencia): Se otorga este reconocimiento a los estudiantes que acatan las normas establecidas en el Manual de Convivencia, favorecen el ambiente de libertad, respetan las pautas de comportamiento (disciplina y convivencia) establecidas y actúan de manera responsable y autónoma. </w:t>
      </w:r>
    </w:p>
    <w:p w14:paraId="396DE7A2" w14:textId="77777777" w:rsidR="0086193B" w:rsidRPr="007D5C6F" w:rsidRDefault="00140642">
      <w:pPr>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yellow"/>
        </w:rPr>
      </w:pPr>
      <w:r w:rsidRPr="007D5C6F">
        <w:rPr>
          <w:rFonts w:ascii="Times New Roman" w:eastAsia="Times New Roman" w:hAnsi="Times New Roman" w:cs="Times New Roman"/>
          <w:color w:val="000000"/>
          <w:sz w:val="24"/>
          <w:szCs w:val="24"/>
          <w:highlight w:val="yellow"/>
        </w:rPr>
        <w:t xml:space="preserve">Reconocimiento al Servicio a la Comunidad: A través del cual se reconoce a los estudiantes que sobresalieron en el servicio a la Comunidad Educativa durante todo el año escolar (periódico </w:t>
      </w:r>
      <w:r w:rsidRPr="007D5C6F">
        <w:rPr>
          <w:rFonts w:ascii="Times New Roman" w:eastAsia="Times New Roman" w:hAnsi="Times New Roman" w:cs="Times New Roman"/>
          <w:color w:val="000000"/>
          <w:sz w:val="24"/>
          <w:szCs w:val="24"/>
          <w:highlight w:val="yellow"/>
        </w:rPr>
        <w:lastRenderedPageBreak/>
        <w:t xml:space="preserve">escolar, prevención y atención de desastres, timbre para iniciar o finalizar las clases, emisora y sonido, entre otros). </w:t>
      </w:r>
    </w:p>
    <w:p w14:paraId="485BF390" w14:textId="77777777" w:rsidR="0086193B" w:rsidRPr="007D5C6F" w:rsidRDefault="00140642">
      <w:pPr>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highlight w:val="yellow"/>
        </w:rPr>
      </w:pPr>
      <w:r w:rsidRPr="007D5C6F">
        <w:rPr>
          <w:rFonts w:ascii="Times New Roman" w:eastAsia="Times New Roman" w:hAnsi="Times New Roman" w:cs="Times New Roman"/>
          <w:color w:val="000000"/>
          <w:sz w:val="24"/>
          <w:szCs w:val="24"/>
          <w:highlight w:val="yellow"/>
        </w:rPr>
        <w:t>Mérito a la Participación Estudiantil: Se otorga a los estudiantes que cumplieron su labor como mejores Representantes de Grupo, al Personero de los estudiantes, a los integrantes del Consejo Estudiantil, al Representante de los estudiantes ante el Consejo Directivo, al Contralor Escolar y a su grupo de apoyo y al líder de mediación.</w:t>
      </w:r>
    </w:p>
    <w:p w14:paraId="0A9BC09E" w14:textId="77777777" w:rsidR="0086193B" w:rsidRPr="00802AA8" w:rsidRDefault="00140642">
      <w:pPr>
        <w:numPr>
          <w:ilvl w:val="0"/>
          <w:numId w:val="2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D5C6F">
        <w:rPr>
          <w:rFonts w:ascii="Times New Roman" w:eastAsia="Times New Roman" w:hAnsi="Times New Roman" w:cs="Times New Roman"/>
          <w:color w:val="000000"/>
          <w:sz w:val="24"/>
          <w:szCs w:val="24"/>
          <w:highlight w:val="yellow"/>
        </w:rPr>
        <w:t>Participación en actividades externas: Se reconoce con esta distinción a quienes han sido premiados por su destacada participación representando a la Institución, al municipio, a la región o al país, en actividades deportivas, culturales, religiosas, académicas, entre otras. Quienes reciban estas distinciones externas deben informarlas al Coordinador</w:t>
      </w:r>
      <w:r w:rsidRPr="00802AA8">
        <w:rPr>
          <w:rFonts w:ascii="Times New Roman" w:eastAsia="Times New Roman" w:hAnsi="Times New Roman" w:cs="Times New Roman"/>
          <w:color w:val="000000"/>
          <w:sz w:val="24"/>
          <w:szCs w:val="24"/>
        </w:rPr>
        <w:t xml:space="preserve">. </w:t>
      </w:r>
    </w:p>
    <w:p w14:paraId="1439370E" w14:textId="77777777" w:rsidR="0086193B" w:rsidRDefault="0086193B">
      <w:pPr>
        <w:spacing w:after="0" w:line="240" w:lineRule="auto"/>
        <w:jc w:val="both"/>
        <w:rPr>
          <w:rFonts w:ascii="Times New Roman" w:eastAsia="Times New Roman" w:hAnsi="Times New Roman" w:cs="Times New Roman"/>
        </w:rPr>
      </w:pPr>
    </w:p>
    <w:p w14:paraId="7201DCC3" w14:textId="77777777" w:rsidR="0086193B" w:rsidRDefault="0086193B">
      <w:pPr>
        <w:spacing w:after="0" w:line="240" w:lineRule="auto"/>
        <w:jc w:val="both"/>
        <w:rPr>
          <w:rFonts w:ascii="Times New Roman" w:eastAsia="Times New Roman" w:hAnsi="Times New Roman" w:cs="Times New Roman"/>
          <w:b/>
          <w:bCs/>
        </w:rPr>
      </w:pPr>
    </w:p>
    <w:p w14:paraId="4C7F2C62" w14:textId="77777777" w:rsidR="0086193B" w:rsidRDefault="0086193B">
      <w:pPr>
        <w:pBdr>
          <w:top w:val="nil"/>
          <w:left w:val="nil"/>
          <w:bottom w:val="nil"/>
          <w:right w:val="nil"/>
          <w:between w:val="nil"/>
        </w:pBdr>
        <w:spacing w:line="360" w:lineRule="auto"/>
        <w:jc w:val="both"/>
        <w:rPr>
          <w:rFonts w:ascii="Times New Roman" w:eastAsia="Times New Roman" w:hAnsi="Times New Roman" w:cs="Times New Roman"/>
          <w:sz w:val="24"/>
          <w:szCs w:val="24"/>
        </w:rPr>
      </w:pPr>
      <w:bookmarkStart w:id="33" w:name="_heading=h.82sp4kvtffn8" w:colFirst="0" w:colLast="0"/>
      <w:bookmarkEnd w:id="33"/>
    </w:p>
    <w:p w14:paraId="45D69C12" w14:textId="77777777" w:rsidR="0086193B" w:rsidRDefault="00140642">
      <w:pPr>
        <w:pBdr>
          <w:top w:val="nil"/>
          <w:left w:val="nil"/>
          <w:bottom w:val="nil"/>
          <w:right w:val="nil"/>
          <w:between w:val="nil"/>
        </w:pBdr>
        <w:spacing w:line="360" w:lineRule="auto"/>
        <w:jc w:val="both"/>
        <w:rPr>
          <w:rFonts w:ascii="Times New Roman" w:eastAsia="Times New Roman" w:hAnsi="Times New Roman" w:cs="Times New Roman"/>
          <w:b/>
          <w:bCs/>
          <w:sz w:val="24"/>
          <w:szCs w:val="24"/>
        </w:rPr>
      </w:pPr>
      <w:bookmarkStart w:id="34" w:name="_heading=h.30j0zll" w:colFirst="0" w:colLast="0"/>
      <w:bookmarkEnd w:id="34"/>
      <w:r>
        <w:br w:type="page"/>
      </w:r>
      <w:r>
        <w:rPr>
          <w:rFonts w:ascii="Times New Roman" w:eastAsia="Times New Roman" w:hAnsi="Times New Roman" w:cs="Times New Roman"/>
          <w:b/>
          <w:bCs/>
          <w:sz w:val="24"/>
          <w:szCs w:val="24"/>
        </w:rPr>
        <w:lastRenderedPageBreak/>
        <w:t>ANEXOS</w:t>
      </w:r>
    </w:p>
    <w:p w14:paraId="552E2AAA" w14:textId="77777777" w:rsidR="0086193B" w:rsidRDefault="00140642">
      <w:pPr>
        <w:numPr>
          <w:ilvl w:val="0"/>
          <w:numId w:val="36"/>
        </w:numPr>
        <w:shd w:val="clear" w:color="auto" w:fill="FFFFFF"/>
        <w:spacing w:before="240" w:after="240" w:line="276" w:lineRule="auto"/>
        <w:jc w:val="both"/>
        <w:rPr>
          <w:rFonts w:ascii="Times New Roman" w:eastAsia="Times New Roman" w:hAnsi="Times New Roman" w:cs="Times New Roman"/>
          <w:b/>
          <w:bCs/>
          <w:color w:val="333333"/>
          <w:sz w:val="25"/>
          <w:szCs w:val="25"/>
        </w:rPr>
      </w:pPr>
      <w:r>
        <w:rPr>
          <w:rFonts w:ascii="Times New Roman" w:eastAsia="Times New Roman" w:hAnsi="Times New Roman" w:cs="Times New Roman"/>
          <w:b/>
          <w:bCs/>
          <w:color w:val="333333"/>
          <w:sz w:val="25"/>
          <w:szCs w:val="25"/>
        </w:rPr>
        <w:t>DEFINICIONES LEY 1620 Y LEY 1075</w:t>
      </w:r>
    </w:p>
    <w:p w14:paraId="6727AA93"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 xml:space="preserve">Acceso carnal: </w:t>
      </w:r>
      <w:r>
        <w:rPr>
          <w:rFonts w:ascii="Times New Roman" w:eastAsia="Times New Roman" w:hAnsi="Times New Roman" w:cs="Times New Roman"/>
          <w:color w:val="333333"/>
          <w:sz w:val="24"/>
          <w:szCs w:val="24"/>
        </w:rPr>
        <w:t>De acuerdo con el código penal colombiano, artículo 212, se entiende como “la penetración del miembro viril por vía anal, vaginal u oral, así como la penetración vaginal o anal de cualquier otra parte del cuerpo humano u otro objeto”. La Ley 599 de 2000 consagra varios tipos de acceso carnal a saber: 1) El acceso carnal violento (artículo 205): cuando se realiza con otra persona mediante el uso de la violencia. “Por violencia (...) la Corte entendió esta como la fuerza, el constreñimiento, la presión física o psíquica –intimidación o amenaza - que el agente despliega sobre la víctima para hacer desaparecer o reducir sus posibilidades de oposición o resistencia a la agresión que ejecuta”. (Giraldo &amp; Sierra, 2010); 2) El acceso carnal en persona puesta en  incapacidad  de  resistir  (artículo  207): cuando se realiza con persona a la cual se haya puesto en incapacidad de resistir o en estado de inconsciencia, o en condiciones de inferioridad síquica que le impidan comprender la relación sexual o dar su consentimiento; 3) El acceso carnal abusivo con menor de 14 años (artículo 208): cuando se realiza con una persona menor de 14 años. En este delito resulta irrelevante que el menor de 14 años haya dado su consentimiento; 4) Acceso carnal con incapaz de resistir (artículo 210): cuando se realiza a una persona en estado de inconsciencia, que padezca trastorno mental o que esté en incapacidad de resistir.</w:t>
      </w:r>
    </w:p>
    <w:p w14:paraId="77C7BC0A"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 xml:space="preserve">Acción reparadora: </w:t>
      </w:r>
      <w:r>
        <w:rPr>
          <w:rFonts w:ascii="Times New Roman" w:eastAsia="Times New Roman" w:hAnsi="Times New Roman" w:cs="Times New Roman"/>
          <w:color w:val="333333"/>
          <w:sz w:val="24"/>
          <w:szCs w:val="24"/>
        </w:rPr>
        <w:t>Toda acción pedagógica que busca enmendar y compensar daños causados a otras personas. Son acciones que pretenden restablecer las relaciones o el ambiente escolar de confianza y solidaridad. Este tipo de acciones son construidas colectivamente y pueden activarse para atender   conflictos   manejados   inadecuadamente (situaciones tipo I y II).</w:t>
      </w:r>
    </w:p>
    <w:p w14:paraId="4485C863"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Acoso escolar (intimidación, bullying o matoneo):</w:t>
      </w:r>
      <w:r>
        <w:rPr>
          <w:rFonts w:ascii="Times New Roman" w:eastAsia="Times New Roman" w:hAnsi="Times New Roman" w:cs="Times New Roman"/>
          <w:color w:val="333333"/>
          <w:sz w:val="24"/>
          <w:szCs w:val="24"/>
        </w:rPr>
        <w:t xml:space="preserve">  De acuerdo con el artículo 2 de la Ley 1620 de 2013,  es  toda  conducta  negativa,  intencional, metódica y sistemática de agresión, intimidación, humillación, ridiculización, difamación, coacción, aislamiento deliberado, amenaza o incitación a la violencia o cualquier forma de maltrato psicológico, verbal, físico o por medios electrónicos contra un niña, niño o adolescente, por parte de un estudiante o varios de sus pares con quienes mantiene una relación  de  poder  asimétrica,  y  que  se  presenta de forma reiterada o a lo largo de un tiempo determinado. También puede ocurrir por parte de docentes contra estudiantes, o de estudiantes contra docentes, y ante la indiferencia o complicidad de su entorno (Decreto 1965 de 2013, artículo 39). El desbalance de poder y el hecho de que el acoso escolar implique agresión repetida por parte de quien tiene más poder sobre quien tiene menos, diferencian al acoso escolar de las situaciones de conflicto manejado inadecuadamente.</w:t>
      </w:r>
    </w:p>
    <w:p w14:paraId="5B656870"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Acoso por homofobia o basado en actitudes sexistas:</w:t>
      </w:r>
      <w:r>
        <w:rPr>
          <w:rFonts w:ascii="Times New Roman" w:eastAsia="Times New Roman" w:hAnsi="Times New Roman" w:cs="Times New Roman"/>
          <w:color w:val="333333"/>
          <w:sz w:val="24"/>
          <w:szCs w:val="24"/>
        </w:rPr>
        <w:t xml:space="preserve">  Situaciones en las que se observan de manera repetida y sistemática agresiones como apodos, bromas, insultos, rumores, comentarios ofensivos verbales o escritos (notas  en  los  baños,  paredes,  tableros, pupitres)  relativos  a  la  orientación  sexual  real  o supuesta de la persona o a su identidad de género. Se incluyen prácticas repetidas de segregación (separar del grupo), de exclusión (impedir la participación en las actividades y toma de decisiones) o de discriminación (establecer barreras o restricciones para el disfrute de los derechos fundamentales). Este tipo de acoso generalmente se dirige hacia las personas que expresan una sexualidad que no cumple con los estereotipos sociales asociados al género o a la orientación sexual.</w:t>
      </w:r>
    </w:p>
    <w:p w14:paraId="5C646ECC"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lastRenderedPageBreak/>
        <w:t>Agresión Escolar:</w:t>
      </w:r>
      <w:r>
        <w:rPr>
          <w:rFonts w:ascii="Times New Roman" w:eastAsia="Times New Roman" w:hAnsi="Times New Roman" w:cs="Times New Roman"/>
          <w:color w:val="333333"/>
          <w:sz w:val="24"/>
          <w:szCs w:val="24"/>
        </w:rPr>
        <w:t xml:space="preserve">  Toda acción realizada por una o varias personas que conforman la comunidad educativa y  que  busca  afectar  negativamente  a otras personas de la misma comunidad, de las cuales por lo menos una es estudiante. La agresión escolar puede ser física, verbal, gestual, relacional y electrónica (Decreto 1965 de 2013, artículo 39).</w:t>
      </w:r>
    </w:p>
    <w:p w14:paraId="13FB6759"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Acoso sexual:</w:t>
      </w:r>
      <w:r>
        <w:rPr>
          <w:rFonts w:ascii="Times New Roman" w:eastAsia="Times New Roman" w:hAnsi="Times New Roman" w:cs="Times New Roman"/>
          <w:color w:val="333333"/>
          <w:sz w:val="24"/>
          <w:szCs w:val="24"/>
        </w:rPr>
        <w:t xml:space="preserve">  De acuerdo con el código penal colombiano, artículo 210A, el acoso sexual es un delito y lo define como “el que en beneficio suyo o de un tercero y valiéndose de su superioridad manifiesta o relaciones de autoridad o de poder, edad, sexo, posición laboral, social, familiar o económica, acose, persiga, hostigue o asedie física o verbalmente, con fines sexuales no consentidos, a otra persona”. Se puede complementar esta definición entendiendo el acoso sexual como situaciones en las que se observan agresiones de manera repetida y sistemática como mecanismo para socavar a otra persona mediante su objetivización. Esto puede relacionarse con la obtención de placer sexual sin el consentimiento de una de las partes implicadas. El acoso sexual incluye, entre otros, comentarios sexuales; opiniones sobre el cuerpo que son catalogados como agresivas en tanto no son solicitados o se dan entre personas que no se conocen o no tienen una relación de confianza (por ejemplo, piropos); comentarios que se refieren al cuerpo de una persona como objeto y suponen el poder de alguien sobre el cuerpo de la misma. El acoso sexual también consiste en gestos vulgares y  la  insistencia  no  consentida  en  tener encuentros privados o actividad sexual.</w:t>
      </w:r>
    </w:p>
    <w:p w14:paraId="2EB86FA4"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Actividad sexual</w:t>
      </w:r>
      <w:r>
        <w:rPr>
          <w:rFonts w:ascii="Times New Roman" w:eastAsia="Times New Roman" w:hAnsi="Times New Roman" w:cs="Times New Roman"/>
          <w:color w:val="333333"/>
          <w:sz w:val="24"/>
          <w:szCs w:val="24"/>
        </w:rPr>
        <w:t>: Conjunto de procesos individuales o interpersonales que tienen como fin la excitación o la satisfacción del deseo sexual y que pueden culminar o no en el orgasmo. Estos procesos incluyen fantasías sexuales; masturbación; besos en la boca o en otras partes del cuerpo; caricias por encima de la ropa; caricias por debajo de la ropa; estimulación mutua de los genitales con las manos o la boca; simulación de la relación sexual con o sin la ropa puesta; penetración vaginal, o penetración anal (Vargas, 2013).</w:t>
      </w:r>
    </w:p>
    <w:p w14:paraId="749FA3CB"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i/>
          <w:iCs/>
          <w:color w:val="333333"/>
          <w:sz w:val="24"/>
          <w:szCs w:val="24"/>
        </w:rPr>
        <w:t>Actividad sexual penetrativa, acto sexual o relación sexual</w:t>
      </w:r>
      <w:r>
        <w:rPr>
          <w:rFonts w:ascii="Times New Roman" w:eastAsia="Times New Roman" w:hAnsi="Times New Roman" w:cs="Times New Roman"/>
          <w:color w:val="333333"/>
          <w:sz w:val="24"/>
          <w:szCs w:val="24"/>
        </w:rPr>
        <w:t xml:space="preserve"> Conducta sexual que  implica contacto entre el pene, la vulva, el ano o la boca entre dos o más personas. También incluye actividades interpersonales que implican la introducción en el ano o la vagina de la mano, el dedo o cualquier otro objeto (Vargas &amp; Barrera, 2003).</w:t>
      </w:r>
    </w:p>
    <w:p w14:paraId="2B5B8BF2"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i/>
          <w:iCs/>
          <w:color w:val="333333"/>
          <w:sz w:val="24"/>
          <w:szCs w:val="24"/>
        </w:rPr>
        <w:t>Acto sexual violento,</w:t>
      </w:r>
      <w:r>
        <w:rPr>
          <w:rFonts w:ascii="Times New Roman" w:eastAsia="Times New Roman" w:hAnsi="Times New Roman" w:cs="Times New Roman"/>
          <w:color w:val="333333"/>
          <w:sz w:val="24"/>
          <w:szCs w:val="24"/>
        </w:rPr>
        <w:t xml:space="preserve"> en persona puesta en incapacidad de resistir o con menores de 14 años. El código penal colombiano no provee una definición de acto sexual en la forma en que el artículo 212 la brinda para el acceso carnal. Sin embargo, de su artículo 206 se puede deducir que acto sexual será todo aquel diferente al acceso carnal. La Ley penal colombiana  consagra  varios  tipos  de  acto sexual:  1)  El  acto  sexual  violento  (artículo  206): cuando  se  realiza  a  otra  persona  un  acto  sexual diferente al acceso carnal mediante violencia. “Por violencia (...) la Corte entendió esta como la fuerza, el constreñimiento, la presión física o psíquica – intimidación o amenaza- que el agente despliega sobre la víctima para hacer desaparecer o reducir sus posibilidades de oposición o resistencia a la agresión que ejecuta”. (Giraldo &amp; Sierra, 2010); 2) El acto sexual en persona puesta en incapacidad de resistir (artículo 207): cuando se realiza con persona a la cual se haya puesto en incapacidad de resistir o en estado de inconsciencia, o en condiciones de inferioridad síquica que le impidan comprender la relación sexual o dar su consentimiento; 3) Actos sexuales con menor de 14 años (artículo 209): cuando  se  realizan  actos  sexuales,  deferentes  al acceso carnal, con persona menor de 14 años o en su presencia, o la induzca a prácticas sexuales. En este delito resulta irrelevante </w:t>
      </w:r>
      <w:r>
        <w:rPr>
          <w:rFonts w:ascii="Times New Roman" w:eastAsia="Times New Roman" w:hAnsi="Times New Roman" w:cs="Times New Roman"/>
          <w:color w:val="333333"/>
          <w:sz w:val="24"/>
          <w:szCs w:val="24"/>
        </w:rPr>
        <w:lastRenderedPageBreak/>
        <w:t>que el menor de 14  años  haya  dado  su  consentimiento;  4)  Actos sexuales con incapaz de resistir (artículo 210): cuando  se  realiza  a  una  persona  en  estado  de inconsciencia, que padezca trastorno mental o que esté en incapacidad de resistir.</w:t>
      </w:r>
    </w:p>
    <w:p w14:paraId="72149DA6"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Agresión electrónica:</w:t>
      </w:r>
      <w:r>
        <w:rPr>
          <w:rFonts w:ascii="Times New Roman" w:eastAsia="Times New Roman" w:hAnsi="Times New Roman" w:cs="Times New Roman"/>
          <w:color w:val="333333"/>
          <w:sz w:val="24"/>
          <w:szCs w:val="24"/>
        </w:rPr>
        <w:t xml:space="preserve">  Toda acción que busque afectar negativamente a otras personas a través de medios electrónicos. Incluye la divulgación de fotos o videos íntimos o humillantes en Internet, realizar comentarios insultantes u ofensivos sobre otras personas por medio de redes sociales (Twitter, Facebook, YouTube, entre otros) y enviar correos electrónicos o mensajes de texto insultantes u ofensivos; tanto de manera anónima como cuando se revela la identidad de quien los envía (Decreto 1965 de 2013, artículo 39).</w:t>
      </w:r>
    </w:p>
    <w:p w14:paraId="1BF0E83C"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Agresión esporádica:</w:t>
      </w:r>
      <w:r>
        <w:rPr>
          <w:rFonts w:ascii="Times New Roman" w:eastAsia="Times New Roman" w:hAnsi="Times New Roman" w:cs="Times New Roman"/>
          <w:color w:val="333333"/>
          <w:sz w:val="24"/>
          <w:szCs w:val="24"/>
        </w:rPr>
        <w:t xml:space="preserve">  Cualquier tipo de agresión que ocurre solo una vez, es decir, que no hace parte de un patrón de agresiones repetidas contra una misma persona. Este concepto incluye eventos aislados de agresión física, verbal o relacional. No incluye agresiones electrónicas que se realizan en  redes  sociales  virtuales,  dado  que  estas,  al divulgarse, se convierten en ofensas repetidas. Por ejemplo, subir una foto íntima a una red social en Internet no puede considerarse agresión esporádica a pesar de que la foto solamente se subió una vez, pues dicha foto puede ser compartida y reenviada en innumerables ocasiones. En cambio, un mensaje de texto ofensivo sí puede considerarse agresión esporádica si no hace parte de un patrón de agresiones y es enviado solamente a la persona agredida.</w:t>
      </w:r>
    </w:p>
    <w:p w14:paraId="040A1440"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Agresión  física:</w:t>
      </w:r>
      <w:r>
        <w:rPr>
          <w:rFonts w:ascii="Times New Roman" w:eastAsia="Times New Roman" w:hAnsi="Times New Roman" w:cs="Times New Roman"/>
          <w:color w:val="333333"/>
          <w:sz w:val="24"/>
          <w:szCs w:val="24"/>
        </w:rPr>
        <w:t xml:space="preserve">   Toda  acción  que  tenga  como finalidad causar daño al cuerpo o a la salud de otra persona.  Incluye  puñetazos,  patadas,  empujones, cachetadas,  mordiscos,  rasguños,  pellizcos,  jalón de pelo, entre otras (Decreto 1965 de 2013, artículo 39).</w:t>
      </w:r>
    </w:p>
    <w:p w14:paraId="11B7958C"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 xml:space="preserve">Agresión gestual: </w:t>
      </w:r>
      <w:r>
        <w:rPr>
          <w:rFonts w:ascii="Times New Roman" w:eastAsia="Times New Roman" w:hAnsi="Times New Roman" w:cs="Times New Roman"/>
          <w:color w:val="333333"/>
          <w:sz w:val="24"/>
          <w:szCs w:val="24"/>
        </w:rPr>
        <w:t>Toda acción que busque con los gestos degradar, humillar, atemorizar o descalificar a otras personas (Decreto 1965 de 2013, artículo 39).</w:t>
      </w:r>
    </w:p>
    <w:p w14:paraId="4AF0DB79"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Agresión relacional:</w:t>
      </w:r>
      <w:r>
        <w:rPr>
          <w:rFonts w:ascii="Times New Roman" w:eastAsia="Times New Roman" w:hAnsi="Times New Roman" w:cs="Times New Roman"/>
          <w:color w:val="333333"/>
          <w:sz w:val="24"/>
          <w:szCs w:val="24"/>
        </w:rPr>
        <w:t xml:space="preserve">  Toda acción que busque afectar negativamente las relaciones de las personas. Incluye  excluir  de  grupos,  aislar  deliberadamente y difundir rumores o secretos buscando afectar negativamente el estatus o imagen que tiene la persona frente a otras (Decreto 1965 de 2013, artículo 39).</w:t>
      </w:r>
      <w:r>
        <w:rPr>
          <w:rFonts w:ascii="Times New Roman" w:eastAsia="Times New Roman" w:hAnsi="Times New Roman" w:cs="Times New Roman"/>
          <w:color w:val="333333"/>
          <w:sz w:val="24"/>
          <w:szCs w:val="24"/>
        </w:rPr>
        <w:br/>
        <w:t>Estos comportamientos pueden también tener un contenido sexual si la agresión relacional está relacionada con la discriminación por el sexo de las  personas,  su  orientación  sexual,  su  identidad de género, sus relaciones de pareja o sus comportamientos sexuales.</w:t>
      </w:r>
    </w:p>
    <w:p w14:paraId="152092F7"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Agresión verbal:</w:t>
      </w:r>
      <w:r>
        <w:rPr>
          <w:rFonts w:ascii="Times New Roman" w:eastAsia="Times New Roman" w:hAnsi="Times New Roman" w:cs="Times New Roman"/>
          <w:color w:val="333333"/>
          <w:sz w:val="24"/>
          <w:szCs w:val="24"/>
        </w:rPr>
        <w:t xml:space="preserve"> Toda acción que busque con las palabras degradar, humillar, atemorizar o descalificar a otras personas. Incluye insultos, apodos ofensivos, burlas y amenazas (Decreto 1965 de 2013, artículo 39).</w:t>
      </w:r>
    </w:p>
    <w:p w14:paraId="1DB2D7B0"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Ciberacoso escolar (acoso electrónico o Ciberbullying):</w:t>
      </w:r>
      <w:r>
        <w:rPr>
          <w:rFonts w:ascii="Times New Roman" w:eastAsia="Times New Roman" w:hAnsi="Times New Roman" w:cs="Times New Roman"/>
          <w:color w:val="333333"/>
          <w:sz w:val="24"/>
          <w:szCs w:val="24"/>
        </w:rPr>
        <w:t xml:space="preserve"> De acuerdo con el artículo 2 de la Ley 1620 de 2013, es toda forma de intimidación con uso deliberado de tecnologías de información (Internet, redes sociales virtuales, telefonía móvil y videojuegos online) para ejercer maltrato psicológico y continuado (Decreto 1965 de 2013, artículo 39). Incluye agresiones electrónicas que pueden haberse realizado una sola vez, pero que se convierten en situaciones de agresión repetida al quedar en espacios virtuales a los cuales muchas personas pueden acceder.</w:t>
      </w:r>
    </w:p>
    <w:p w14:paraId="71093920"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lastRenderedPageBreak/>
        <w:t>Clima de aula:</w:t>
      </w:r>
      <w:r>
        <w:rPr>
          <w:rFonts w:ascii="Times New Roman" w:eastAsia="Times New Roman" w:hAnsi="Times New Roman" w:cs="Times New Roman"/>
          <w:color w:val="333333"/>
          <w:sz w:val="24"/>
          <w:szCs w:val="24"/>
        </w:rPr>
        <w:t xml:space="preserve">  Se refiere al contexto o ambiente de trabajo que se crea en un aula de clase, y en cada una de las asignaturas que en ella se desarrolla. Se define a partir de la interacción entre las características físicas del sitio donde se imparte la clase, las características de estudiantes y docentes, la misma asignatura, las estrategias pedagógicas y didácticas utilizadas, e incluso las particularidades del EE y la calidad de las relaciones entre estudiantes, y entre docentes y estudiantes en el aula (Somersalo, Solantaus &amp; Almqvist, 2002). Hay por lo menos dos dimensiones fundamentales para un clima del aula favorable a la convivencia: 1) el cuidado en las relaciones y 2) la estructura de la clase. El cuidado en las relaciones se refiere a la preocupación mutua por el bienestar de otras personas, la comunicación, la calidez y el afecto en las relaciones, la cohesión del grupo, el manejo constructivo de conflictos, el tomar realmente en serio a otra persona y el apoyo a quien lo necesite. La estructura de la clase se refiere al establecimiento de normas y su aplicación consistente, al orden en la clase y al seguimiento de instrucciones (Chaux, 2012). Las dos dimensiones son  importantes  para  el  desarrollo  y  puesta  en práctica de competencias ciudadanas.</w:t>
      </w:r>
    </w:p>
    <w:p w14:paraId="09E177B1"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Clima institucional:</w:t>
      </w:r>
      <w:r>
        <w:rPr>
          <w:rFonts w:ascii="Times New Roman" w:eastAsia="Times New Roman" w:hAnsi="Times New Roman" w:cs="Times New Roman"/>
          <w:color w:val="333333"/>
          <w:sz w:val="24"/>
          <w:szCs w:val="24"/>
        </w:rPr>
        <w:t xml:space="preserve">  Es un término global que abarca distintos aspectos de la calidad de las relaciones en la comunidad educativa (Chaux, 2012). El clima institucional se refiere a las relaciones entre docentes, estudiantes, directivas, docentes con funciones de orientación, personal de apoyo, familias y personal administrativo.  Incluye  aspectos  tan  diversos  como el  sentido  de  pertenencia,  la  satisfacción  laboral, la conexión percibida entre las personas que conforman la comunidad educativa, el apoyo con el que perciben que pueden contar o la percepción sobre qué tanto las opiniones son tenidas en cuenta (Chaux, 2012; LaRusso, Jones, Brown &amp; Abder, 2009; Orpinas &amp; Home, 2006). En tal sentido, este  representa  la  particularidad  de  cada  uno de los EE, ya que en él influyen variables como su estructura organizacional, el liderazgo de sus directivas,  su  tamaño,  las  características  de  cada una de las personas que conforman la comunidad educativa, y el contexto en el que está ubicado. Se ve influenciado por el clima de aula. Un clima institucional  democrático  permite  que  todas  las personas que conforman la comunidad educativa sientan que pueden involucrarse en los proyectos y decisiones importantes que afectan a la escuela (Chaux, 2012). Este tipo de climas institucionales hacen posibles climas democráticos en las aulas.</w:t>
      </w:r>
    </w:p>
    <w:p w14:paraId="29B9668B"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Coerción Sexual:</w:t>
      </w:r>
      <w:r>
        <w:rPr>
          <w:rFonts w:ascii="Times New Roman" w:eastAsia="Times New Roman" w:hAnsi="Times New Roman" w:cs="Times New Roman"/>
          <w:color w:val="333333"/>
          <w:sz w:val="24"/>
          <w:szCs w:val="24"/>
        </w:rPr>
        <w:t xml:space="preserve">  Es el uso del poder o la fuerza para obligar a alguien a participar, de cualquier forma, en actividades sexuales.</w:t>
      </w:r>
    </w:p>
    <w:p w14:paraId="489FA089"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Competencias ciudadanas:</w:t>
      </w:r>
      <w:r>
        <w:rPr>
          <w:rFonts w:ascii="Times New Roman" w:eastAsia="Times New Roman" w:hAnsi="Times New Roman" w:cs="Times New Roman"/>
          <w:color w:val="333333"/>
          <w:sz w:val="24"/>
          <w:szCs w:val="24"/>
        </w:rPr>
        <w:t xml:space="preserve"> Competencias básicas que se definen como el conjunto de conocimientos y habilidades cognitivas, emocionales y comunicativas que, articuladas entre sí, hacen posible que los ciudadanos y ciudadanas actúen de manera constructiva en una sociedad democrática (Ley 1620 de 2013, artículo 2).</w:t>
      </w:r>
    </w:p>
    <w:p w14:paraId="2EDE90E5"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Son   todas   aquellas   capacidades   cognitivas, emocionales  y  comunicativas  que,  integradas con conocimientos y actitudes, permiten que las personas se relacionen pacíficamente, y participen constructiva y democráticamente en una sociedad. Algunos  ejemplos  son  la  empatía,  la  toma  de perspectiva, el pensamiento crítico, la escucha activa y la consideración de consecuencias. Existen diversas propuestas prácticas sobre cómo promover el desarrollo de las competencias ciudadanas (Chaux, 2012; Chaux, Lleras &amp; Velásquez, 2004; Ruiz-Silva &amp; Chaux, 2005). Una de ellas son los pactos de aula los cuales, al utilizarse como una estrategia para desarrollar  competencias  ciudadanas,  adquiere  un sentido pedagógico que va más allá del acuerdo entre estudiantes y docentes para </w:t>
      </w:r>
      <w:r>
        <w:rPr>
          <w:rFonts w:ascii="Times New Roman" w:eastAsia="Times New Roman" w:hAnsi="Times New Roman" w:cs="Times New Roman"/>
          <w:color w:val="333333"/>
          <w:sz w:val="24"/>
          <w:szCs w:val="24"/>
        </w:rPr>
        <w:lastRenderedPageBreak/>
        <w:t>construir normas y regular las relaciones interpersonales y de conocimiento que se producen al interior del aula. Implica el intercambio de conocimientos, la negociación de saberes y la transacción de las compresiones, las concepciones y los ideales de cada persona o colectivo sobre la vida (Soler, 2011).</w:t>
      </w:r>
    </w:p>
    <w:p w14:paraId="2B6974F6"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Comportamiento sistemático:</w:t>
      </w:r>
      <w:r>
        <w:rPr>
          <w:rFonts w:ascii="Times New Roman" w:eastAsia="Times New Roman" w:hAnsi="Times New Roman" w:cs="Times New Roman"/>
          <w:color w:val="333333"/>
          <w:sz w:val="24"/>
          <w:szCs w:val="24"/>
        </w:rPr>
        <w:t xml:space="preserve">  Son acciones que se presentan con frecuencia. También se refiere a toda acción que se ha realizado repetidamente de manera similar y con las mismas personas involucradas (por ejemplo, agresiones que recaen siempre sobre la misma persona agredida o agresiones que suelen presentarse con frecuencia).</w:t>
      </w:r>
    </w:p>
    <w:p w14:paraId="07B8DE0F"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Conflicto:</w:t>
      </w:r>
      <w:r>
        <w:rPr>
          <w:rFonts w:ascii="Times New Roman" w:eastAsia="Times New Roman" w:hAnsi="Times New Roman" w:cs="Times New Roman"/>
          <w:color w:val="333333"/>
          <w:sz w:val="24"/>
          <w:szCs w:val="24"/>
        </w:rPr>
        <w:t xml:space="preserve">  Situación que se caracteriza porque hay una incompatibilidad real o percibida entre los intereses de una o varias personas (Decreto 1965 de 2013, artículo 39).</w:t>
      </w:r>
    </w:p>
    <w:p w14:paraId="5A2B8D03"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Esta incompatibilidad puede manifestarse mediante conversaciones, diálogos, discusiones, altercados, enfrentamientos o incluso riñas. Aunque los conflictos pueden escalar hasta generar situaciones de acoso escolar, es importante diferenciarlos, pues las situaciones de acoso escolar se caracterizan por la presencia de agresiones, que se dan de manera recurrente por parte de quienes tienen más poder sobre quienes tienen menos. Teniendo en cuenta que los conflictos son situaciones comunes y propias de una sociedad plural y democrática en la que todas las personas pueden pensar, creer y sentir diferente, lo importante no es eliminarlos o mitigarlos, sino manifestarse de una forma constructiva, sin agresión. Existen tres formas para manejarlos: Constructivamente: por medio del diálogo, la negociación o mecanismos alternativos como la mediación. Pasivamente: cediendo ante las exigencias de la otra parte o evadiéndome mutuamente. Inadecuadamente: usando la fuerza o la agresión para imponer los intereses.</w:t>
      </w:r>
    </w:p>
    <w:p w14:paraId="53CD8255"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Conflictos manejados inadecuadamente:</w:t>
      </w:r>
      <w:r>
        <w:rPr>
          <w:rFonts w:ascii="Times New Roman" w:eastAsia="Times New Roman" w:hAnsi="Times New Roman" w:cs="Times New Roman"/>
          <w:color w:val="333333"/>
          <w:sz w:val="24"/>
          <w:szCs w:val="24"/>
        </w:rPr>
        <w:t xml:space="preserve"> Son situaciones en las que los conflictos no son resueltos de manera constructiva y dan lugar a hechos que afectan la convivencia escolar como altercados, enfrentamientos o riñas entre dos o más personas de la comunidad educativa, de los cuales por lo menos una es estudiante, siempre y cuando no exista una afectación al cuerpo o a la salud de cualquiera de las personas involucradas (Decreto 1965 de 2013, artículo 39).</w:t>
      </w:r>
    </w:p>
    <w:p w14:paraId="0E0DD358"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Consentimiento para actividades sexuales:</w:t>
      </w:r>
      <w:r>
        <w:rPr>
          <w:rFonts w:ascii="Times New Roman" w:eastAsia="Times New Roman" w:hAnsi="Times New Roman" w:cs="Times New Roman"/>
          <w:color w:val="333333"/>
          <w:sz w:val="24"/>
          <w:szCs w:val="24"/>
        </w:rPr>
        <w:t xml:space="preserve">  Palabras o acciones explícitas por parte de personas legalmente o funcionalmente competentes para decidir libremente si participan o no en la actividad sexual (Chaux et al., 2013). El consentimiento expresa que la persona acepta participar en la actividad sexual de manera voluntaria,   sin   presiones   de   ninguna   índole   y teniendo pleno conocimiento de las consecuencias de sus decisiones y acciones. En Colombia, se ha definido que la persona está en capacidad de dar consentimiento para participar en actividades sexuales a partir de los 14 años, salvo aquellos casos consagrados en el parágrafo del artículo 217A de la Ley 599 de 2000, relacionada con la no producción de efectos en el ámbito penal del consentimiento de los menores de 18 años.</w:t>
      </w:r>
    </w:p>
    <w:p w14:paraId="43718FFD"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En  esta  marco  de  referencia,  la  capacidad  para consentir se ve limitada cuando la persona es menor de 14 años; cuando se presenta alguna condición de discapacidad cognitiva para comprender lo que está pasando; se encuentra bajo los efectos del alcohol u otra sustancia psicoactiva, bien porque el perpetrador generó dicha situación de indefensión o porque la víctima se puso en ella por su propia cuenta, y cuando por cualquier motivo se encuentra en  incapacidad  de  decidir  autónomamente.  De igual forma, y de acuerdo con el artículo 217A de la Ley 599 de 2000, en la explotación sexual </w:t>
      </w:r>
      <w:r>
        <w:rPr>
          <w:rFonts w:ascii="Times New Roman" w:eastAsia="Times New Roman" w:hAnsi="Times New Roman" w:cs="Times New Roman"/>
          <w:color w:val="333333"/>
          <w:sz w:val="24"/>
          <w:szCs w:val="24"/>
        </w:rPr>
        <w:lastRenderedPageBreak/>
        <w:t>comercial de personas menores de 18 años de edad, el consentimiento de la víctima no es causal de exoneración de la responsabilidad penal. La incapacidad para rehusarse o para expresar el desacuerdo con la actividad sexual se ve restringida o limitada cuando el victimario o perpetrador usa armas o recurre a la violencia física, las amenazas, la coerción, la intimidación, la presión o el abuso del poder, cuando la víctima está bajo el efecto de sustancias psicoactivas, o tiene una discapacidad física, sensorial o cognitiva que le impide resistir la actividad sexual impuesta (Chaux et al., 2013). El consentimiento informado se ve limitado cuando existe asimetría de poder en la relación. La asimetría en las relaciones es uno de los criterios para tener en cuenta en el manejo de comportamientos con contenido sexual.</w:t>
      </w:r>
    </w:p>
    <w:p w14:paraId="76ADBF83"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Convivencia   pacífica:</w:t>
      </w:r>
      <w:r>
        <w:rPr>
          <w:rFonts w:ascii="Times New Roman" w:eastAsia="Times New Roman" w:hAnsi="Times New Roman" w:cs="Times New Roman"/>
          <w:color w:val="333333"/>
          <w:sz w:val="24"/>
          <w:szCs w:val="24"/>
        </w:rPr>
        <w:t xml:space="preserve">   Es   la   coexistencia   con otras personas en un espacio común, de forma armónica y a pesar de las diferencias culturales, sociales, políticas, económicas, u otras que se presenten. Hablar de diferencias pone al conflicto como elemento esencial y natural en las relaciones humanas. En ese sentido, el conflicto dinamiza las relaciones entre las personas, posibilita los cambios sociales y es un elemento que, manejado adecuadamente, es fundamental para la estabilidad de la sociedad (Ruiz-Silva &amp; Chaux, 2005).</w:t>
      </w:r>
    </w:p>
    <w:p w14:paraId="0299064B"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Corresponsabilidad:</w:t>
      </w:r>
      <w:r>
        <w:rPr>
          <w:rFonts w:ascii="Times New Roman" w:eastAsia="Times New Roman" w:hAnsi="Times New Roman" w:cs="Times New Roman"/>
          <w:color w:val="333333"/>
          <w:sz w:val="24"/>
          <w:szCs w:val="24"/>
        </w:rPr>
        <w:t xml:space="preserve"> Es la   responsabilidad que comparten dos o más personas frente a las condiciones en las cuales se desarrolla una situación en particular. Implica el reconocimiento de obligaciones compartidas por diferentes personas frente a la convivencia, la promoción y protección de los derechos propios y ajenos, tanto en el mantenimiento de las condiciones deseadas en pro del bienestar, como en la generación de condiciones adversas y los efectos que esto genera en la calidad de vida de las personas.</w:t>
      </w:r>
    </w:p>
    <w:p w14:paraId="43932EE8"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Daño de pertenencias escolares</w:t>
      </w:r>
      <w:r>
        <w:rPr>
          <w:rFonts w:ascii="Times New Roman" w:eastAsia="Times New Roman" w:hAnsi="Times New Roman" w:cs="Times New Roman"/>
          <w:color w:val="333333"/>
          <w:sz w:val="24"/>
          <w:szCs w:val="24"/>
        </w:rPr>
        <w:t>:  Toda acción, realizada por una o varias personas de la comunidad educativa, que busque dañar las pertenencias de otra persona en el EE.</w:t>
      </w:r>
    </w:p>
    <w:p w14:paraId="007B54F3"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Dignidad humana:</w:t>
      </w:r>
      <w:r>
        <w:rPr>
          <w:rFonts w:ascii="Times New Roman" w:eastAsia="Times New Roman" w:hAnsi="Times New Roman" w:cs="Times New Roman"/>
          <w:color w:val="333333"/>
          <w:sz w:val="24"/>
          <w:szCs w:val="24"/>
        </w:rPr>
        <w:t xml:space="preserve">  Como principio constitucional y como derecho que debe ser protegido y garantizado en  la  comunidad  educativa,  se  establecen  tres lineamientos alrededor de los cuales se concreta la dignidad humana (Corte Constitucional, 2002): “(i) La dignidad humana entendida como autonomía o como posibilidad de diseñar un plan vital y de determinarse según sus características (vivir como quiera). (ii) La dignidad humana entendida como ciertas condiciones materiales concretas de existencia (vivir bien). Y (iii) la dignidad humana entendida como intangibilidad de los bienes no patrimoniales, integridad física e integridad moral (vivir sin humillaciones)”. En términos de los cambios culturales, y del aporte de los EE en estos lineamientos, la dignidad tiene que ver con el desarrollo de actitudes y el despliegue de aptitudes de tal manera que, en la búsqueda de su dignidad y en la tarea de darle sentido a su existencia, de actuar en entornos concretos, los grupos sociales pueden privilegiar algunas actitudes y aptitudes por encima de otras. En relación con la convivencia escolar se trataría  de  potenciar  aquellas  competencias  que fortalezcan la convivencia.</w:t>
      </w:r>
    </w:p>
    <w:p w14:paraId="1676B084"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Derechos Humanos (DDHH):</w:t>
      </w:r>
      <w:r>
        <w:rPr>
          <w:rFonts w:ascii="Times New Roman" w:eastAsia="Times New Roman" w:hAnsi="Times New Roman" w:cs="Times New Roman"/>
          <w:color w:val="333333"/>
          <w:sz w:val="24"/>
          <w:szCs w:val="24"/>
        </w:rPr>
        <w:t xml:space="preserve"> Como en otros asuntos, el estudio de los DDHH se hace desde diferentes enfoques o escuelas de manera que, aunque existe un sistema internacional de los DDHH, cuyos tratados son vinculantes y obligatorios para los estados que los suscriben, existen perspectivas que orientan su manejo en sentidos diferentes: iusnaturalismo, iuspositivismo, histórico-cultural, y necesidades- mínimo vital, entre otras. Por ejemplo, una definición plantea que “los derechos humanos son demandas de libertades, facultades o prestaciones, directamente vinculadas con la </w:t>
      </w:r>
      <w:r>
        <w:rPr>
          <w:rFonts w:ascii="Times New Roman" w:eastAsia="Times New Roman" w:hAnsi="Times New Roman" w:cs="Times New Roman"/>
          <w:color w:val="333333"/>
          <w:sz w:val="24"/>
          <w:szCs w:val="24"/>
        </w:rPr>
        <w:lastRenderedPageBreak/>
        <w:t>dignidad de todo ser humano, reconocidas como legítimas por la comunidad internacional -por ser congruentes con principios ético-jurídicos ampliamente compartidos- y por esto mismo consideradas merecedoras de protección jurídica en la esfera interna y en el plano internacional” (Defensoría del Pueblo, 2001). Comprendidos de esta forma, los DDHH son vistos desde tres dimensiones: Una dimensión ética, desde la cual es posible regular la convivencia pues se espera que las relaciones entre estos ciudadanos y ciudadanos se construyan desde una ética democrática. Una dimensión política, pues sirven de instrumento para poner límites y plantear exigencias al poder estatal, cuya legitimidad resulta condicionada por la capacidad de respetar los límites   y   satisfacer   las   exigencias   impuestas, pues  estas  se  formulan  soportadas  en  criterios de  legitimidad  y  justicia. Una dimensión jurídica, pues  como  ya  se  mencionó,  existe  un  sistema internacional y nacional de los derechos humanos, es decir están consagrados en normas nacionales e internacionales que definen obligaciones positivas y negativas para los estados.</w:t>
      </w:r>
    </w:p>
    <w:p w14:paraId="625E814F"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Derechos Humanos, Sexuales y Reproductivos (DHSR):</w:t>
      </w:r>
      <w:r>
        <w:rPr>
          <w:rFonts w:ascii="Times New Roman" w:eastAsia="Times New Roman" w:hAnsi="Times New Roman" w:cs="Times New Roman"/>
          <w:color w:val="333333"/>
          <w:sz w:val="24"/>
          <w:szCs w:val="24"/>
        </w:rPr>
        <w:t xml:space="preserve"> Son las libertades fundamentales que tienen todas  las  personas  con  respecto  a  su  sexualidad, sus decisiones sexuales y reproductivas y el cuidado de sí mismas para promover, mantener y mejorar su bienestar y el de otras personas con las que se relaciona. Los derechos humanos, que en la literatura especializada (Cook, Dickens &amp; Fathalla, 2003) y a partir de las declaraciones de la Conferencia de El Cairo y de Beijing se conocen como derechos sexuales y reproductivos, no se encuentran consagrados en un tratado o convención. Su denominación ha facilitado el reconocimiento de la sexualidad, la actividad sexual y la reproducción en la salud de las personas, en general, y particularmente en el bienestar y la calidad de vida de los grupos tradicionalmente discriminados: niñas,  niños,  adolescentes,  mujeres,  personas  que expresan identidades sexuales diversas, y personas en condición de discapacidad (Petchesky, 1995). Los  DHSR  reconocen  las  libertades  fundamentales relacionadas con: a) la obtención y difusión de información científica concerniente a la sexualidad, la salud sexual y la salud reproductiva; la expresión de la sexualidad; los comportamientos de género, y las decisiones sobre alternativas de gratificación del deseo sexual; b) las elecciones sobre pareja; la conformación de una familia; la maternidad o la paternidad; el uso de métodos para prevenir un embarazo o las infecciones de transmisión sexual, y el acceso a servicios y recursos de salud sexual y reproductiva de calidad (Jaramillo &amp; Alonso, 2008). Los derechos humanos relativos a la sexualidad, a la salud sexual y a la salud reproductiva deben ser reconocidos por todas las personas desde la primera infancia,  deben  ser  respetados  en  las  interacciones cotidianas y deben ser garantizados por el Estado y sus representantes. En el ámbito escolar, tanto las directivas docentes y familias, como el equipo docente, administrativo y de apoyo, están obligados a garantizar a niñas, niños y adolescentes un entorno propicio para el ejercicio real y efectivo de sus DHSR.</w:t>
      </w:r>
    </w:p>
    <w:p w14:paraId="5E93925F"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Educación para el ejercicio de los DDHH y DHSR:</w:t>
      </w:r>
      <w:r>
        <w:rPr>
          <w:rFonts w:ascii="Times New Roman" w:eastAsia="Times New Roman" w:hAnsi="Times New Roman" w:cs="Times New Roman"/>
          <w:color w:val="333333"/>
          <w:sz w:val="24"/>
          <w:szCs w:val="24"/>
        </w:rPr>
        <w:t xml:space="preserve">  Es aquella orientada a formar personas capaces de reconocerse como sujetos activos titulares de DDHH y DHSR y con la cual desarrollarán competencias para relacionarse con criterios de respeto por ella o él mismo y por otras personas, y con el fin de poder  alcanzar  un  estado  de  bienestar  físico, mental y social que les posibilite tomar decisiones asertivas, informadas y autónomas para ejercer una  sexualidad  libre,  satisfactoria,  responsable  y sana. Lo anterior, en torno a la construcción de su proyecto de vida, a la transformación de las dinámicas sociales, y hacia el establecimiento de relaciones más justas, democráticas y responsables (Ley 1620 de 2013, artículo 2).</w:t>
      </w:r>
    </w:p>
    <w:p w14:paraId="5E63206D"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lastRenderedPageBreak/>
        <w:t>Enfoque de derechos:</w:t>
      </w:r>
      <w:r>
        <w:rPr>
          <w:rFonts w:ascii="Times New Roman" w:eastAsia="Times New Roman" w:hAnsi="Times New Roman" w:cs="Times New Roman"/>
          <w:color w:val="333333"/>
          <w:sz w:val="24"/>
          <w:szCs w:val="24"/>
        </w:rPr>
        <w:t xml:space="preserve"> Incorporar el enfoque de dignidad y derechos significa explicitar en los principios pedagógicos, y sobre todo en las prácticas educativas, que la dignidad y los DDHH son el eje rector de las relaciones sociales entre la comunidad educativa y la configuración de nuevos marcos vivenciales. Se trata de potenciar prácticas y formas de vivir desde los referentes éticos de los DDHH, a partir de los cuales se desplazan y ponen en cuestión significados y formas de actuar que van en contra de la dignidad de las personas y el respeto por sus DDHH.</w:t>
      </w:r>
    </w:p>
    <w:p w14:paraId="1BDFCE3E"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Enfoque de género:</w:t>
      </w:r>
      <w:r>
        <w:rPr>
          <w:rFonts w:ascii="Times New Roman" w:eastAsia="Times New Roman" w:hAnsi="Times New Roman" w:cs="Times New Roman"/>
          <w:color w:val="333333"/>
          <w:sz w:val="24"/>
          <w:szCs w:val="24"/>
        </w:rPr>
        <w:t xml:space="preserve"> Significa profundizar en la forma cómo se construyen las relaciones entre hombres y mujeres, y cómo son determinadas por el sistema de creencias sociales del contexto en el que se encuentran. Permite analizar las relaciones y facilita generar espacios de reflexión y fomentar acciones afirmativas para equiparar oportunidades educativas (HEGOA y ACSUR, 2008).</w:t>
      </w:r>
    </w:p>
    <w:p w14:paraId="73F7CF6D"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Enfoque diferencial</w:t>
      </w:r>
      <w:r>
        <w:rPr>
          <w:rFonts w:ascii="Times New Roman" w:eastAsia="Times New Roman" w:hAnsi="Times New Roman" w:cs="Times New Roman"/>
          <w:color w:val="333333"/>
          <w:sz w:val="24"/>
          <w:szCs w:val="24"/>
        </w:rPr>
        <w:t>: Históricamente la humanidad ha aprendido a crear desigualdades donde sólo hay diferencias. Incorporar el enfoque diferencial significa que cada comunidad educativa establece su  intencionalidad  educativa  y  sus  principios,  y orienta  sus  prácticas  educativas  teniendo  en  cuenta el contexto en el que se encuentra; de manera que el proceso educativo será pertinente para las personas. En este sentido, genera mecanismos para reconocer, visibilizar y potenciar el hecho de que en la comunidad educativa hay personas con características particulares en razón de su ubicación en  un  territorio  determinado,  su  procedencia,  su quehacer,  su  edad,  género,  orientación  sexual y situación de discapacidad, quienes requieren una atención particular y la puesta en marcha de acciones afirmativas que le permitan sentirse parte de la comunidad educativa (ONU, 2013).</w:t>
      </w:r>
    </w:p>
    <w:p w14:paraId="04DD7D91"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Exigibilidad de derechos:</w:t>
      </w:r>
      <w:r>
        <w:rPr>
          <w:rFonts w:ascii="Times New Roman" w:eastAsia="Times New Roman" w:hAnsi="Times New Roman" w:cs="Times New Roman"/>
          <w:color w:val="333333"/>
          <w:sz w:val="24"/>
          <w:szCs w:val="24"/>
        </w:rPr>
        <w:t xml:space="preserve">  La realización de los derechos  impone  al  Estado  obligaciones  para  su materialización, protección y respeto (Defensoría del Pueblo, 2001). A las capacidades que se ponen en juego y a los procesos que realizan las personas para alcanzar un mayor nivel de garantía de los derechos se les denomina exigibilidad de derechos. Se reconocen tres tipos de exigibilidad: social (aprovechamiento de espacios locales y nacionales de participación, activación de mecanismos de movilización social, y seguimiento para visibilizar las necesidades de una población); política (participación activa e incidencia en escenarios de toma de decisiones, en la formulación de las leyes e implementación de políticas públicas sobre  los  temas  de  interés  de  cada  comunidad), y la exigibilidad jurídica de los derechos, para la cual se requiere, de una parte, conocimiento de los derechos constitucionales y legales y, de otra, el uso de mecanismos jurídicos: acción de cumplimiento, acción de tutela, derechos de petición, entre otros, con los cuales se moviliza al Estado para cumplir sus obligaciones de protección, respeto y garantía, y se exige respeto a los particulares (Defensoría del Pueblo, 2001).</w:t>
      </w:r>
    </w:p>
    <w:p w14:paraId="4026C59E"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Explotación Sexual Infantil:</w:t>
      </w:r>
      <w:r>
        <w:rPr>
          <w:rFonts w:ascii="Times New Roman" w:eastAsia="Times New Roman" w:hAnsi="Times New Roman" w:cs="Times New Roman"/>
          <w:color w:val="333333"/>
          <w:sz w:val="24"/>
          <w:szCs w:val="24"/>
        </w:rPr>
        <w:t xml:space="preserve"> La explotación sexual se  define  como  una  forma  de  aprovechamiento, dominación, coerción, manipulación y, en algunos casos, de sometimiento a servidumbre, de niñas, niños  y  adolescentes  con  el  objeto  de  obtener  o proporcionar placer, excitación o gratificación erótica (ICBF, UNICEF, OIT, INPEC &amp; Fundación Renacer,  2006).  La  explotación  sexual  comercial de  niñas,  niños  y  adolescentes  incluye  el  abuso sexual a cambio de la remuneración en efectivo o en especie para la niña, niño o el adolescente o para una tercera persona o grupo de personas (ECPAT &amp; UNICEF, 1966). Así mismo, constituye una forma de coerción y violencia hacia niñas, niños y adolescentes. Un ejemplo de  explotación sexual en el </w:t>
      </w:r>
      <w:r>
        <w:rPr>
          <w:rFonts w:ascii="Times New Roman" w:eastAsia="Times New Roman" w:hAnsi="Times New Roman" w:cs="Times New Roman"/>
          <w:color w:val="333333"/>
          <w:sz w:val="24"/>
          <w:szCs w:val="24"/>
        </w:rPr>
        <w:lastRenderedPageBreak/>
        <w:t>contexto escolar es la niña que a cambio de una parte del dinero que cobran sus compañeros de clase permite que otros estudiantes la besen o toquen diferentes partes del cuerpo.</w:t>
      </w:r>
    </w:p>
    <w:p w14:paraId="2A78231B"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Garantía de derechos:</w:t>
      </w:r>
      <w:r>
        <w:rPr>
          <w:rFonts w:ascii="Times New Roman" w:eastAsia="Times New Roman" w:hAnsi="Times New Roman" w:cs="Times New Roman"/>
          <w:color w:val="333333"/>
          <w:sz w:val="24"/>
          <w:szCs w:val="24"/>
        </w:rPr>
        <w:t xml:space="preserve">  Son las medidas, medios,  bienes  y  servicios  que  el  Estado  pone en funcionamiento para materializar y proteger la realización de los derechos y las garantías constitucionales,  como  por  ejemplo,  la  libertad de  conciencia,  libertad  de  cultos  y  libertad  de expresión.</w:t>
      </w:r>
    </w:p>
    <w:p w14:paraId="5DE77B14"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Género:</w:t>
      </w:r>
      <w:r>
        <w:rPr>
          <w:rFonts w:ascii="Times New Roman" w:eastAsia="Times New Roman" w:hAnsi="Times New Roman" w:cs="Times New Roman"/>
          <w:color w:val="333333"/>
          <w:sz w:val="24"/>
          <w:szCs w:val="24"/>
        </w:rPr>
        <w:t xml:space="preserve">   Conjunto   de   normas   sociales   que definen las actitudes, valores, expectativas, roles y comportamientos que deben adoptar las personas según el sexo asignado al nacer.</w:t>
      </w:r>
    </w:p>
    <w:p w14:paraId="146997EB"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Interés superior de niñas, niños y adolescentes:</w:t>
      </w:r>
      <w:r>
        <w:rPr>
          <w:rFonts w:ascii="Times New Roman" w:eastAsia="Times New Roman" w:hAnsi="Times New Roman" w:cs="Times New Roman"/>
          <w:color w:val="333333"/>
          <w:sz w:val="24"/>
          <w:szCs w:val="24"/>
        </w:rPr>
        <w:t xml:space="preserve"> Se refiere a que el bienestar de niños, niñas y adolescentes estará  por  encima  de  las  circunstancias  (UNICEF, 2005). Por ejemplo, en las medidas de protección y cuidado que tomen y pongan en marcha instituciones y  autoridades  públicas  o  privadas  se  buscará  el bienestar de niñas, niños y adolescentes.</w:t>
      </w:r>
    </w:p>
    <w:p w14:paraId="31F5CA32"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Justicia restaurativa:</w:t>
      </w:r>
      <w:r>
        <w:rPr>
          <w:rFonts w:ascii="Times New Roman" w:eastAsia="Times New Roman" w:hAnsi="Times New Roman" w:cs="Times New Roman"/>
          <w:color w:val="333333"/>
          <w:sz w:val="24"/>
          <w:szCs w:val="24"/>
        </w:rPr>
        <w:t xml:space="preserve">  Aparece como una crítica al enfoque de justicia retributiva, esta última con un fuerte énfasis en el derecho penal centrado especialmente en el castigo por la violación de la norma. La justicia restaurativa, al contrario, plantea la importancia de la reconciliación entre la persona ofendida y la ofensora como una necesidad social. Por lo tanto, en este enfoque se presta especial atención, no a la violación de la norma, sino a las necesidades de la persona ofendida, ofreciendo a la persona ofensora la posibilidad de reparar el daño causado, restaurar su dignidad y ofrecer la posibilidad de reintegrarse socialmente.  Se  caracteriza  por:  centrarse  en  el futuro más que en el pasado, la garantía de la no repetición, y la implementación de estrategias de participación de la comunidad como el diálogo directo, la cultura del perdón y la reparación del daño causado (Uprimny &amp; Saffón, 2005).</w:t>
      </w:r>
    </w:p>
    <w:p w14:paraId="3D5AA001"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Mediación:</w:t>
      </w:r>
      <w:r>
        <w:rPr>
          <w:rFonts w:ascii="Times New Roman" w:eastAsia="Times New Roman" w:hAnsi="Times New Roman" w:cs="Times New Roman"/>
          <w:color w:val="333333"/>
          <w:sz w:val="24"/>
          <w:szCs w:val="24"/>
        </w:rPr>
        <w:t xml:space="preserve"> Es un proceso de resolución de conflictos  en  el  que  las  dos  partes  enfrentadas acuden  voluntariamente  a  una  tercera  persona, imparcial, llamada mediadora o mediador, con el fin de llegar a un acuerdo que sea satisfactorio para las dos partes (De Armas, 2003). En este proceso la solución no se impone por terceras personas, sino que es creada por las partes (Rozenblum, 1998).</w:t>
      </w:r>
    </w:p>
    <w:p w14:paraId="58B916E9"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Orientación sexual:</w:t>
      </w:r>
      <w:r>
        <w:rPr>
          <w:rFonts w:ascii="Times New Roman" w:eastAsia="Times New Roman" w:hAnsi="Times New Roman" w:cs="Times New Roman"/>
          <w:color w:val="333333"/>
          <w:sz w:val="24"/>
          <w:szCs w:val="24"/>
        </w:rPr>
        <w:t xml:space="preserve"> Concepto que identifica el sexo de  las  personas  hacia  las  cuales  se  experimenta atracción  física,  romántica  o  sexual  de  manera preferente. Si esta atracción es hacia personas del mismo sexo se denomina homosexual, si es hacia personas de ambos sexos, bisexual, y si es hacia personas del sexo opuesto, heterosexual.</w:t>
      </w:r>
    </w:p>
    <w:p w14:paraId="4FB0CC99"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Prevalencia de los derechos:</w:t>
      </w:r>
      <w:r>
        <w:rPr>
          <w:rFonts w:ascii="Times New Roman" w:eastAsia="Times New Roman" w:hAnsi="Times New Roman" w:cs="Times New Roman"/>
          <w:color w:val="333333"/>
          <w:sz w:val="24"/>
          <w:szCs w:val="24"/>
        </w:rPr>
        <w:t xml:space="preserve"> Este principio ayuda a resolver situaciones en las que no todas las personas pueden tener acceso a sus derechos al mismo tiempo y de la misma manera, aun cuando todas sean sujetos de derechos. Es decir, cuando entran en un dilema o conflicto los derechos de dos o más personas o el ejercicio de dos o más derechos, el principio de prevalencia exige que las acciones que se realicen den prioridad, garanticen y cuiden ciertos derechos o grupos de personas sobre otros. Por ejemplo, cuando los derechos económicos de la comunidad se enfrentan con los fundamentales (cuidar la vida antes de favorecer el acceso al trabajo). O cuando pensamos en poblaciones, los derechos de los niñas, niños y jóvenes, prevalecen sobre los de cualquier otra persona. Igualmente, </w:t>
      </w:r>
      <w:r>
        <w:rPr>
          <w:rFonts w:ascii="Times New Roman" w:eastAsia="Times New Roman" w:hAnsi="Times New Roman" w:cs="Times New Roman"/>
          <w:color w:val="333333"/>
          <w:sz w:val="24"/>
          <w:szCs w:val="24"/>
        </w:rPr>
        <w:lastRenderedPageBreak/>
        <w:t>tienen prioridad las poblaciones vulnerables, como minorías étnicas, personas con habilidades diversas, en situación de desplazamiento, mujeres, población LGBTI, etc.</w:t>
      </w:r>
    </w:p>
    <w:p w14:paraId="4CA5EF42"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Principio de proporcionalidad:</w:t>
      </w:r>
      <w:r>
        <w:rPr>
          <w:rFonts w:ascii="Times New Roman" w:eastAsia="Times New Roman" w:hAnsi="Times New Roman" w:cs="Times New Roman"/>
          <w:color w:val="333333"/>
          <w:sz w:val="24"/>
          <w:szCs w:val="24"/>
        </w:rPr>
        <w:t xml:space="preserve">  Este principio exige que las medidas correctivas que se tomen ante cualquier situación, sean proporcionales y no desmedidas. Es decir, que las penas o castigos que se impongan sean adecuadas para alcanzar el fin que las justifica y lo menos graves posibles. En el contexto escolar, este principio nos remite al Código de Infancia y Adolescencia que reconoce a  las  niñas,  niños  y  adolescentes  que  violaron  un acuerdo de convivencia como sujetos de derechos que requieren, ante todo, restitución de los mismos. Es decir, el principio de proporcionalidad en el caso  de  niñas,  niños  y  adolescentes  exige  que, ante  una  situación  en  la  que  tradicionalmente  se adoptarán castigos y demás medidas correctivas, se privilegie, por el contrario, la comprensión del transgresor como un sujeto que requiere restitución de sus derechos. En resumen, privilegiar acciones formativas sobre correctivas (justicia restaurativa).</w:t>
      </w:r>
    </w:p>
    <w:p w14:paraId="14D8A37A"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Principios de protección integral:</w:t>
      </w:r>
      <w:r>
        <w:rPr>
          <w:rFonts w:ascii="Times New Roman" w:eastAsia="Times New Roman" w:hAnsi="Times New Roman" w:cs="Times New Roman"/>
          <w:color w:val="333333"/>
          <w:sz w:val="24"/>
          <w:szCs w:val="24"/>
        </w:rPr>
        <w:t xml:space="preserve"> La protección integral  de  niñas,  niños  y  adolescentes  establece cuatro  acciones  concretas  para  su  realización:</w:t>
      </w:r>
    </w:p>
    <w:p w14:paraId="56043365" w14:textId="77777777" w:rsidR="0086193B" w:rsidRDefault="00140642">
      <w:pPr>
        <w:numPr>
          <w:ilvl w:val="0"/>
          <w:numId w:val="47"/>
        </w:numPr>
        <w:shd w:val="clear" w:color="auto" w:fill="FFFFFF"/>
        <w:spacing w:before="240" w:after="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Reconocimiento de los niñas, niños y jóvenes como sujetos de derechos.</w:t>
      </w:r>
    </w:p>
    <w:p w14:paraId="7A348CBE" w14:textId="77777777" w:rsidR="0086193B" w:rsidRDefault="00140642">
      <w:pPr>
        <w:numPr>
          <w:ilvl w:val="0"/>
          <w:numId w:val="47"/>
        </w:numPr>
        <w:shd w:val="clear" w:color="auto" w:fill="FFFFFF"/>
        <w:spacing w:after="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Garantizar su cumplimiento.</w:t>
      </w:r>
    </w:p>
    <w:p w14:paraId="4D085A2C" w14:textId="77777777" w:rsidR="0086193B" w:rsidRDefault="00140642">
      <w:pPr>
        <w:numPr>
          <w:ilvl w:val="0"/>
          <w:numId w:val="47"/>
        </w:numPr>
        <w:shd w:val="clear" w:color="auto" w:fill="FFFFFF"/>
        <w:spacing w:after="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Prevenir su amenaza o vulneración; y   </w:t>
      </w:r>
    </w:p>
    <w:p w14:paraId="54781B48" w14:textId="77777777" w:rsidR="0086193B" w:rsidRDefault="00140642">
      <w:pPr>
        <w:numPr>
          <w:ilvl w:val="0"/>
          <w:numId w:val="47"/>
        </w:numPr>
        <w:shd w:val="clear" w:color="auto" w:fill="FFFFFF"/>
        <w:spacing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Asegurar   su   restablecimiento   inmediato. Estas  cuatro  acciones,  así  como  todas  las  que  se ejecuten dentro del EEE, deben regirse por ocho principios: interés superior, prevalencia de derechos, corresponsabilidad, equidad, inclusión social, solidaridad, complementariedad, y subsidiariedad.</w:t>
      </w:r>
    </w:p>
    <w:p w14:paraId="1EBB7612"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Procesos pedagógicos:</w:t>
      </w:r>
      <w:r>
        <w:rPr>
          <w:rFonts w:ascii="Times New Roman" w:eastAsia="Times New Roman" w:hAnsi="Times New Roman" w:cs="Times New Roman"/>
          <w:color w:val="333333"/>
          <w:sz w:val="24"/>
          <w:szCs w:val="24"/>
        </w:rPr>
        <w:t xml:space="preserve"> Actividades que se desarrollan de manera intencional con el objeto de mediar en el aprendizaje significativo del grupo de estudiante. Entre estos procesos se encuentran: motivación, recuperación de saberes previos, generación de conflictos cognitivos, procesamiento de información, aplicación, reflexión sobre el aprendizaje, y evaluación.</w:t>
      </w:r>
    </w:p>
    <w:p w14:paraId="18AD4D02"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Protocolo:</w:t>
      </w:r>
      <w:r>
        <w:rPr>
          <w:rFonts w:ascii="Times New Roman" w:eastAsia="Times New Roman" w:hAnsi="Times New Roman" w:cs="Times New Roman"/>
          <w:color w:val="333333"/>
          <w:sz w:val="24"/>
          <w:szCs w:val="24"/>
        </w:rPr>
        <w:t xml:space="preserve">  Es  un  plan  escrito  y  detallado  de  las acciones y estrategias concretas que se van a llevar a cabo en el EE para responder a las situaciones que se presenten en los tres niveles de atención (situaciones tipo I, II y III).</w:t>
      </w:r>
    </w:p>
    <w:p w14:paraId="4B700F9B"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Reconciliación:</w:t>
      </w:r>
      <w:r>
        <w:rPr>
          <w:rFonts w:ascii="Times New Roman" w:eastAsia="Times New Roman" w:hAnsi="Times New Roman" w:cs="Times New Roman"/>
          <w:color w:val="333333"/>
          <w:sz w:val="24"/>
          <w:szCs w:val="24"/>
        </w:rPr>
        <w:t xml:space="preserve">  Restablecimiento  de  una  relación que  estaba  rota  o  afectada  por  un  conflicto manejado inadecuadamente o por otra situación. La reconciliación puede ser: 1) explícita, cuando por ejemplo se ofrecen disculpas; 2) implícita, cuando se retoma la relación sin hablar de lo ocurrido, o 3) facilitada por otra persona que ayuda a recuperar la relación.</w:t>
      </w:r>
    </w:p>
    <w:p w14:paraId="25138AE5"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Relación asimétrica:</w:t>
      </w:r>
      <w:r>
        <w:rPr>
          <w:rFonts w:ascii="Times New Roman" w:eastAsia="Times New Roman" w:hAnsi="Times New Roman" w:cs="Times New Roman"/>
          <w:color w:val="333333"/>
          <w:sz w:val="24"/>
          <w:szCs w:val="24"/>
        </w:rPr>
        <w:t xml:space="preserve">  Hace referencia a la desigualdad en el estatus o al desbalance de poder que  se  presenta  entre  las  personas  implicadas en una relación interpersonal. La asimetría es el principal  criterio  que  permite  establecer  cuándo una  determinada  situación  constituye  una  forma de violencia o abuso sexual si están implicados menores de edad.</w:t>
      </w:r>
    </w:p>
    <w:p w14:paraId="79C44802"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Relación asimétrica por conocimientos:</w:t>
      </w:r>
      <w:r>
        <w:rPr>
          <w:rFonts w:ascii="Times New Roman" w:eastAsia="Times New Roman" w:hAnsi="Times New Roman" w:cs="Times New Roman"/>
          <w:color w:val="333333"/>
          <w:sz w:val="24"/>
          <w:szCs w:val="24"/>
        </w:rPr>
        <w:t xml:space="preserve">  Cuando el desbalance de poder se origina en el hecho de que una de las personas implicadas en la relación tiene más experiencia o conocimiento para tomar </w:t>
      </w:r>
      <w:r>
        <w:rPr>
          <w:rFonts w:ascii="Times New Roman" w:eastAsia="Times New Roman" w:hAnsi="Times New Roman" w:cs="Times New Roman"/>
          <w:color w:val="333333"/>
          <w:sz w:val="24"/>
          <w:szCs w:val="24"/>
        </w:rPr>
        <w:lastRenderedPageBreak/>
        <w:t>decisiones autónomas y sobre las implicaciones de la actividad sexual. Es decir, hay abuso de poder por conocimientos porque la persona que abusa posee más criterios para establecer el significado y las implicaciones de la actividad sexual.</w:t>
      </w:r>
    </w:p>
    <w:p w14:paraId="7A0B663D"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Relación asimétrica por gratificación:</w:t>
      </w:r>
      <w:r>
        <w:rPr>
          <w:rFonts w:ascii="Times New Roman" w:eastAsia="Times New Roman" w:hAnsi="Times New Roman" w:cs="Times New Roman"/>
          <w:color w:val="333333"/>
          <w:sz w:val="24"/>
          <w:szCs w:val="24"/>
        </w:rPr>
        <w:t xml:space="preserve"> Cuando el desbalance de poder se origina en el hecho de que una de las personas implicadas en la actividad sexual sólo busca la satisfacción de su deseo sexual. En este caso, quien abusa persigue su propia gratificación y su intención no es la satisfacción mutua.</w:t>
      </w:r>
    </w:p>
    <w:p w14:paraId="225E398F"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 xml:space="preserve">Relación asimétrica de poder: </w:t>
      </w:r>
      <w:r>
        <w:rPr>
          <w:rFonts w:ascii="Times New Roman" w:eastAsia="Times New Roman" w:hAnsi="Times New Roman" w:cs="Times New Roman"/>
          <w:color w:val="333333"/>
          <w:sz w:val="24"/>
          <w:szCs w:val="24"/>
        </w:rPr>
        <w:t xml:space="preserve"> Hace referencia a diferencias o desigualdades entre las personas que facilitan o favorecen que una persona esté en una posición privilegiada o ventajosa con respecto a otra. Esas desigualdades pueden ser por edad (mayor con respecto a menor, persona adulta con respecto a  niña,  niño  o  adolescente);  por  conocimiento (adolescente que conoce las implicaciones de las relaciones sexuales con respecto a una niña, niño o una persona con discapacidad cognitiva que no tiene la misma información); por género (el hombre con respecto a la mujer), y por poder (docente con respecto a estudiante, una persona fuerte con respecto a una débil, líder del grupo con respecto al seguidor, o la persona más atractiva con respecto a la menos atractiva). La definición de asimetría de poder es pertinente para identificar, por ejemplo, situaciones que impliquen delitos sexuales y casos de acoso escolar.</w:t>
      </w:r>
    </w:p>
    <w:p w14:paraId="13D2DF1F"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Restablecimiento de los derechos de los niñas, niños y adolescentes:</w:t>
      </w:r>
      <w:r>
        <w:rPr>
          <w:rFonts w:ascii="Times New Roman" w:eastAsia="Times New Roman" w:hAnsi="Times New Roman" w:cs="Times New Roman"/>
          <w:color w:val="333333"/>
          <w:sz w:val="24"/>
          <w:szCs w:val="24"/>
        </w:rPr>
        <w:t xml:space="preserve">  Es el conjunto de actuaciones administrativas y de otra naturaleza, que  se  desarrollan  para  la  restauración  de  su dignidad e integridad como sujetos de derechos, y de su capacidad para disfrutar efectivamente de los derechos que le han sido vulnerados (Decreto 1965 de 2013, artículo 39).</w:t>
      </w:r>
    </w:p>
    <w:p w14:paraId="1BC65645"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Re-victimización</w:t>
      </w:r>
      <w:r>
        <w:rPr>
          <w:rFonts w:ascii="Times New Roman" w:eastAsia="Times New Roman" w:hAnsi="Times New Roman" w:cs="Times New Roman"/>
          <w:color w:val="333333"/>
          <w:sz w:val="24"/>
          <w:szCs w:val="24"/>
        </w:rPr>
        <w:t>: Situación que se da al exponer a nuevos atropellos o situaciones de vulnerabilidad a una persona agredida o víctima, por parte de las personas que deben brindarle atención o apoyo (escolar, comunitario, institucional o legal) (Tontodonato &amp; Erez, 1994). Algunos ejemplos comunes  de  re-victimización  en  situaciones  de acoso sexual son: a) regañar a la víctima por haberse puesto en una situación de riesgo; b) dar a conocer su identidad y caso a la comunidad; c) insinuar que tiene algún nivel de responsabilidad en lo sucedido; d) pedirle que no arme escándalo, se mantenga en silencio o no denuncie; e) tomar medidas que la lleven a cambiar su vida cotidiana sin que la víctima lo desee, como cambio de EE, salón, barrio, etc., y f) pedirle que narre y recuerde lo sucedido una y otra vez, a varias personas, reviviendo la experiencia dolorosa.</w:t>
      </w:r>
    </w:p>
    <w:p w14:paraId="22E85CC6"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Ruta de Atención Integral para la Convivencia Escolar:</w:t>
      </w:r>
      <w:r>
        <w:rPr>
          <w:rFonts w:ascii="Times New Roman" w:eastAsia="Times New Roman" w:hAnsi="Times New Roman" w:cs="Times New Roman"/>
          <w:color w:val="333333"/>
          <w:sz w:val="24"/>
          <w:szCs w:val="24"/>
        </w:rPr>
        <w:t xml:space="preserve">  Es una herramienta que se plantea en la Ley 1620 de 2013 y su decreto reglamentario, como un camino claro compuesto por una serie de acciones, desde diferentes componentes, para responder de forma integral a todas las situaciones que buscan, de una u otra forma, fortalecer la convivencia  escolar  y  mitigar  los  factores  que pueden afectarla.</w:t>
      </w:r>
    </w:p>
    <w:p w14:paraId="473BEB40"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Sexo:</w:t>
      </w:r>
      <w:r>
        <w:rPr>
          <w:rFonts w:ascii="Times New Roman" w:eastAsia="Times New Roman" w:hAnsi="Times New Roman" w:cs="Times New Roman"/>
          <w:color w:val="333333"/>
          <w:sz w:val="24"/>
          <w:szCs w:val="24"/>
        </w:rPr>
        <w:t xml:space="preserve">  Conjunto   de   características   genéticas, anatómicas, fisiológicas, hormonales y funcionales que diferencian a las mujeres de los hombres.</w:t>
      </w:r>
    </w:p>
    <w:p w14:paraId="60BCCF7D"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Sexting:</w:t>
      </w:r>
      <w:r>
        <w:rPr>
          <w:rFonts w:ascii="Times New Roman" w:eastAsia="Times New Roman" w:hAnsi="Times New Roman" w:cs="Times New Roman"/>
          <w:color w:val="333333"/>
          <w:sz w:val="24"/>
          <w:szCs w:val="24"/>
        </w:rPr>
        <w:t xml:space="preserve">  Se refiere a la producción y distribución de contenido sexualmente explícito a través de internet, redes sociales, mensajes de texto de teléfonos celulares o cualquier otro medio de las nuevas tecnologías de la información y la comunicación. Incluye la producción y distribución de textos, fotos </w:t>
      </w:r>
      <w:r>
        <w:rPr>
          <w:rFonts w:ascii="Times New Roman" w:eastAsia="Times New Roman" w:hAnsi="Times New Roman" w:cs="Times New Roman"/>
          <w:color w:val="333333"/>
          <w:sz w:val="24"/>
          <w:szCs w:val="24"/>
        </w:rPr>
        <w:lastRenderedPageBreak/>
        <w:t>y videos de personas, parejas o grupos de personas desnudas o semidesnudas o involucradas en diferentes modalidades de actividad sexual (incluidas la masturbación y las relaciones sexuales penetrativas). Si el material visual o audiovisual que se produce o distribuye incluye personas menores de edad (menor de 18 años) se clasifica como pornografía con personas menores de 18 años; delito tipificado en el artículo 218 de la Ley 599 de 2000.</w:t>
      </w:r>
    </w:p>
    <w:p w14:paraId="4670D510"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Sexualidad:</w:t>
      </w:r>
      <w:r>
        <w:rPr>
          <w:rFonts w:ascii="Times New Roman" w:eastAsia="Times New Roman" w:hAnsi="Times New Roman" w:cs="Times New Roman"/>
          <w:color w:val="333333"/>
          <w:sz w:val="24"/>
          <w:szCs w:val="24"/>
        </w:rPr>
        <w:t xml:space="preserve"> Faceta de la identidad personal que implica el reconocimiento del grado de aceptación que  se  experimenta  frente  al  sexo  asignado,  las normas sociales de género y la orientación sexual que se descubre. Se expresa en el reconocimiento y la valoración positiva de las características sexuales del  propio  cuerpo,  de  las  características  tanto femeninas como masculinas con las que la persona se identifica, y del sexo de las personas por las cuales  experimenta     atracción  para  establecer relaciones afectivas y sexuales (Vargas &amp; Ibarra, 2013).</w:t>
      </w:r>
    </w:p>
    <w:p w14:paraId="71AA9ACE"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Situaciones Tipo l:</w:t>
      </w:r>
      <w:r>
        <w:rPr>
          <w:rFonts w:ascii="Times New Roman" w:eastAsia="Times New Roman" w:hAnsi="Times New Roman" w:cs="Times New Roman"/>
          <w:color w:val="333333"/>
          <w:sz w:val="24"/>
          <w:szCs w:val="24"/>
        </w:rPr>
        <w:t xml:space="preserve">  Corresponden a este tipo los conflictos  manejados  inadecuadamente  y  aquellas situaciones esporádicas que inciden negativamente en el clima escolar, y que en ningún caso generan daños al cuerpo o a la salud (Decreto 1965 de 2013, artículo 40).</w:t>
      </w:r>
    </w:p>
    <w:p w14:paraId="3901C26E"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Situaciones Tipo II:</w:t>
      </w:r>
      <w:r>
        <w:rPr>
          <w:rFonts w:ascii="Times New Roman" w:eastAsia="Times New Roman" w:hAnsi="Times New Roman" w:cs="Times New Roman"/>
          <w:color w:val="333333"/>
          <w:sz w:val="24"/>
          <w:szCs w:val="24"/>
        </w:rPr>
        <w:t xml:space="preserve"> Corresponden a este tipo las situaciones de agresión escolar, acoso escolar y ciberacoso,   que   no   poseen   las   características de la comisión de un delito y que cumplen con cualquiera de las siguientes características: a) Que se presenten de manera repetida o sistemática. b) Que causen daños al cuerpo o a la salud sin generar incapacidad alguna para cualquiera de las personas involucradas (Decreto 1965 de 2013, artículo 40).</w:t>
      </w:r>
    </w:p>
    <w:p w14:paraId="138CB787"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Situaciones  Tipo  III:</w:t>
      </w:r>
      <w:r>
        <w:rPr>
          <w:rFonts w:ascii="Times New Roman" w:eastAsia="Times New Roman" w:hAnsi="Times New Roman" w:cs="Times New Roman"/>
          <w:color w:val="333333"/>
          <w:sz w:val="24"/>
          <w:szCs w:val="24"/>
        </w:rPr>
        <w:t xml:space="preserve">  Corresponden  a  esta  tipo las situaciones de agresión escolar que sean constitutivas de presuntos delitos contra la libertad, integridad y formación sexual, referidos en el Título IV del Libro 11 de la Ley 599 de 2000, o que constituyen  cualquier  otro  delito  establecido  en  la ley  penal  colombiana  vigente  (Decreto  1965  de 2013, artículo 40).</w:t>
      </w:r>
    </w:p>
    <w:p w14:paraId="1869670C"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Sujeto activo en derecho:</w:t>
      </w:r>
      <w:r>
        <w:rPr>
          <w:rFonts w:ascii="Times New Roman" w:eastAsia="Times New Roman" w:hAnsi="Times New Roman" w:cs="Times New Roman"/>
          <w:color w:val="333333"/>
          <w:sz w:val="24"/>
          <w:szCs w:val="24"/>
        </w:rPr>
        <w:t xml:space="preserve"> Es aquel con aptitud y capacidad de exigir sus derechos, es decir, con la capacidad de movilizar el aparato estatal para que  garantice  y  proteja  sus  derechos.  Es  aquella persona de quien se reclama o para quien se reclama la defensa, protección y garantía de sus DDHH. Un sujeto pasivo es aquel a quien se reclama la defensa, protección y garantía de los derechos. Se puede comprender al ser humano en todas sus dimensiones, por lo que constituirse como sujeto activo de derechos implica abordar a ese ser humano desde sus relaciones sociales, políticas, económicas, históricas y culturales (MEN, 2012).</w:t>
      </w:r>
    </w:p>
    <w:p w14:paraId="1EA30942"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Violencia de género o violencia basada en el género:</w:t>
      </w:r>
      <w:r>
        <w:rPr>
          <w:rFonts w:ascii="Times New Roman" w:eastAsia="Times New Roman" w:hAnsi="Times New Roman" w:cs="Times New Roman"/>
          <w:color w:val="333333"/>
          <w:sz w:val="24"/>
          <w:szCs w:val="24"/>
        </w:rPr>
        <w:t xml:space="preserve">  Es un fenómeno que se entiende como cualquier  daño  perpetrado  contra  la  voluntad  de una persona que está enraizado en desigualdades de poder y relacionado con roles de género. Incluye violencia física, sexual y psicológica, amenaza de violencia, coerción o privación arbitraria de la libertad. En nuestro contexto, aunque puede tomar muchas  formas,  casi  invariablemente  afecta  de manera desproporcionada a las mujeres, las niñas, niños y aquellos hombres adultos y mujeres que se salen del modelo heterosexual (MINSALUD &amp; PNUD, 2011).</w:t>
      </w:r>
    </w:p>
    <w:p w14:paraId="6FA6F0E8"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Violencia sexual:</w:t>
      </w:r>
      <w:r>
        <w:rPr>
          <w:rFonts w:ascii="Times New Roman" w:eastAsia="Times New Roman" w:hAnsi="Times New Roman" w:cs="Times New Roman"/>
          <w:color w:val="333333"/>
          <w:sz w:val="24"/>
          <w:szCs w:val="24"/>
        </w:rPr>
        <w:t xml:space="preserve">  De  acuerdo  con  lo  establecido en el artículo 2 de la Ley 1146 de 2007, “se entiende por violencia sexual contra niños, niñas y adolescentes todo acto o comportamiento de tipo </w:t>
      </w:r>
      <w:r>
        <w:rPr>
          <w:rFonts w:ascii="Times New Roman" w:eastAsia="Times New Roman" w:hAnsi="Times New Roman" w:cs="Times New Roman"/>
          <w:color w:val="333333"/>
          <w:sz w:val="24"/>
          <w:szCs w:val="24"/>
        </w:rPr>
        <w:lastRenderedPageBreak/>
        <w:t>sexual ejercido sobre un niño, niña o adolescente, utilizando la fuerza o cualquier forma de coerción física, psicológica o emocional, aprovechando las condiciones de indefensión, de desigualdad y las relaciones de poder existentes entre víctima y agresor” (Decreto 1965 de 2013, artículo 39). Comprende un continuo de actos que incluye, entre otras, situaciones sexuales de acceso carnal, actos sexuales o acoso sexual. La violencia sexual ocurre cuando la persona no da su consentimiento para la actividad sexual o cuando la víctima es incapaz de consentir (por ejemplo, debido a la edad, la falta de  información,  estar  bajo  el  efecto  de  sustancias psicoactivas o por su condición de discapacidad) o de rehusarse (por ejemplo, porque se encuentra bajo amenaza o sometida mediante violencia física o psicológica, o coerción). La violencia sexual incluye el  acceso  carnal,  los  actos  sexuales  diferentes  al acceso carnal y el acoso sexual, entre sus principales manifestaciones, pero ha de tenerse en cuenta que dentro  de  esta  categoría  de  violencia  sexual  se enmarcan  los  delitos  contra  la  libertad,  integridad y formación sexuales que describe la Ley 599 de 2000.</w:t>
      </w:r>
    </w:p>
    <w:p w14:paraId="7274DC81" w14:textId="77777777" w:rsidR="0086193B" w:rsidRDefault="00140642">
      <w:pPr>
        <w:shd w:val="clear" w:color="auto" w:fill="FFFFFF"/>
        <w:spacing w:before="240" w:after="240" w:line="276"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Vulneración de los derechos de los niños, niñas y adolescentes. Es toda situación de daño, lesión o perjuicio que impide el ejercicio pleno de los derechos de los niños, niñas y adolescentes (Decreto 1965 de 2013, artículo 39).</w:t>
      </w:r>
    </w:p>
    <w:p w14:paraId="083C342F" w14:textId="77777777" w:rsidR="0086193B" w:rsidRDefault="0086193B">
      <w:pPr>
        <w:widowControl w:val="0"/>
        <w:spacing w:after="0" w:line="240" w:lineRule="auto"/>
        <w:rPr>
          <w:rFonts w:ascii="Times New Roman" w:eastAsia="Times New Roman" w:hAnsi="Times New Roman" w:cs="Times New Roman"/>
        </w:rPr>
      </w:pPr>
    </w:p>
    <w:p w14:paraId="08AA912C" w14:textId="77777777" w:rsidR="0086193B" w:rsidRDefault="00140642">
      <w:pPr>
        <w:widowControl w:val="0"/>
        <w:numPr>
          <w:ilvl w:val="0"/>
          <w:numId w:val="3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RESPONSABILIDADES LEY 1620</w:t>
      </w:r>
    </w:p>
    <w:p w14:paraId="128FEAE7" w14:textId="77777777" w:rsidR="0086193B" w:rsidRDefault="00140642">
      <w:pPr>
        <w:widowControl w:val="0"/>
        <w:spacing w:before="154" w:after="0" w:line="240" w:lineRule="auto"/>
        <w:ind w:left="713"/>
        <w:rPr>
          <w:rFonts w:ascii="Times New Roman" w:eastAsia="Times New Roman" w:hAnsi="Times New Roman" w:cs="Times New Roman"/>
          <w:i/>
          <w:iCs/>
          <w:sz w:val="16"/>
          <w:szCs w:val="16"/>
        </w:rPr>
      </w:pPr>
      <w:r>
        <w:rPr>
          <w:rFonts w:ascii="Times New Roman" w:eastAsia="Times New Roman" w:hAnsi="Times New Roman" w:cs="Times New Roman"/>
          <w:i/>
          <w:iCs/>
          <w:color w:val="231F20"/>
          <w:sz w:val="16"/>
          <w:szCs w:val="16"/>
        </w:rPr>
        <w:t>Tabla 1. Responsabilidades de las personas que conforman la comunidad educativa en la convivencia escolar.</w:t>
      </w:r>
    </w:p>
    <w:p w14:paraId="36334FF3" w14:textId="77777777" w:rsidR="0086193B" w:rsidRDefault="0086193B">
      <w:pPr>
        <w:widowControl w:val="0"/>
        <w:spacing w:after="0" w:line="240" w:lineRule="auto"/>
        <w:rPr>
          <w:rFonts w:ascii="Times New Roman" w:eastAsia="Times New Roman" w:hAnsi="Times New Roman" w:cs="Times New Roman"/>
        </w:rPr>
      </w:pPr>
    </w:p>
    <w:tbl>
      <w:tblPr>
        <w:tblStyle w:val="afe"/>
        <w:tblpPr w:leftFromText="180" w:rightFromText="180" w:topFromText="180" w:bottomFromText="180" w:vertAnchor="text"/>
        <w:tblW w:w="9750" w:type="dxa"/>
        <w:tblInd w:w="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000" w:firstRow="0" w:lastRow="0" w:firstColumn="0" w:lastColumn="0" w:noHBand="0" w:noVBand="0"/>
      </w:tblPr>
      <w:tblGrid>
        <w:gridCol w:w="1335"/>
        <w:gridCol w:w="6105"/>
        <w:gridCol w:w="1335"/>
        <w:gridCol w:w="975"/>
      </w:tblGrid>
      <w:tr w:rsidR="0086193B" w14:paraId="05911D3B" w14:textId="77777777">
        <w:trPr>
          <w:trHeight w:val="655"/>
        </w:trPr>
        <w:tc>
          <w:tcPr>
            <w:tcW w:w="1335" w:type="dxa"/>
            <w:tcBorders>
              <w:top w:val="single" w:sz="4" w:space="0" w:color="231F20"/>
              <w:left w:val="single" w:sz="4" w:space="0" w:color="231F20"/>
              <w:bottom w:val="single" w:sz="4" w:space="0" w:color="231F20"/>
              <w:right w:val="single" w:sz="4" w:space="0" w:color="231F20"/>
            </w:tcBorders>
            <w:shd w:val="clear" w:color="auto" w:fill="CCCCCC"/>
            <w:tcMar>
              <w:top w:w="0" w:type="dxa"/>
              <w:left w:w="0" w:type="dxa"/>
              <w:bottom w:w="0" w:type="dxa"/>
              <w:right w:w="0" w:type="dxa"/>
            </w:tcMar>
          </w:tcPr>
          <w:p w14:paraId="698EE14F" w14:textId="77777777" w:rsidR="0086193B" w:rsidRDefault="0086193B">
            <w:pPr>
              <w:widowControl w:val="0"/>
              <w:spacing w:after="0" w:line="240" w:lineRule="auto"/>
              <w:rPr>
                <w:rFonts w:ascii="Times New Roman" w:eastAsia="Times New Roman" w:hAnsi="Times New Roman" w:cs="Times New Roman"/>
                <w:sz w:val="16"/>
                <w:szCs w:val="16"/>
              </w:rPr>
            </w:pPr>
          </w:p>
        </w:tc>
        <w:tc>
          <w:tcPr>
            <w:tcW w:w="6105" w:type="dxa"/>
            <w:tcBorders>
              <w:top w:val="single" w:sz="4" w:space="0" w:color="231F20"/>
              <w:left w:val="single" w:sz="4" w:space="0" w:color="231F20"/>
              <w:bottom w:val="single" w:sz="4" w:space="0" w:color="231F20"/>
              <w:right w:val="single" w:sz="4" w:space="0" w:color="231F20"/>
            </w:tcBorders>
            <w:shd w:val="clear" w:color="auto" w:fill="CCCCCC"/>
            <w:tcMar>
              <w:top w:w="0" w:type="dxa"/>
              <w:left w:w="0" w:type="dxa"/>
              <w:bottom w:w="0" w:type="dxa"/>
              <w:right w:w="0" w:type="dxa"/>
            </w:tcMar>
          </w:tcPr>
          <w:p w14:paraId="29669135" w14:textId="77777777" w:rsidR="0086193B" w:rsidRDefault="0086193B">
            <w:pPr>
              <w:widowControl w:val="0"/>
              <w:spacing w:before="7" w:after="0" w:line="240" w:lineRule="auto"/>
              <w:rPr>
                <w:rFonts w:ascii="Times New Roman" w:eastAsia="Times New Roman" w:hAnsi="Times New Roman" w:cs="Times New Roman"/>
                <w:sz w:val="19"/>
                <w:szCs w:val="19"/>
              </w:rPr>
            </w:pPr>
          </w:p>
          <w:p w14:paraId="5EDD5B3E" w14:textId="77777777" w:rsidR="0086193B" w:rsidRDefault="00140642">
            <w:pPr>
              <w:widowControl w:val="0"/>
              <w:spacing w:before="1" w:after="0" w:line="240" w:lineRule="auto"/>
              <w:ind w:left="2551" w:right="1427"/>
              <w:jc w:val="center"/>
              <w:rPr>
                <w:rFonts w:ascii="Times New Roman" w:eastAsia="Times New Roman" w:hAnsi="Times New Roman" w:cs="Times New Roman"/>
                <w:b/>
                <w:bCs/>
                <w:color w:val="231F20"/>
                <w:sz w:val="16"/>
                <w:szCs w:val="16"/>
              </w:rPr>
            </w:pPr>
            <w:r>
              <w:rPr>
                <w:rFonts w:ascii="Times New Roman" w:eastAsia="Times New Roman" w:hAnsi="Times New Roman" w:cs="Times New Roman"/>
                <w:b/>
                <w:bCs/>
                <w:color w:val="231F20"/>
                <w:sz w:val="16"/>
                <w:szCs w:val="16"/>
              </w:rPr>
              <w:t>Responsabilidad.</w:t>
            </w:r>
          </w:p>
        </w:tc>
        <w:tc>
          <w:tcPr>
            <w:tcW w:w="1335" w:type="dxa"/>
            <w:tcBorders>
              <w:top w:val="single" w:sz="4" w:space="0" w:color="231F20"/>
              <w:left w:val="single" w:sz="4" w:space="0" w:color="231F20"/>
              <w:bottom w:val="single" w:sz="4" w:space="0" w:color="231F20"/>
              <w:right w:val="single" w:sz="4" w:space="0" w:color="231F20"/>
            </w:tcBorders>
            <w:shd w:val="clear" w:color="auto" w:fill="CCCCCC"/>
            <w:tcMar>
              <w:top w:w="0" w:type="dxa"/>
              <w:left w:w="0" w:type="dxa"/>
              <w:bottom w:w="0" w:type="dxa"/>
              <w:right w:w="0" w:type="dxa"/>
            </w:tcMar>
          </w:tcPr>
          <w:p w14:paraId="6D02542E" w14:textId="77777777" w:rsidR="0086193B" w:rsidRDefault="00140642">
            <w:pPr>
              <w:widowControl w:val="0"/>
              <w:spacing w:before="36" w:after="0" w:line="240" w:lineRule="auto"/>
              <w:ind w:left="141" w:right="59"/>
              <w:jc w:val="center"/>
              <w:rPr>
                <w:rFonts w:ascii="Times New Roman" w:eastAsia="Times New Roman" w:hAnsi="Times New Roman" w:cs="Times New Roman"/>
                <w:b/>
                <w:bCs/>
                <w:color w:val="231F20"/>
                <w:sz w:val="16"/>
                <w:szCs w:val="16"/>
              </w:rPr>
            </w:pPr>
            <w:r>
              <w:rPr>
                <w:rFonts w:ascii="Times New Roman" w:eastAsia="Times New Roman" w:hAnsi="Times New Roman" w:cs="Times New Roman"/>
                <w:b/>
                <w:bCs/>
                <w:color w:val="231F20"/>
                <w:sz w:val="16"/>
                <w:szCs w:val="16"/>
              </w:rPr>
              <w:t>Herramientas de la guía pedagógica.</w:t>
            </w:r>
          </w:p>
        </w:tc>
        <w:tc>
          <w:tcPr>
            <w:tcW w:w="975" w:type="dxa"/>
            <w:tcBorders>
              <w:top w:val="single" w:sz="4" w:space="0" w:color="231F20"/>
              <w:left w:val="single" w:sz="4" w:space="0" w:color="231F20"/>
              <w:bottom w:val="single" w:sz="4" w:space="0" w:color="231F20"/>
              <w:right w:val="single" w:sz="4" w:space="0" w:color="231F20"/>
            </w:tcBorders>
            <w:shd w:val="clear" w:color="auto" w:fill="CCCCCC"/>
            <w:tcMar>
              <w:top w:w="0" w:type="dxa"/>
              <w:left w:w="0" w:type="dxa"/>
              <w:bottom w:w="0" w:type="dxa"/>
              <w:right w:w="0" w:type="dxa"/>
            </w:tcMar>
          </w:tcPr>
          <w:p w14:paraId="0D644FD1" w14:textId="77777777" w:rsidR="0086193B" w:rsidRDefault="00140642">
            <w:pPr>
              <w:widowControl w:val="0"/>
              <w:spacing w:before="36" w:after="0" w:line="240" w:lineRule="auto"/>
              <w:ind w:right="-17" w:firstLine="45"/>
              <w:jc w:val="center"/>
              <w:rPr>
                <w:rFonts w:ascii="Times New Roman" w:eastAsia="Times New Roman" w:hAnsi="Times New Roman" w:cs="Times New Roman"/>
                <w:b/>
                <w:bCs/>
                <w:color w:val="231F20"/>
                <w:sz w:val="16"/>
                <w:szCs w:val="16"/>
              </w:rPr>
            </w:pPr>
            <w:r>
              <w:rPr>
                <w:rFonts w:ascii="Times New Roman" w:eastAsia="Times New Roman" w:hAnsi="Times New Roman" w:cs="Times New Roman"/>
                <w:b/>
                <w:bCs/>
                <w:color w:val="231F20"/>
                <w:sz w:val="16"/>
                <w:szCs w:val="16"/>
              </w:rPr>
              <w:t>Artículo Ley 1620</w:t>
            </w:r>
          </w:p>
          <w:p w14:paraId="5C56B601" w14:textId="77777777" w:rsidR="0086193B" w:rsidRDefault="00140642">
            <w:pPr>
              <w:widowControl w:val="0"/>
              <w:spacing w:after="0" w:line="191" w:lineRule="auto"/>
              <w:ind w:right="-17" w:firstLine="45"/>
              <w:jc w:val="center"/>
              <w:rPr>
                <w:rFonts w:ascii="Times New Roman" w:eastAsia="Times New Roman" w:hAnsi="Times New Roman" w:cs="Times New Roman"/>
                <w:b/>
                <w:bCs/>
                <w:color w:val="231F20"/>
                <w:sz w:val="16"/>
                <w:szCs w:val="16"/>
              </w:rPr>
            </w:pPr>
            <w:r>
              <w:rPr>
                <w:rFonts w:ascii="Times New Roman" w:eastAsia="Times New Roman" w:hAnsi="Times New Roman" w:cs="Times New Roman"/>
                <w:b/>
                <w:bCs/>
                <w:color w:val="231F20"/>
                <w:sz w:val="16"/>
                <w:szCs w:val="16"/>
              </w:rPr>
              <w:t>de 2013.</w:t>
            </w:r>
          </w:p>
        </w:tc>
      </w:tr>
      <w:tr w:rsidR="0086193B" w14:paraId="5F7D3D3D" w14:textId="77777777">
        <w:trPr>
          <w:trHeight w:val="702"/>
        </w:trPr>
        <w:tc>
          <w:tcPr>
            <w:tcW w:w="1335" w:type="dxa"/>
            <w:vMerge w:val="restart"/>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2B1B243F" w14:textId="77777777" w:rsidR="0086193B" w:rsidRDefault="0086193B">
            <w:pPr>
              <w:widowControl w:val="0"/>
              <w:spacing w:after="0" w:line="240" w:lineRule="auto"/>
              <w:rPr>
                <w:rFonts w:ascii="Times New Roman" w:eastAsia="Times New Roman" w:hAnsi="Times New Roman" w:cs="Times New Roman"/>
                <w:sz w:val="24"/>
                <w:szCs w:val="24"/>
              </w:rPr>
            </w:pPr>
          </w:p>
          <w:p w14:paraId="4B4A471F" w14:textId="77777777" w:rsidR="0086193B" w:rsidRDefault="0086193B">
            <w:pPr>
              <w:widowControl w:val="0"/>
              <w:spacing w:after="0" w:line="240" w:lineRule="auto"/>
              <w:rPr>
                <w:rFonts w:ascii="Times New Roman" w:eastAsia="Times New Roman" w:hAnsi="Times New Roman" w:cs="Times New Roman"/>
                <w:sz w:val="24"/>
                <w:szCs w:val="24"/>
              </w:rPr>
            </w:pPr>
          </w:p>
          <w:p w14:paraId="7B975FFA" w14:textId="77777777" w:rsidR="0086193B" w:rsidRDefault="0086193B">
            <w:pPr>
              <w:widowControl w:val="0"/>
              <w:spacing w:before="3" w:after="0" w:line="240" w:lineRule="auto"/>
              <w:rPr>
                <w:rFonts w:ascii="Times New Roman" w:eastAsia="Times New Roman" w:hAnsi="Times New Roman" w:cs="Times New Roman"/>
                <w:sz w:val="24"/>
                <w:szCs w:val="24"/>
              </w:rPr>
            </w:pPr>
          </w:p>
          <w:p w14:paraId="7949F35A" w14:textId="77777777" w:rsidR="0086193B" w:rsidRDefault="00140642">
            <w:pPr>
              <w:widowControl w:val="0"/>
              <w:spacing w:after="0" w:line="240" w:lineRule="auto"/>
              <w:ind w:left="80"/>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Estudiantes</w:t>
            </w:r>
          </w:p>
        </w:tc>
        <w:tc>
          <w:tcPr>
            <w:tcW w:w="610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2509B583" w14:textId="77777777" w:rsidR="0086193B" w:rsidRDefault="00140642">
            <w:pPr>
              <w:widowControl w:val="0"/>
              <w:spacing w:before="42" w:after="0" w:line="240" w:lineRule="auto"/>
              <w:ind w:left="79" w:right="69"/>
              <w:jc w:val="both"/>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Identificar y reportar los casos de acoso escolar, violencia escolar y vulneración de los DHSR que afecten a estudiantes del EE de acuerdo con el manual de convivencia y con los protocolos definidos en la Ruta de Atención Integral para la Convivencia Escolar.</w:t>
            </w:r>
          </w:p>
        </w:tc>
        <w:tc>
          <w:tcPr>
            <w:tcW w:w="1335" w:type="dxa"/>
            <w:vMerge w:val="restart"/>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00853923" w14:textId="77777777" w:rsidR="0086193B" w:rsidRDefault="0086193B">
            <w:pPr>
              <w:widowControl w:val="0"/>
              <w:spacing w:after="0" w:line="240" w:lineRule="auto"/>
              <w:ind w:left="141" w:right="59"/>
              <w:jc w:val="center"/>
              <w:rPr>
                <w:rFonts w:ascii="Times New Roman" w:eastAsia="Times New Roman" w:hAnsi="Times New Roman" w:cs="Times New Roman"/>
                <w:sz w:val="24"/>
                <w:szCs w:val="24"/>
              </w:rPr>
            </w:pPr>
          </w:p>
          <w:p w14:paraId="11ED9F54" w14:textId="77777777" w:rsidR="0086193B" w:rsidRDefault="0086193B">
            <w:pPr>
              <w:widowControl w:val="0"/>
              <w:spacing w:after="0" w:line="240" w:lineRule="auto"/>
              <w:ind w:left="141" w:right="59"/>
              <w:jc w:val="center"/>
              <w:rPr>
                <w:rFonts w:ascii="Times New Roman" w:eastAsia="Times New Roman" w:hAnsi="Times New Roman" w:cs="Times New Roman"/>
                <w:sz w:val="24"/>
                <w:szCs w:val="24"/>
              </w:rPr>
            </w:pPr>
          </w:p>
          <w:p w14:paraId="6406020D" w14:textId="77777777" w:rsidR="0086193B" w:rsidRDefault="0086193B">
            <w:pPr>
              <w:widowControl w:val="0"/>
              <w:spacing w:before="3" w:after="0" w:line="240" w:lineRule="auto"/>
              <w:ind w:left="141" w:right="59"/>
              <w:jc w:val="center"/>
              <w:rPr>
                <w:rFonts w:ascii="Times New Roman" w:eastAsia="Times New Roman" w:hAnsi="Times New Roman" w:cs="Times New Roman"/>
                <w:sz w:val="24"/>
                <w:szCs w:val="24"/>
              </w:rPr>
            </w:pPr>
          </w:p>
          <w:p w14:paraId="55899C54" w14:textId="77777777" w:rsidR="0086193B" w:rsidRDefault="00140642">
            <w:pPr>
              <w:widowControl w:val="0"/>
              <w:spacing w:after="0" w:line="240" w:lineRule="auto"/>
              <w:ind w:left="141" w:right="59"/>
              <w:jc w:val="center"/>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Participación.</w:t>
            </w:r>
          </w:p>
        </w:tc>
        <w:tc>
          <w:tcPr>
            <w:tcW w:w="975" w:type="dxa"/>
            <w:vMerge w:val="restart"/>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1B3F1E61" w14:textId="77777777" w:rsidR="0086193B" w:rsidRDefault="0086193B">
            <w:pPr>
              <w:widowControl w:val="0"/>
              <w:spacing w:after="0" w:line="240" w:lineRule="auto"/>
              <w:rPr>
                <w:rFonts w:ascii="Times New Roman" w:eastAsia="Times New Roman" w:hAnsi="Times New Roman" w:cs="Times New Roman"/>
                <w:sz w:val="16"/>
                <w:szCs w:val="16"/>
              </w:rPr>
            </w:pPr>
          </w:p>
        </w:tc>
      </w:tr>
      <w:tr w:rsidR="0086193B" w14:paraId="567E014D" w14:textId="77777777">
        <w:trPr>
          <w:trHeight w:val="702"/>
        </w:trPr>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62A32A5F"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6"/>
                <w:szCs w:val="16"/>
              </w:rPr>
            </w:pPr>
          </w:p>
        </w:tc>
        <w:tc>
          <w:tcPr>
            <w:tcW w:w="610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289D56DB" w14:textId="77777777" w:rsidR="0086193B" w:rsidRDefault="00140642">
            <w:pPr>
              <w:widowControl w:val="0"/>
              <w:spacing w:before="42" w:after="0" w:line="240" w:lineRule="auto"/>
              <w:ind w:left="79" w:right="68"/>
              <w:jc w:val="both"/>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Conocer y seguir la Ruta de Atención Integral para la Convivencia Escolar cuando se presente un caso de violencia escolar, la vulneración de los DHSR o una situación que lo amerite, de acuerdo con las instrucciones impartidas en el manual de convivencia del respectivo EE.</w:t>
            </w:r>
          </w:p>
        </w:tc>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3719C8F4"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97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733F17B9"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r>
      <w:tr w:rsidR="0086193B" w14:paraId="71935111" w14:textId="77777777">
        <w:trPr>
          <w:trHeight w:val="455"/>
        </w:trPr>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3B04D2CC"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610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43179E32" w14:textId="77777777" w:rsidR="0086193B" w:rsidRDefault="00140642">
            <w:pPr>
              <w:widowControl w:val="0"/>
              <w:spacing w:before="127" w:after="0" w:line="240" w:lineRule="auto"/>
              <w:ind w:left="79"/>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Contribuir a la construcción y aplicación del manual de convivencia.</w:t>
            </w:r>
          </w:p>
        </w:tc>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7C1CC5F1"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97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76E2B053"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r>
      <w:tr w:rsidR="0086193B" w14:paraId="5A16BF3F" w14:textId="77777777">
        <w:trPr>
          <w:trHeight w:val="494"/>
        </w:trPr>
        <w:tc>
          <w:tcPr>
            <w:tcW w:w="1335" w:type="dxa"/>
            <w:vMerge w:val="restart"/>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3B99EF30" w14:textId="77777777" w:rsidR="0086193B" w:rsidRDefault="0086193B">
            <w:pPr>
              <w:widowControl w:val="0"/>
              <w:spacing w:after="0" w:line="240" w:lineRule="auto"/>
              <w:rPr>
                <w:rFonts w:ascii="Times New Roman" w:eastAsia="Times New Roman" w:hAnsi="Times New Roman" w:cs="Times New Roman"/>
                <w:sz w:val="24"/>
                <w:szCs w:val="24"/>
              </w:rPr>
            </w:pPr>
          </w:p>
          <w:p w14:paraId="1B79E193" w14:textId="77777777" w:rsidR="0086193B" w:rsidRDefault="0086193B">
            <w:pPr>
              <w:widowControl w:val="0"/>
              <w:spacing w:after="0" w:line="240" w:lineRule="auto"/>
              <w:rPr>
                <w:rFonts w:ascii="Times New Roman" w:eastAsia="Times New Roman" w:hAnsi="Times New Roman" w:cs="Times New Roman"/>
                <w:sz w:val="24"/>
                <w:szCs w:val="24"/>
              </w:rPr>
            </w:pPr>
          </w:p>
          <w:p w14:paraId="2DCF95C7" w14:textId="77777777" w:rsidR="0086193B" w:rsidRDefault="0086193B">
            <w:pPr>
              <w:widowControl w:val="0"/>
              <w:spacing w:after="0" w:line="240" w:lineRule="auto"/>
              <w:rPr>
                <w:rFonts w:ascii="Times New Roman" w:eastAsia="Times New Roman" w:hAnsi="Times New Roman" w:cs="Times New Roman"/>
                <w:sz w:val="24"/>
                <w:szCs w:val="24"/>
              </w:rPr>
            </w:pPr>
          </w:p>
          <w:p w14:paraId="0FB1B0D0" w14:textId="77777777" w:rsidR="0086193B" w:rsidRDefault="0086193B">
            <w:pPr>
              <w:widowControl w:val="0"/>
              <w:spacing w:after="0" w:line="240" w:lineRule="auto"/>
              <w:rPr>
                <w:rFonts w:ascii="Times New Roman" w:eastAsia="Times New Roman" w:hAnsi="Times New Roman" w:cs="Times New Roman"/>
                <w:sz w:val="24"/>
                <w:szCs w:val="24"/>
              </w:rPr>
            </w:pPr>
          </w:p>
          <w:p w14:paraId="2ED8D3E9" w14:textId="77777777" w:rsidR="0086193B" w:rsidRDefault="0086193B">
            <w:pPr>
              <w:widowControl w:val="0"/>
              <w:spacing w:after="0" w:line="240" w:lineRule="auto"/>
              <w:rPr>
                <w:rFonts w:ascii="Times New Roman" w:eastAsia="Times New Roman" w:hAnsi="Times New Roman" w:cs="Times New Roman"/>
                <w:sz w:val="24"/>
                <w:szCs w:val="24"/>
              </w:rPr>
            </w:pPr>
          </w:p>
          <w:p w14:paraId="4F465BE6" w14:textId="77777777" w:rsidR="0086193B" w:rsidRDefault="0086193B">
            <w:pPr>
              <w:widowControl w:val="0"/>
              <w:spacing w:after="0" w:line="240" w:lineRule="auto"/>
              <w:rPr>
                <w:rFonts w:ascii="Times New Roman" w:eastAsia="Times New Roman" w:hAnsi="Times New Roman" w:cs="Times New Roman"/>
                <w:sz w:val="24"/>
                <w:szCs w:val="24"/>
              </w:rPr>
            </w:pPr>
          </w:p>
          <w:p w14:paraId="5940609E" w14:textId="77777777" w:rsidR="0086193B" w:rsidRDefault="0086193B">
            <w:pPr>
              <w:widowControl w:val="0"/>
              <w:spacing w:after="0" w:line="240" w:lineRule="auto"/>
              <w:rPr>
                <w:rFonts w:ascii="Times New Roman" w:eastAsia="Times New Roman" w:hAnsi="Times New Roman" w:cs="Times New Roman"/>
                <w:sz w:val="24"/>
                <w:szCs w:val="24"/>
              </w:rPr>
            </w:pPr>
          </w:p>
          <w:p w14:paraId="15C773FA" w14:textId="77777777" w:rsidR="0086193B" w:rsidRDefault="0086193B">
            <w:pPr>
              <w:widowControl w:val="0"/>
              <w:spacing w:before="7" w:after="0" w:line="240" w:lineRule="auto"/>
              <w:rPr>
                <w:rFonts w:ascii="Times New Roman" w:eastAsia="Times New Roman" w:hAnsi="Times New Roman" w:cs="Times New Roman"/>
                <w:sz w:val="23"/>
                <w:szCs w:val="23"/>
              </w:rPr>
            </w:pPr>
          </w:p>
          <w:p w14:paraId="1FB90AD9" w14:textId="77777777" w:rsidR="0086193B" w:rsidRDefault="00140642">
            <w:pPr>
              <w:widowControl w:val="0"/>
              <w:spacing w:after="0" w:line="240" w:lineRule="auto"/>
              <w:ind w:left="186"/>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Familias</w:t>
            </w:r>
          </w:p>
        </w:tc>
        <w:tc>
          <w:tcPr>
            <w:tcW w:w="610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18E1F62F" w14:textId="77777777" w:rsidR="0086193B" w:rsidRDefault="00140642">
            <w:pPr>
              <w:widowControl w:val="0"/>
              <w:spacing w:before="42" w:after="0" w:line="240" w:lineRule="auto"/>
              <w:ind w:left="79"/>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Proveer a sus hijas e hijos de espacios y ambientes en el hogar que generen confianza, ternura, cuidado y protección, tanto de ellas y ellos, como de su entorno físico, social y ambiental.</w:t>
            </w:r>
          </w:p>
        </w:tc>
        <w:tc>
          <w:tcPr>
            <w:tcW w:w="1335" w:type="dxa"/>
            <w:vMerge w:val="restart"/>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2FAE2A43" w14:textId="77777777" w:rsidR="0086193B" w:rsidRDefault="0086193B">
            <w:pPr>
              <w:widowControl w:val="0"/>
              <w:spacing w:before="2" w:after="0" w:line="240" w:lineRule="auto"/>
              <w:ind w:left="141" w:right="59"/>
              <w:jc w:val="center"/>
              <w:rPr>
                <w:rFonts w:ascii="Times New Roman" w:eastAsia="Times New Roman" w:hAnsi="Times New Roman" w:cs="Times New Roman"/>
                <w:sz w:val="29"/>
                <w:szCs w:val="29"/>
              </w:rPr>
            </w:pPr>
          </w:p>
          <w:p w14:paraId="4798273A" w14:textId="77777777" w:rsidR="0086193B" w:rsidRDefault="00140642">
            <w:pPr>
              <w:widowControl w:val="0"/>
              <w:spacing w:after="0" w:line="240" w:lineRule="auto"/>
              <w:ind w:left="141" w:right="59"/>
              <w:jc w:val="center"/>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Conocimiento y aplicación de la Ley 1620 y Decreto 1965</w:t>
            </w:r>
          </w:p>
          <w:p w14:paraId="3325C293" w14:textId="77777777" w:rsidR="0086193B" w:rsidRDefault="00140642">
            <w:pPr>
              <w:widowControl w:val="0"/>
              <w:spacing w:after="0" w:line="205" w:lineRule="auto"/>
              <w:ind w:left="141" w:right="59"/>
              <w:jc w:val="center"/>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de 2013.</w:t>
            </w:r>
          </w:p>
        </w:tc>
        <w:tc>
          <w:tcPr>
            <w:tcW w:w="975" w:type="dxa"/>
            <w:vMerge w:val="restart"/>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4AA64776" w14:textId="77777777" w:rsidR="0086193B" w:rsidRDefault="0086193B">
            <w:pPr>
              <w:widowControl w:val="0"/>
              <w:spacing w:after="0" w:line="240" w:lineRule="auto"/>
              <w:rPr>
                <w:rFonts w:ascii="Times New Roman" w:eastAsia="Times New Roman" w:hAnsi="Times New Roman" w:cs="Times New Roman"/>
                <w:sz w:val="24"/>
                <w:szCs w:val="24"/>
              </w:rPr>
            </w:pPr>
          </w:p>
          <w:p w14:paraId="68104D56" w14:textId="77777777" w:rsidR="0086193B" w:rsidRDefault="0086193B">
            <w:pPr>
              <w:widowControl w:val="0"/>
              <w:spacing w:after="0" w:line="240" w:lineRule="auto"/>
              <w:rPr>
                <w:rFonts w:ascii="Times New Roman" w:eastAsia="Times New Roman" w:hAnsi="Times New Roman" w:cs="Times New Roman"/>
                <w:sz w:val="24"/>
                <w:szCs w:val="24"/>
              </w:rPr>
            </w:pPr>
          </w:p>
          <w:p w14:paraId="5473C36B" w14:textId="77777777" w:rsidR="0086193B" w:rsidRDefault="0086193B">
            <w:pPr>
              <w:widowControl w:val="0"/>
              <w:spacing w:after="0" w:line="240" w:lineRule="auto"/>
              <w:rPr>
                <w:rFonts w:ascii="Times New Roman" w:eastAsia="Times New Roman" w:hAnsi="Times New Roman" w:cs="Times New Roman"/>
                <w:sz w:val="24"/>
                <w:szCs w:val="24"/>
              </w:rPr>
            </w:pPr>
          </w:p>
          <w:p w14:paraId="781CBE47" w14:textId="77777777" w:rsidR="0086193B" w:rsidRDefault="0086193B">
            <w:pPr>
              <w:widowControl w:val="0"/>
              <w:spacing w:after="0" w:line="240" w:lineRule="auto"/>
              <w:rPr>
                <w:rFonts w:ascii="Times New Roman" w:eastAsia="Times New Roman" w:hAnsi="Times New Roman" w:cs="Times New Roman"/>
                <w:sz w:val="24"/>
                <w:szCs w:val="24"/>
              </w:rPr>
            </w:pPr>
          </w:p>
          <w:p w14:paraId="01BCA4E7" w14:textId="77777777" w:rsidR="0086193B" w:rsidRDefault="0086193B">
            <w:pPr>
              <w:widowControl w:val="0"/>
              <w:spacing w:after="0" w:line="240" w:lineRule="auto"/>
              <w:rPr>
                <w:rFonts w:ascii="Times New Roman" w:eastAsia="Times New Roman" w:hAnsi="Times New Roman" w:cs="Times New Roman"/>
                <w:sz w:val="24"/>
                <w:szCs w:val="24"/>
              </w:rPr>
            </w:pPr>
          </w:p>
          <w:p w14:paraId="3D0EF62E" w14:textId="77777777" w:rsidR="0086193B" w:rsidRDefault="0086193B">
            <w:pPr>
              <w:widowControl w:val="0"/>
              <w:spacing w:after="0" w:line="240" w:lineRule="auto"/>
              <w:rPr>
                <w:rFonts w:ascii="Times New Roman" w:eastAsia="Times New Roman" w:hAnsi="Times New Roman" w:cs="Times New Roman"/>
                <w:sz w:val="24"/>
                <w:szCs w:val="24"/>
              </w:rPr>
            </w:pPr>
          </w:p>
          <w:p w14:paraId="02070867" w14:textId="77777777" w:rsidR="0086193B" w:rsidRDefault="0086193B">
            <w:pPr>
              <w:widowControl w:val="0"/>
              <w:spacing w:after="0" w:line="240" w:lineRule="auto"/>
              <w:rPr>
                <w:rFonts w:ascii="Times New Roman" w:eastAsia="Times New Roman" w:hAnsi="Times New Roman" w:cs="Times New Roman"/>
                <w:sz w:val="24"/>
                <w:szCs w:val="24"/>
              </w:rPr>
            </w:pPr>
          </w:p>
          <w:p w14:paraId="62D9F8AF" w14:textId="77777777" w:rsidR="0086193B" w:rsidRDefault="0086193B">
            <w:pPr>
              <w:widowControl w:val="0"/>
              <w:spacing w:before="7" w:after="0" w:line="240" w:lineRule="auto"/>
              <w:rPr>
                <w:rFonts w:ascii="Times New Roman" w:eastAsia="Times New Roman" w:hAnsi="Times New Roman" w:cs="Times New Roman"/>
                <w:sz w:val="23"/>
                <w:szCs w:val="23"/>
              </w:rPr>
            </w:pPr>
          </w:p>
          <w:p w14:paraId="5F26444A" w14:textId="77777777" w:rsidR="0086193B" w:rsidRDefault="00140642">
            <w:pPr>
              <w:widowControl w:val="0"/>
              <w:spacing w:after="0" w:line="240" w:lineRule="auto"/>
              <w:ind w:left="381" w:right="381"/>
              <w:jc w:val="center"/>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22</w:t>
            </w:r>
          </w:p>
        </w:tc>
      </w:tr>
      <w:tr w:rsidR="0086193B" w14:paraId="7170D527" w14:textId="77777777">
        <w:trPr>
          <w:trHeight w:val="702"/>
        </w:trPr>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35B3B119"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610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499DE46C" w14:textId="77777777" w:rsidR="0086193B" w:rsidRDefault="00140642">
            <w:pPr>
              <w:widowControl w:val="0"/>
              <w:spacing w:before="42" w:after="0" w:line="240" w:lineRule="auto"/>
              <w:ind w:left="79" w:right="69"/>
              <w:jc w:val="both"/>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Participar en la formulación, planeación y desarrollo de estrategias que promuevan la convivencia escolar, los DDHH y DHSR, la participación y la democracia, y el fomento de estilos de vida saludable.</w:t>
            </w:r>
          </w:p>
        </w:tc>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4950E2FE"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97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3F21095C"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r>
      <w:tr w:rsidR="0086193B" w14:paraId="136DDA18" w14:textId="77777777">
        <w:trPr>
          <w:trHeight w:val="494"/>
        </w:trPr>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10AE24FE"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610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03CDE670" w14:textId="77777777" w:rsidR="0086193B" w:rsidRDefault="00140642">
            <w:pPr>
              <w:widowControl w:val="0"/>
              <w:spacing w:before="42" w:after="0" w:line="240" w:lineRule="auto"/>
              <w:ind w:left="79"/>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Acompañar de forma permanente y activa a sus hijas e hijos en el proceso pedagógico que adelante el EE para la convivencia y la sexualidad.</w:t>
            </w:r>
          </w:p>
        </w:tc>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0D0E1914"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97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70E4C531"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r>
      <w:tr w:rsidR="0086193B" w14:paraId="3A6DDC87" w14:textId="77777777">
        <w:trPr>
          <w:trHeight w:val="494"/>
        </w:trPr>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785496C5"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610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6028EB6A" w14:textId="77777777" w:rsidR="0086193B" w:rsidRDefault="00140642">
            <w:pPr>
              <w:widowControl w:val="0"/>
              <w:spacing w:before="42" w:after="0" w:line="209" w:lineRule="auto"/>
              <w:ind w:left="79"/>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Participar en la revisión y ajuste del manual de convivencia por medio de las instancias de</w:t>
            </w:r>
          </w:p>
          <w:p w14:paraId="1CDC386C" w14:textId="77777777" w:rsidR="0086193B" w:rsidRDefault="00140642">
            <w:pPr>
              <w:widowControl w:val="0"/>
              <w:spacing w:after="0" w:line="209" w:lineRule="auto"/>
              <w:ind w:left="79"/>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participación definidas en el PEI del EE.</w:t>
            </w:r>
          </w:p>
        </w:tc>
        <w:tc>
          <w:tcPr>
            <w:tcW w:w="1335" w:type="dxa"/>
            <w:vMerge w:val="restart"/>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476D44D3" w14:textId="77777777" w:rsidR="0086193B" w:rsidRDefault="0086193B">
            <w:pPr>
              <w:widowControl w:val="0"/>
              <w:spacing w:after="0" w:line="240" w:lineRule="auto"/>
              <w:ind w:left="141" w:right="59"/>
              <w:jc w:val="center"/>
              <w:rPr>
                <w:rFonts w:ascii="Times New Roman" w:eastAsia="Times New Roman" w:hAnsi="Times New Roman" w:cs="Times New Roman"/>
                <w:sz w:val="24"/>
                <w:szCs w:val="24"/>
              </w:rPr>
            </w:pPr>
          </w:p>
          <w:p w14:paraId="45F63854" w14:textId="77777777" w:rsidR="0086193B" w:rsidRDefault="00140642">
            <w:pPr>
              <w:widowControl w:val="0"/>
              <w:spacing w:before="165" w:after="0" w:line="240" w:lineRule="auto"/>
              <w:ind w:left="141" w:right="59"/>
              <w:jc w:val="center"/>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Desarrollo de competencias ciudadanas.</w:t>
            </w:r>
          </w:p>
        </w:tc>
        <w:tc>
          <w:tcPr>
            <w:tcW w:w="97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11DBDB04"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r>
      <w:tr w:rsidR="0086193B" w14:paraId="4F897DFA" w14:textId="77777777">
        <w:trPr>
          <w:trHeight w:val="494"/>
        </w:trPr>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23B20A1A"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610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003A3FDF" w14:textId="77777777" w:rsidR="0086193B" w:rsidRDefault="00140642">
            <w:pPr>
              <w:widowControl w:val="0"/>
              <w:spacing w:before="42" w:after="0" w:line="240" w:lineRule="auto"/>
              <w:ind w:left="79" w:right="56"/>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Asumir responsabilidades en actividades para el aprovechamiento del tiempo libre de sus hijas e hijos para el desarrollo de competencias ciudadanas.</w:t>
            </w:r>
          </w:p>
        </w:tc>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55B0F8DF"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97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014858F6"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r>
      <w:tr w:rsidR="0086193B" w14:paraId="2708C667" w14:textId="77777777">
        <w:trPr>
          <w:trHeight w:val="494"/>
        </w:trPr>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68B2CAE4"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610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2E1E87C9" w14:textId="77777777" w:rsidR="0086193B" w:rsidRDefault="00140642">
            <w:pPr>
              <w:widowControl w:val="0"/>
              <w:spacing w:before="42" w:after="0" w:line="209" w:lineRule="auto"/>
              <w:ind w:left="79"/>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Cumplir  con  las  condiciones  y  obligaciones  establecidas  en  el  manual  de  convivencia  y</w:t>
            </w:r>
          </w:p>
          <w:p w14:paraId="644C06A1" w14:textId="77777777" w:rsidR="0086193B" w:rsidRDefault="00140642">
            <w:pPr>
              <w:widowControl w:val="0"/>
              <w:spacing w:after="0" w:line="209" w:lineRule="auto"/>
              <w:ind w:left="79"/>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responder cuando su hija o hijo incumple alguna de las normas allí definidas.</w:t>
            </w:r>
          </w:p>
        </w:tc>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53A73BCF"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97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51AE4E90"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r>
      <w:tr w:rsidR="0086193B" w14:paraId="671F31B4" w14:textId="77777777">
        <w:trPr>
          <w:trHeight w:val="702"/>
        </w:trPr>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16B019F6"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610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7CE0C336" w14:textId="77777777" w:rsidR="0086193B" w:rsidRDefault="00140642">
            <w:pPr>
              <w:widowControl w:val="0"/>
              <w:spacing w:before="42" w:after="0" w:line="240" w:lineRule="auto"/>
              <w:ind w:left="79" w:right="68"/>
              <w:jc w:val="both"/>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Conocer y seguir la Ruta de Atención Integral para la Convivencia Escolar cuando se presente un caso de violencia escolar, la vulneración de los DHSR o una situación que lo amerite, de acuerdo con las instrucciones impartidas en el manual de convivencia del respectivo EE.</w:t>
            </w:r>
          </w:p>
        </w:tc>
        <w:tc>
          <w:tcPr>
            <w:tcW w:w="1335" w:type="dxa"/>
            <w:vMerge w:val="restart"/>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55ADEE72" w14:textId="77777777" w:rsidR="0086193B" w:rsidRDefault="0086193B">
            <w:pPr>
              <w:widowControl w:val="0"/>
              <w:spacing w:after="0" w:line="240" w:lineRule="auto"/>
              <w:ind w:left="141" w:right="59"/>
              <w:jc w:val="center"/>
              <w:rPr>
                <w:rFonts w:ascii="Times New Roman" w:eastAsia="Times New Roman" w:hAnsi="Times New Roman" w:cs="Times New Roman"/>
                <w:sz w:val="24"/>
                <w:szCs w:val="24"/>
              </w:rPr>
            </w:pPr>
          </w:p>
          <w:p w14:paraId="0CA160C3" w14:textId="77777777" w:rsidR="0086193B" w:rsidRDefault="0086193B">
            <w:pPr>
              <w:widowControl w:val="0"/>
              <w:spacing w:before="3" w:after="0" w:line="240" w:lineRule="auto"/>
              <w:ind w:left="141" w:right="59"/>
              <w:jc w:val="center"/>
              <w:rPr>
                <w:rFonts w:ascii="Times New Roman" w:eastAsia="Times New Roman" w:hAnsi="Times New Roman" w:cs="Times New Roman"/>
                <w:sz w:val="19"/>
                <w:szCs w:val="19"/>
              </w:rPr>
            </w:pPr>
          </w:p>
          <w:p w14:paraId="2609C80C" w14:textId="77777777" w:rsidR="0086193B" w:rsidRDefault="00140642">
            <w:pPr>
              <w:widowControl w:val="0"/>
              <w:spacing w:before="1" w:after="0" w:line="240" w:lineRule="auto"/>
              <w:ind w:left="141" w:right="59"/>
              <w:jc w:val="center"/>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Participación en la escuela.</w:t>
            </w:r>
          </w:p>
        </w:tc>
        <w:tc>
          <w:tcPr>
            <w:tcW w:w="97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604C3878"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r>
      <w:tr w:rsidR="0086193B" w14:paraId="69D04E4D" w14:textId="77777777">
        <w:trPr>
          <w:trHeight w:val="702"/>
        </w:trPr>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32C2A5A0"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610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7058BFCB" w14:textId="77777777" w:rsidR="0086193B" w:rsidRDefault="00140642">
            <w:pPr>
              <w:widowControl w:val="0"/>
              <w:spacing w:before="42" w:after="0" w:line="240" w:lineRule="auto"/>
              <w:ind w:left="79" w:right="69"/>
              <w:jc w:val="both"/>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Utilizar los mecanismos legales existentes y los establecidos en la Ruta de Atención Integral para la Convivencia Escolar a que se refiere esta Ley, para restituir los derechos de sus hijas e hijos cuando estos sean agredidos.</w:t>
            </w:r>
          </w:p>
        </w:tc>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17C2B254"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97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2340036E"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r>
      <w:tr w:rsidR="0086193B" w14:paraId="17A5ACD4" w14:textId="77777777">
        <w:trPr>
          <w:trHeight w:val="494"/>
        </w:trPr>
        <w:tc>
          <w:tcPr>
            <w:tcW w:w="1335" w:type="dxa"/>
            <w:vMerge w:val="restart"/>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7758DAC7" w14:textId="77777777" w:rsidR="0086193B" w:rsidRDefault="0086193B">
            <w:pPr>
              <w:widowControl w:val="0"/>
              <w:spacing w:after="0" w:line="240" w:lineRule="auto"/>
              <w:rPr>
                <w:rFonts w:ascii="Times New Roman" w:eastAsia="Times New Roman" w:hAnsi="Times New Roman" w:cs="Times New Roman"/>
                <w:sz w:val="24"/>
                <w:szCs w:val="24"/>
              </w:rPr>
            </w:pPr>
          </w:p>
          <w:p w14:paraId="26CDF955" w14:textId="77777777" w:rsidR="0086193B" w:rsidRDefault="0086193B">
            <w:pPr>
              <w:widowControl w:val="0"/>
              <w:spacing w:after="0" w:line="240" w:lineRule="auto"/>
              <w:rPr>
                <w:rFonts w:ascii="Times New Roman" w:eastAsia="Times New Roman" w:hAnsi="Times New Roman" w:cs="Times New Roman"/>
                <w:sz w:val="24"/>
                <w:szCs w:val="24"/>
              </w:rPr>
            </w:pPr>
          </w:p>
          <w:p w14:paraId="46E3013A" w14:textId="77777777" w:rsidR="0086193B" w:rsidRDefault="0086193B">
            <w:pPr>
              <w:widowControl w:val="0"/>
              <w:spacing w:after="0" w:line="240" w:lineRule="auto"/>
              <w:rPr>
                <w:rFonts w:ascii="Times New Roman" w:eastAsia="Times New Roman" w:hAnsi="Times New Roman" w:cs="Times New Roman"/>
                <w:sz w:val="24"/>
                <w:szCs w:val="24"/>
              </w:rPr>
            </w:pPr>
          </w:p>
          <w:p w14:paraId="0DB2F5A0" w14:textId="77777777" w:rsidR="0086193B" w:rsidRDefault="0086193B">
            <w:pPr>
              <w:widowControl w:val="0"/>
              <w:spacing w:before="7" w:after="0" w:line="240" w:lineRule="auto"/>
              <w:rPr>
                <w:rFonts w:ascii="Times New Roman" w:eastAsia="Times New Roman" w:hAnsi="Times New Roman" w:cs="Times New Roman"/>
                <w:sz w:val="33"/>
                <w:szCs w:val="33"/>
              </w:rPr>
            </w:pPr>
          </w:p>
          <w:p w14:paraId="2585AFA7" w14:textId="77777777" w:rsidR="0086193B" w:rsidRDefault="00140642">
            <w:pPr>
              <w:widowControl w:val="0"/>
              <w:spacing w:before="1" w:after="0" w:line="240" w:lineRule="auto"/>
              <w:ind w:left="151" w:right="101" w:hanging="20"/>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Directivas docentes</w:t>
            </w:r>
          </w:p>
        </w:tc>
        <w:tc>
          <w:tcPr>
            <w:tcW w:w="610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14B059CF" w14:textId="77777777" w:rsidR="0086193B" w:rsidRDefault="00140642">
            <w:pPr>
              <w:widowControl w:val="0"/>
              <w:spacing w:before="146" w:after="0" w:line="240" w:lineRule="auto"/>
              <w:ind w:left="79"/>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Liderar el Comité Escolar de Convivencia, el cual se debe reunir al menos cada dos meses.</w:t>
            </w:r>
          </w:p>
        </w:tc>
        <w:tc>
          <w:tcPr>
            <w:tcW w:w="133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4C722042" w14:textId="77777777" w:rsidR="0086193B" w:rsidRDefault="00140642">
            <w:pPr>
              <w:widowControl w:val="0"/>
              <w:spacing w:before="42" w:after="0" w:line="240" w:lineRule="auto"/>
              <w:ind w:left="141" w:right="59"/>
              <w:jc w:val="center"/>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Liderazgo pedagógico.</w:t>
            </w:r>
          </w:p>
        </w:tc>
        <w:tc>
          <w:tcPr>
            <w:tcW w:w="975" w:type="dxa"/>
            <w:vMerge w:val="restart"/>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514C5772" w14:textId="77777777" w:rsidR="0086193B" w:rsidRDefault="0086193B">
            <w:pPr>
              <w:widowControl w:val="0"/>
              <w:spacing w:after="0" w:line="240" w:lineRule="auto"/>
              <w:rPr>
                <w:rFonts w:ascii="Times New Roman" w:eastAsia="Times New Roman" w:hAnsi="Times New Roman" w:cs="Times New Roman"/>
                <w:sz w:val="24"/>
                <w:szCs w:val="24"/>
              </w:rPr>
            </w:pPr>
          </w:p>
          <w:p w14:paraId="78C39796" w14:textId="77777777" w:rsidR="0086193B" w:rsidRDefault="0086193B">
            <w:pPr>
              <w:widowControl w:val="0"/>
              <w:spacing w:after="0" w:line="240" w:lineRule="auto"/>
              <w:rPr>
                <w:rFonts w:ascii="Times New Roman" w:eastAsia="Times New Roman" w:hAnsi="Times New Roman" w:cs="Times New Roman"/>
                <w:sz w:val="24"/>
                <w:szCs w:val="24"/>
              </w:rPr>
            </w:pPr>
          </w:p>
          <w:p w14:paraId="029B5A45" w14:textId="77777777" w:rsidR="0086193B" w:rsidRDefault="0086193B">
            <w:pPr>
              <w:widowControl w:val="0"/>
              <w:spacing w:after="0" w:line="240" w:lineRule="auto"/>
              <w:rPr>
                <w:rFonts w:ascii="Times New Roman" w:eastAsia="Times New Roman" w:hAnsi="Times New Roman" w:cs="Times New Roman"/>
                <w:sz w:val="24"/>
                <w:szCs w:val="24"/>
              </w:rPr>
            </w:pPr>
          </w:p>
          <w:p w14:paraId="1CE2B773" w14:textId="77777777" w:rsidR="0086193B" w:rsidRDefault="0086193B">
            <w:pPr>
              <w:widowControl w:val="0"/>
              <w:spacing w:after="0" w:line="240" w:lineRule="auto"/>
              <w:rPr>
                <w:rFonts w:ascii="Times New Roman" w:eastAsia="Times New Roman" w:hAnsi="Times New Roman" w:cs="Times New Roman"/>
                <w:sz w:val="24"/>
                <w:szCs w:val="24"/>
              </w:rPr>
            </w:pPr>
          </w:p>
          <w:p w14:paraId="40A47AF7" w14:textId="77777777" w:rsidR="0086193B" w:rsidRDefault="0086193B">
            <w:pPr>
              <w:widowControl w:val="0"/>
              <w:spacing w:before="7" w:after="0" w:line="240" w:lineRule="auto"/>
              <w:rPr>
                <w:rFonts w:ascii="Times New Roman" w:eastAsia="Times New Roman" w:hAnsi="Times New Roman" w:cs="Times New Roman"/>
                <w:sz w:val="18"/>
                <w:szCs w:val="18"/>
              </w:rPr>
            </w:pPr>
          </w:p>
          <w:p w14:paraId="010E2B74" w14:textId="77777777" w:rsidR="0086193B" w:rsidRDefault="00140642">
            <w:pPr>
              <w:widowControl w:val="0"/>
              <w:spacing w:after="0" w:line="240" w:lineRule="auto"/>
              <w:ind w:left="386" w:right="377"/>
              <w:jc w:val="center"/>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18</w:t>
            </w:r>
          </w:p>
        </w:tc>
      </w:tr>
      <w:tr w:rsidR="0086193B" w14:paraId="78880A2F" w14:textId="77777777">
        <w:trPr>
          <w:trHeight w:val="910"/>
        </w:trPr>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49E3F085"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610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488F09CD" w14:textId="77777777" w:rsidR="0086193B" w:rsidRDefault="00140642">
            <w:pPr>
              <w:widowControl w:val="0"/>
              <w:spacing w:before="42" w:after="0" w:line="240" w:lineRule="auto"/>
              <w:ind w:left="79" w:right="69"/>
              <w:jc w:val="both"/>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Incorporar en los procesos de planeación institucional el desarrollo de los componentes de la Ruta de Atención Integral para la Convivencia Escolar, de manera que se haga posible, en el EE, la ejecución de las estrategias y procedimientos propuestos en el Comité Escolar de Convivencia.</w:t>
            </w:r>
          </w:p>
        </w:tc>
        <w:tc>
          <w:tcPr>
            <w:tcW w:w="133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3277D9C9" w14:textId="77777777" w:rsidR="0086193B" w:rsidRDefault="0086193B">
            <w:pPr>
              <w:widowControl w:val="0"/>
              <w:spacing w:before="6" w:after="0" w:line="240" w:lineRule="auto"/>
              <w:ind w:left="141" w:right="59"/>
              <w:jc w:val="center"/>
              <w:rPr>
                <w:rFonts w:ascii="Times New Roman" w:eastAsia="Times New Roman" w:hAnsi="Times New Roman" w:cs="Times New Roman"/>
                <w:sz w:val="21"/>
                <w:szCs w:val="21"/>
              </w:rPr>
            </w:pPr>
          </w:p>
          <w:p w14:paraId="3AEAC578" w14:textId="77777777" w:rsidR="0086193B" w:rsidRDefault="00140642">
            <w:pPr>
              <w:widowControl w:val="0"/>
              <w:spacing w:before="1" w:after="0" w:line="209" w:lineRule="auto"/>
              <w:ind w:left="141" w:right="59"/>
              <w:jc w:val="center"/>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Reflexión</w:t>
            </w:r>
          </w:p>
          <w:p w14:paraId="5BA65114" w14:textId="77777777" w:rsidR="0086193B" w:rsidRDefault="00140642">
            <w:pPr>
              <w:widowControl w:val="0"/>
              <w:spacing w:after="0" w:line="209" w:lineRule="auto"/>
              <w:ind w:left="141" w:right="59"/>
              <w:jc w:val="center"/>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continua.</w:t>
            </w:r>
          </w:p>
        </w:tc>
        <w:tc>
          <w:tcPr>
            <w:tcW w:w="97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168146DB"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r>
      <w:tr w:rsidR="0086193B" w14:paraId="2991625F" w14:textId="77777777">
        <w:trPr>
          <w:trHeight w:val="702"/>
        </w:trPr>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15FBA9FC"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610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72B4D43A" w14:textId="77777777" w:rsidR="0086193B" w:rsidRDefault="00140642">
            <w:pPr>
              <w:widowControl w:val="0"/>
              <w:spacing w:before="42" w:after="0" w:line="240" w:lineRule="auto"/>
              <w:ind w:left="79" w:right="68"/>
              <w:jc w:val="both"/>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Liderar la revisión y ajuste del PEI, el manual de convivencia, y el sistema institucional de evaluación anualmente, en un proceso participativo que involucre a estudiantes y en general a la comunidad educativa, en el marco del PMI.</w:t>
            </w:r>
          </w:p>
        </w:tc>
        <w:tc>
          <w:tcPr>
            <w:tcW w:w="133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1E3EB14E" w14:textId="77777777" w:rsidR="0086193B" w:rsidRDefault="00140642">
            <w:pPr>
              <w:widowControl w:val="0"/>
              <w:spacing w:before="146" w:after="0" w:line="240" w:lineRule="auto"/>
              <w:ind w:left="141" w:right="59"/>
              <w:jc w:val="center"/>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Trabajo en equipo.</w:t>
            </w:r>
          </w:p>
        </w:tc>
        <w:tc>
          <w:tcPr>
            <w:tcW w:w="97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6624B71B"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r>
      <w:tr w:rsidR="0086193B" w14:paraId="66AD5BC0" w14:textId="77777777">
        <w:trPr>
          <w:trHeight w:val="725"/>
        </w:trPr>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4977AF00"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610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0F8180B3" w14:textId="77777777" w:rsidR="0086193B" w:rsidRDefault="00140642">
            <w:pPr>
              <w:widowControl w:val="0"/>
              <w:spacing w:before="54" w:after="0" w:line="240" w:lineRule="auto"/>
              <w:ind w:left="79" w:right="69"/>
              <w:jc w:val="both"/>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Reportar aquellos casos de acoso y violencia escolar y vulneración de DHSR de los niñas, niños y adolescentes del EE, acorde con la normatividad vigente y los protocolos definidos en la Ruta de Atención Integral para la Convivencia Escolar, y hacer seguimiento a dichos casos.</w:t>
            </w:r>
          </w:p>
        </w:tc>
        <w:tc>
          <w:tcPr>
            <w:tcW w:w="133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76330381" w14:textId="77777777" w:rsidR="0086193B" w:rsidRDefault="0086193B">
            <w:pPr>
              <w:widowControl w:val="0"/>
              <w:spacing w:before="6" w:after="0" w:line="240" w:lineRule="auto"/>
              <w:ind w:left="141" w:right="59"/>
              <w:jc w:val="center"/>
              <w:rPr>
                <w:rFonts w:ascii="Times New Roman" w:eastAsia="Times New Roman" w:hAnsi="Times New Roman" w:cs="Times New Roman"/>
              </w:rPr>
            </w:pPr>
          </w:p>
          <w:p w14:paraId="1E1A59B6" w14:textId="77777777" w:rsidR="0086193B" w:rsidRDefault="00140642">
            <w:pPr>
              <w:widowControl w:val="0"/>
              <w:spacing w:after="0" w:line="240" w:lineRule="auto"/>
              <w:ind w:left="141" w:right="59"/>
              <w:jc w:val="center"/>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Diálogo.</w:t>
            </w:r>
          </w:p>
        </w:tc>
        <w:tc>
          <w:tcPr>
            <w:tcW w:w="97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73F059AE"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r>
      <w:tr w:rsidR="0086193B" w14:paraId="7E487D4A" w14:textId="77777777">
        <w:trPr>
          <w:trHeight w:val="910"/>
        </w:trPr>
        <w:tc>
          <w:tcPr>
            <w:tcW w:w="1335" w:type="dxa"/>
            <w:vMerge w:val="restart"/>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23A5B230" w14:textId="77777777" w:rsidR="0086193B" w:rsidRDefault="0086193B">
            <w:pPr>
              <w:widowControl w:val="0"/>
              <w:spacing w:after="0" w:line="240" w:lineRule="auto"/>
              <w:rPr>
                <w:rFonts w:ascii="Times New Roman" w:eastAsia="Times New Roman" w:hAnsi="Times New Roman" w:cs="Times New Roman"/>
                <w:sz w:val="24"/>
                <w:szCs w:val="24"/>
              </w:rPr>
            </w:pPr>
          </w:p>
          <w:p w14:paraId="26B1A252" w14:textId="77777777" w:rsidR="0086193B" w:rsidRDefault="0086193B">
            <w:pPr>
              <w:widowControl w:val="0"/>
              <w:spacing w:before="10" w:after="0" w:line="240" w:lineRule="auto"/>
              <w:rPr>
                <w:rFonts w:ascii="Times New Roman" w:eastAsia="Times New Roman" w:hAnsi="Times New Roman" w:cs="Times New Roman"/>
                <w:sz w:val="35"/>
                <w:szCs w:val="35"/>
              </w:rPr>
            </w:pPr>
          </w:p>
          <w:p w14:paraId="07ACF730" w14:textId="77777777" w:rsidR="0086193B" w:rsidRDefault="00140642">
            <w:pPr>
              <w:widowControl w:val="0"/>
              <w:spacing w:before="1" w:after="0" w:line="240" w:lineRule="auto"/>
              <w:ind w:left="82" w:right="70"/>
              <w:jc w:val="center"/>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Docentes y docentes con funciones de orientación</w:t>
            </w:r>
          </w:p>
        </w:tc>
        <w:tc>
          <w:tcPr>
            <w:tcW w:w="610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1193A649" w14:textId="77777777" w:rsidR="0086193B" w:rsidRDefault="00140642">
            <w:pPr>
              <w:widowControl w:val="0"/>
              <w:spacing w:before="42" w:after="0" w:line="240" w:lineRule="auto"/>
              <w:ind w:left="79" w:right="69"/>
              <w:jc w:val="both"/>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Identificar, reportar y realizar el seguimiento a los casos de acoso escolar, violencia escolar y vulneración de los DHSR que afecten a estudiantes del EE de acuerdo con el manual de convivencia y con los protocolos definidos en la Ruta de Atención Integral para la Convivencia Escolar.</w:t>
            </w:r>
          </w:p>
        </w:tc>
        <w:tc>
          <w:tcPr>
            <w:tcW w:w="133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685EFAAF" w14:textId="77777777" w:rsidR="0086193B" w:rsidRDefault="0086193B">
            <w:pPr>
              <w:widowControl w:val="0"/>
              <w:spacing w:before="6" w:after="0" w:line="240" w:lineRule="auto"/>
              <w:ind w:left="141" w:right="59"/>
              <w:jc w:val="center"/>
              <w:rPr>
                <w:rFonts w:ascii="Times New Roman" w:eastAsia="Times New Roman" w:hAnsi="Times New Roman" w:cs="Times New Roman"/>
                <w:sz w:val="30"/>
                <w:szCs w:val="30"/>
              </w:rPr>
            </w:pPr>
          </w:p>
          <w:p w14:paraId="1EC4064F" w14:textId="77777777" w:rsidR="0086193B" w:rsidRDefault="00140642">
            <w:pPr>
              <w:widowControl w:val="0"/>
              <w:spacing w:after="0" w:line="240" w:lineRule="auto"/>
              <w:ind w:left="141" w:right="59"/>
              <w:jc w:val="center"/>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Estilos docentes.</w:t>
            </w:r>
          </w:p>
        </w:tc>
        <w:tc>
          <w:tcPr>
            <w:tcW w:w="975" w:type="dxa"/>
            <w:vMerge w:val="restart"/>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6132CC67" w14:textId="77777777" w:rsidR="0086193B" w:rsidRDefault="0086193B">
            <w:pPr>
              <w:widowControl w:val="0"/>
              <w:spacing w:after="0" w:line="240" w:lineRule="auto"/>
              <w:rPr>
                <w:rFonts w:ascii="Times New Roman" w:eastAsia="Times New Roman" w:hAnsi="Times New Roman" w:cs="Times New Roman"/>
                <w:sz w:val="24"/>
                <w:szCs w:val="24"/>
              </w:rPr>
            </w:pPr>
          </w:p>
          <w:p w14:paraId="74D88519" w14:textId="77777777" w:rsidR="0086193B" w:rsidRDefault="0086193B">
            <w:pPr>
              <w:widowControl w:val="0"/>
              <w:spacing w:after="0" w:line="240" w:lineRule="auto"/>
              <w:rPr>
                <w:rFonts w:ascii="Times New Roman" w:eastAsia="Times New Roman" w:hAnsi="Times New Roman" w:cs="Times New Roman"/>
                <w:sz w:val="24"/>
                <w:szCs w:val="24"/>
              </w:rPr>
            </w:pPr>
          </w:p>
          <w:p w14:paraId="31770FB0" w14:textId="77777777" w:rsidR="0086193B" w:rsidRDefault="0086193B">
            <w:pPr>
              <w:widowControl w:val="0"/>
              <w:spacing w:after="0" w:line="240" w:lineRule="auto"/>
              <w:rPr>
                <w:rFonts w:ascii="Times New Roman" w:eastAsia="Times New Roman" w:hAnsi="Times New Roman" w:cs="Times New Roman"/>
                <w:sz w:val="24"/>
                <w:szCs w:val="24"/>
              </w:rPr>
            </w:pPr>
          </w:p>
          <w:p w14:paraId="3FA1934D" w14:textId="77777777" w:rsidR="0086193B" w:rsidRDefault="0086193B">
            <w:pPr>
              <w:widowControl w:val="0"/>
              <w:spacing w:before="8" w:after="0" w:line="240" w:lineRule="auto"/>
              <w:rPr>
                <w:rFonts w:ascii="Times New Roman" w:eastAsia="Times New Roman" w:hAnsi="Times New Roman" w:cs="Times New Roman"/>
                <w:sz w:val="32"/>
                <w:szCs w:val="32"/>
              </w:rPr>
            </w:pPr>
          </w:p>
          <w:p w14:paraId="349CCBF0" w14:textId="77777777" w:rsidR="0086193B" w:rsidRDefault="00140642">
            <w:pPr>
              <w:widowControl w:val="0"/>
              <w:spacing w:after="0" w:line="240" w:lineRule="auto"/>
              <w:ind w:left="386" w:right="377"/>
              <w:jc w:val="center"/>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19</w:t>
            </w:r>
          </w:p>
        </w:tc>
      </w:tr>
      <w:tr w:rsidR="0086193B" w14:paraId="0838D89F" w14:textId="77777777">
        <w:trPr>
          <w:trHeight w:val="910"/>
        </w:trPr>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3DFB8E8C"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610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769864B3" w14:textId="77777777" w:rsidR="0086193B" w:rsidRDefault="00140642">
            <w:pPr>
              <w:widowControl w:val="0"/>
              <w:spacing w:before="42" w:after="0" w:line="240" w:lineRule="auto"/>
              <w:ind w:left="79" w:right="69"/>
              <w:jc w:val="both"/>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Transformar las prácticas pedagógicas para contribuir a la construcción de ambientes de aprendizaje democráticos y tolerantes que potencien la participación, la construcción colectiva de estrategias para la resolución de conflictos, y el respeto a la dignidad humana, la vida, y la integridad física y moral del grupo de estudiantes.</w:t>
            </w:r>
          </w:p>
        </w:tc>
        <w:tc>
          <w:tcPr>
            <w:tcW w:w="133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4F5C310B" w14:textId="77777777" w:rsidR="0086193B" w:rsidRDefault="00140642">
            <w:pPr>
              <w:widowControl w:val="0"/>
              <w:spacing w:before="146" w:after="0" w:line="240" w:lineRule="auto"/>
              <w:ind w:left="141" w:right="59"/>
              <w:jc w:val="center"/>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Desarrollo de competencias ciudadanas.</w:t>
            </w:r>
          </w:p>
        </w:tc>
        <w:tc>
          <w:tcPr>
            <w:tcW w:w="97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1ED26351"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r>
      <w:tr w:rsidR="0086193B" w14:paraId="5C8B93C8" w14:textId="77777777">
        <w:trPr>
          <w:trHeight w:val="494"/>
        </w:trPr>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07DAF61A"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610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761FE89B" w14:textId="77777777" w:rsidR="0086193B" w:rsidRDefault="00140642">
            <w:pPr>
              <w:widowControl w:val="0"/>
              <w:spacing w:before="42" w:after="0" w:line="209" w:lineRule="auto"/>
              <w:ind w:left="79"/>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Participar de los procesos de actualización, formación docente y evaluación del clima escolar</w:t>
            </w:r>
          </w:p>
          <w:p w14:paraId="412B861C" w14:textId="77777777" w:rsidR="0086193B" w:rsidRDefault="00140642">
            <w:pPr>
              <w:widowControl w:val="0"/>
              <w:spacing w:after="0" w:line="209" w:lineRule="auto"/>
              <w:ind w:left="79"/>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del EE.</w:t>
            </w:r>
          </w:p>
        </w:tc>
        <w:tc>
          <w:tcPr>
            <w:tcW w:w="1335" w:type="dxa"/>
            <w:vMerge w:val="restart"/>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3DC4A721" w14:textId="77777777" w:rsidR="0086193B" w:rsidRDefault="00140642">
            <w:pPr>
              <w:widowControl w:val="0"/>
              <w:spacing w:before="191" w:after="0" w:line="240" w:lineRule="auto"/>
              <w:ind w:left="141" w:right="59"/>
              <w:jc w:val="center"/>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Innovación pedagógica.</w:t>
            </w:r>
          </w:p>
        </w:tc>
        <w:tc>
          <w:tcPr>
            <w:tcW w:w="97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3C4C775A"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r>
      <w:tr w:rsidR="0086193B" w14:paraId="27D28E12" w14:textId="77777777">
        <w:trPr>
          <w:trHeight w:val="286"/>
        </w:trPr>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71B1428F"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6105" w:type="dxa"/>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38535F29" w14:textId="77777777" w:rsidR="0086193B" w:rsidRDefault="00140642">
            <w:pPr>
              <w:widowControl w:val="0"/>
              <w:spacing w:before="42" w:after="0" w:line="240" w:lineRule="auto"/>
              <w:ind w:left="79"/>
              <w:rPr>
                <w:rFonts w:ascii="Times New Roman" w:eastAsia="Times New Roman" w:hAnsi="Times New Roman" w:cs="Times New Roman"/>
                <w:sz w:val="18"/>
                <w:szCs w:val="18"/>
              </w:rPr>
            </w:pPr>
            <w:r>
              <w:rPr>
                <w:rFonts w:ascii="Times New Roman" w:eastAsia="Times New Roman" w:hAnsi="Times New Roman" w:cs="Times New Roman"/>
                <w:color w:val="231F20"/>
                <w:sz w:val="18"/>
                <w:szCs w:val="18"/>
              </w:rPr>
              <w:t>Contribuir a la construcción y aplicación del manual de convivencia.</w:t>
            </w:r>
          </w:p>
        </w:tc>
        <w:tc>
          <w:tcPr>
            <w:tcW w:w="133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7176816E"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c>
          <w:tcPr>
            <w:tcW w:w="975" w:type="dxa"/>
            <w:vMerge/>
            <w:tcBorders>
              <w:top w:val="single" w:sz="4" w:space="0" w:color="231F20"/>
              <w:left w:val="single" w:sz="4" w:space="0" w:color="231F20"/>
              <w:bottom w:val="single" w:sz="4" w:space="0" w:color="231F20"/>
              <w:right w:val="single" w:sz="4" w:space="0" w:color="231F20"/>
            </w:tcBorders>
            <w:tcMar>
              <w:top w:w="0" w:type="dxa"/>
              <w:left w:w="0" w:type="dxa"/>
              <w:bottom w:w="0" w:type="dxa"/>
              <w:right w:w="0" w:type="dxa"/>
            </w:tcMar>
          </w:tcPr>
          <w:p w14:paraId="6A505B7C" w14:textId="77777777" w:rsidR="0086193B" w:rsidRDefault="0086193B">
            <w:pPr>
              <w:widowControl w:val="0"/>
              <w:pBdr>
                <w:top w:val="nil"/>
                <w:left w:val="nil"/>
                <w:bottom w:val="nil"/>
                <w:right w:val="nil"/>
                <w:between w:val="nil"/>
              </w:pBdr>
              <w:spacing w:after="0" w:line="276" w:lineRule="auto"/>
              <w:rPr>
                <w:rFonts w:ascii="Times New Roman" w:eastAsia="Times New Roman" w:hAnsi="Times New Roman" w:cs="Times New Roman"/>
                <w:sz w:val="18"/>
                <w:szCs w:val="18"/>
              </w:rPr>
            </w:pPr>
          </w:p>
        </w:tc>
      </w:tr>
    </w:tbl>
    <w:p w14:paraId="53A12334" w14:textId="77777777" w:rsidR="0086193B" w:rsidRDefault="0086193B">
      <w:pPr>
        <w:widowControl w:val="0"/>
        <w:spacing w:before="154" w:after="0" w:line="240" w:lineRule="auto"/>
        <w:rPr>
          <w:rFonts w:ascii="Times New Roman" w:eastAsia="Times New Roman" w:hAnsi="Times New Roman" w:cs="Times New Roman"/>
          <w:b/>
          <w:bCs/>
          <w:sz w:val="24"/>
          <w:szCs w:val="24"/>
        </w:rPr>
      </w:pPr>
    </w:p>
    <w:sectPr w:rsidR="0086193B">
      <w:type w:val="continuous"/>
      <w:pgSz w:w="11906" w:h="16838"/>
      <w:pgMar w:top="1021" w:right="1134" w:bottom="794" w:left="1134"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 w:author="alexander Sanchez Giraldo" w:date="2026-04-15T11:36:00Z" w:initials="aS">
    <w:p w14:paraId="26B3DD97" w14:textId="5F6AD3FE" w:rsidR="00F0617D" w:rsidRDefault="00F0617D">
      <w:pPr>
        <w:pStyle w:val="Textocomentario"/>
      </w:pPr>
      <w:r>
        <w:rPr>
          <w:rStyle w:val="Refdecomentario"/>
        </w:rPr>
        <w:annotationRef/>
      </w:r>
      <w:r>
        <w:t xml:space="preserve">Debido a situación de grabar videos o participar de ellos con el uniforme escolar. Incluye también acciones por fuera del entorno educativo que generen afectaciones </w:t>
      </w:r>
    </w:p>
  </w:comment>
  <w:comment w:id="10" w:author="alexander Sanchez Giraldo" w:date="2026-04-15T11:39:00Z" w:initials="aS">
    <w:p w14:paraId="06711EAF" w14:textId="30EDF0F8" w:rsidR="00F0617D" w:rsidRDefault="00F0617D">
      <w:pPr>
        <w:pStyle w:val="Textocomentario"/>
      </w:pPr>
      <w:r>
        <w:rPr>
          <w:rStyle w:val="Refdecomentario"/>
        </w:rPr>
        <w:annotationRef/>
      </w:r>
      <w:r>
        <w:t xml:space="preserve">Participación o uso </w:t>
      </w:r>
      <w:r w:rsidR="007826C8">
        <w:t xml:space="preserve">inadecuado </w:t>
      </w:r>
      <w:r>
        <w:t>de redes social</w:t>
      </w:r>
      <w:r w:rsidR="007826C8">
        <w:t>es o videos</w:t>
      </w:r>
    </w:p>
  </w:comment>
  <w:comment w:id="9" w:author="alexander Sanchez Giraldo" w:date="2026-04-15T11:38:00Z" w:initials="aS">
    <w:p w14:paraId="205399F5" w14:textId="03953E8D" w:rsidR="00F0617D" w:rsidRDefault="00F0617D">
      <w:pPr>
        <w:pStyle w:val="Textocomentario"/>
      </w:pPr>
      <w:r>
        <w:rPr>
          <w:rStyle w:val="Refdecomentario"/>
        </w:rPr>
        <w:annotationRef/>
      </w:r>
      <w:r>
        <w:t>Relacionado con el la creación de memes, stikers o publicación en redes sociales de imágenes o comentarios de docentes o estudiantes</w:t>
      </w:r>
    </w:p>
  </w:comment>
  <w:comment w:id="11" w:author="alexander Sanchez Giraldo" w:date="2026-04-15T11:49:00Z" w:initials="aS">
    <w:p w14:paraId="0865D2F5" w14:textId="42FEFCFA" w:rsidR="007826C8" w:rsidRDefault="007826C8">
      <w:pPr>
        <w:pStyle w:val="Textocomentario"/>
      </w:pPr>
      <w:r>
        <w:rPr>
          <w:rStyle w:val="Refdecomentario"/>
        </w:rPr>
        <w:annotationRef/>
      </w:r>
      <w:r>
        <w:t>Llegadas tardes</w:t>
      </w:r>
    </w:p>
  </w:comment>
  <w:comment w:id="12" w:author="alexander Sanchez Giraldo" w:date="2026-04-15T11:51:00Z" w:initials="aS">
    <w:p w14:paraId="7E9FA39D" w14:textId="1EE08F8D" w:rsidR="003237CD" w:rsidRDefault="003237CD">
      <w:pPr>
        <w:pStyle w:val="Textocomentario"/>
      </w:pPr>
      <w:r>
        <w:rPr>
          <w:rStyle w:val="Refdecomentario"/>
        </w:rPr>
        <w:annotationRef/>
      </w:r>
      <w:r>
        <w:t xml:space="preserve">Comportamientos excesios en clase por parte de las parejas. La redacción se fundamentó en sentencias de la corte. </w:t>
      </w:r>
    </w:p>
  </w:comment>
  <w:comment w:id="13" w:author="alexander Sanchez Giraldo" w:date="2026-04-15T11:53:00Z" w:initials="aS">
    <w:p w14:paraId="06539646" w14:textId="085877B3" w:rsidR="003237CD" w:rsidRDefault="003237CD">
      <w:pPr>
        <w:pStyle w:val="Textocomentario"/>
      </w:pPr>
      <w:r>
        <w:rPr>
          <w:rStyle w:val="Refdecomentario"/>
        </w:rPr>
        <w:annotationRef/>
      </w:r>
      <w:r>
        <w:t>Uso de celulares y accesorios</w:t>
      </w:r>
    </w:p>
  </w:comment>
  <w:comment w:id="14" w:author="alexander Sanchez Giraldo" w:date="2026-04-15T11:54:00Z" w:initials="aS">
    <w:p w14:paraId="32794E94" w14:textId="434BE0F9" w:rsidR="003237CD" w:rsidRDefault="003237CD">
      <w:pPr>
        <w:pStyle w:val="Textocomentario"/>
      </w:pPr>
      <w:r>
        <w:rPr>
          <w:rStyle w:val="Refdecomentario"/>
        </w:rPr>
        <w:annotationRef/>
      </w:r>
      <w:r>
        <w:t>Situación presentada el año pasado con el grado 11 del ingreso de externo ayudado por estudiantes</w:t>
      </w:r>
    </w:p>
  </w:comment>
  <w:comment w:id="15" w:author="alexander Sanchez Giraldo" w:date="2026-04-15T11:55:00Z" w:initials="aS">
    <w:p w14:paraId="5CE3399B" w14:textId="50194196" w:rsidR="003237CD" w:rsidRDefault="003237CD">
      <w:pPr>
        <w:pStyle w:val="Textocomentario"/>
      </w:pPr>
      <w:r>
        <w:rPr>
          <w:rStyle w:val="Refdecomentario"/>
        </w:rPr>
        <w:annotationRef/>
      </w:r>
      <w:r>
        <w:t>Uso de apeadores</w:t>
      </w:r>
    </w:p>
  </w:comment>
  <w:comment w:id="16" w:author="alexander Sanchez Giraldo" w:date="2026-04-15T11:56:00Z" w:initials="aS">
    <w:p w14:paraId="13A09CE9" w14:textId="64B35E28" w:rsidR="003237CD" w:rsidRDefault="003237CD">
      <w:pPr>
        <w:pStyle w:val="Textocomentario"/>
      </w:pPr>
      <w:r>
        <w:rPr>
          <w:rStyle w:val="Refdecomentario"/>
        </w:rPr>
        <w:annotationRef/>
      </w:r>
      <w:r>
        <w:t>Bebidas energizantes</w:t>
      </w:r>
    </w:p>
  </w:comment>
  <w:comment w:id="17" w:author="alexander Sanchez Giraldo" w:date="2026-04-15T11:57:00Z" w:initials="aS">
    <w:p w14:paraId="381BA98A" w14:textId="354FF1D2" w:rsidR="003237CD" w:rsidRDefault="003237CD">
      <w:pPr>
        <w:pStyle w:val="Textocomentario"/>
      </w:pPr>
      <w:r>
        <w:rPr>
          <w:rStyle w:val="Refdecomentario"/>
        </w:rPr>
        <w:annotationRef/>
      </w:r>
      <w:r>
        <w:t>Establecer cuales deben ser los criterios para que un caso sea reportado a coordinación</w:t>
      </w:r>
    </w:p>
  </w:comment>
  <w:comment w:id="24" w:author="alexander Sanchez Giraldo" w:date="2026-04-16T15:24:00Z" w:initials="aS">
    <w:p w14:paraId="52671CD9" w14:textId="6E01E980" w:rsidR="004364BE" w:rsidRDefault="004364BE">
      <w:pPr>
        <w:pStyle w:val="Textocomentario"/>
      </w:pPr>
      <w:r>
        <w:rPr>
          <w:rStyle w:val="Refdecomentario"/>
        </w:rPr>
        <w:annotationRef/>
      </w:r>
      <w:r>
        <w:t>Determinar según la ley si es necesario esta condición</w:t>
      </w:r>
    </w:p>
  </w:comment>
  <w:comment w:id="25" w:author="alexander Sanchez Giraldo" w:date="2026-04-16T15:22:00Z" w:initials="aS">
    <w:p w14:paraId="091811C9" w14:textId="5A0DEACF" w:rsidR="004364BE" w:rsidRDefault="004364BE">
      <w:pPr>
        <w:pStyle w:val="Textocomentario"/>
      </w:pPr>
      <w:r>
        <w:rPr>
          <w:rStyle w:val="Refdecomentario"/>
        </w:rPr>
        <w:annotationRef/>
      </w:r>
      <w:r>
        <w:t>Este es el texto que aparece. Se propone reemplazar por el que aparece resaltado en azul</w:t>
      </w:r>
    </w:p>
  </w:comment>
  <w:comment w:id="26" w:author="alexander Sanchez Giraldo" w:date="2026-04-16T15:01:00Z" w:initials="aS">
    <w:p w14:paraId="7CCA6EFB" w14:textId="7C827A62" w:rsidR="00A42193" w:rsidRDefault="00A42193">
      <w:pPr>
        <w:pStyle w:val="Textocomentario"/>
      </w:pPr>
      <w:r>
        <w:rPr>
          <w:rStyle w:val="Refdecomentario"/>
        </w:rPr>
        <w:annotationRef/>
      </w:r>
      <w:r>
        <w:t>Determinar si aún se aplica</w:t>
      </w:r>
    </w:p>
  </w:comment>
  <w:comment w:id="27" w:author="alexander Sanchez Giraldo" w:date="2026-04-16T15:01:00Z" w:initials="aS">
    <w:p w14:paraId="456FCF71" w14:textId="1D5263C6" w:rsidR="00A42193" w:rsidRDefault="00A42193">
      <w:pPr>
        <w:pStyle w:val="Textocomentario"/>
      </w:pPr>
      <w:r>
        <w:rPr>
          <w:rStyle w:val="Refdecomentario"/>
        </w:rPr>
        <w:annotationRef/>
      </w:r>
      <w:r>
        <w:t>Especificar. Que no tengan sanción disciplinaria  para el momento del grado</w:t>
      </w:r>
    </w:p>
  </w:comment>
  <w:comment w:id="28" w:author="alexander Sanchez Giraldo" w:date="2026-04-16T15:03:00Z" w:initials="aS">
    <w:p w14:paraId="4D50922E" w14:textId="34B71B7A" w:rsidR="00A42193" w:rsidRDefault="00A42193">
      <w:pPr>
        <w:pStyle w:val="Textocomentario"/>
      </w:pPr>
      <w:r>
        <w:rPr>
          <w:rStyle w:val="Refdecomentario"/>
        </w:rPr>
        <w:annotationRef/>
      </w:r>
      <w:r>
        <w:t>Aún se aplica?</w:t>
      </w:r>
    </w:p>
  </w:comment>
  <w:comment w:id="29" w:author="alexander Sanchez Giraldo" w:date="2026-04-16T15:04:00Z" w:initials="aS">
    <w:p w14:paraId="6FA5F1FB" w14:textId="2CE9AB2B" w:rsidR="00A42193" w:rsidRDefault="00A42193">
      <w:pPr>
        <w:pStyle w:val="Textocomentario"/>
      </w:pPr>
      <w:r>
        <w:rPr>
          <w:rStyle w:val="Refdecomentario"/>
        </w:rPr>
        <w:annotationRef/>
      </w:r>
      <w:r>
        <w:t xml:space="preserve">Vigente? </w:t>
      </w:r>
    </w:p>
  </w:comment>
  <w:comment w:id="30" w:author="alexander Sanchez Giraldo" w:date="2026-04-16T15:04:00Z" w:initials="aS">
    <w:p w14:paraId="003554FC" w14:textId="621E2105" w:rsidR="00A42193" w:rsidRDefault="00A42193">
      <w:pPr>
        <w:pStyle w:val="Textocomentario"/>
      </w:pPr>
      <w:r>
        <w:rPr>
          <w:rStyle w:val="Refdecomentario"/>
        </w:rPr>
        <w:annotationRef/>
      </w:r>
      <w:r>
        <w:t>Determinar si se aplica</w:t>
      </w:r>
    </w:p>
  </w:comment>
  <w:comment w:id="31" w:author="alexander Sanchez Giraldo" w:date="2026-04-16T15:21:00Z" w:initials="aS">
    <w:p w14:paraId="630B2F25" w14:textId="7C4F4BB3" w:rsidR="007D5C6F" w:rsidRDefault="007D5C6F">
      <w:pPr>
        <w:pStyle w:val="Textocomentario"/>
      </w:pPr>
      <w:r>
        <w:rPr>
          <w:rStyle w:val="Refdecomentario"/>
        </w:rPr>
        <w:annotationRef/>
      </w:r>
      <w:r>
        <w:t xml:space="preserve">Revisar si </w:t>
      </w:r>
      <w:r w:rsidR="004364BE">
        <w:t>estos reconocimiento se aplica en la actualidad</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6B3DD97" w15:done="0"/>
  <w15:commentEx w15:paraId="06711EAF" w15:done="0"/>
  <w15:commentEx w15:paraId="205399F5" w15:done="0"/>
  <w15:commentEx w15:paraId="0865D2F5" w15:done="0"/>
  <w15:commentEx w15:paraId="7E9FA39D" w15:done="0"/>
  <w15:commentEx w15:paraId="06539646" w15:done="0"/>
  <w15:commentEx w15:paraId="32794E94" w15:done="0"/>
  <w15:commentEx w15:paraId="5CE3399B" w15:done="0"/>
  <w15:commentEx w15:paraId="13A09CE9" w15:done="0"/>
  <w15:commentEx w15:paraId="381BA98A" w15:done="0"/>
  <w15:commentEx w15:paraId="52671CD9" w15:done="0"/>
  <w15:commentEx w15:paraId="091811C9" w15:done="0"/>
  <w15:commentEx w15:paraId="7CCA6EFB" w15:done="0"/>
  <w15:commentEx w15:paraId="456FCF71" w15:done="0"/>
  <w15:commentEx w15:paraId="4D50922E" w15:done="0"/>
  <w15:commentEx w15:paraId="6FA5F1FB" w15:done="0"/>
  <w15:commentEx w15:paraId="003554FC" w15:done="0"/>
  <w15:commentEx w15:paraId="630B2F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3D61EF" w16cex:dateUtc="2026-04-15T16:36:00Z"/>
  <w16cex:commentExtensible w16cex:durableId="05D3A2B5" w16cex:dateUtc="2026-04-15T16:39:00Z"/>
  <w16cex:commentExtensible w16cex:durableId="1FDD9128" w16cex:dateUtc="2026-04-15T16:38:00Z"/>
  <w16cex:commentExtensible w16cex:durableId="7378CADB" w16cex:dateUtc="2026-04-15T16:49:00Z"/>
  <w16cex:commentExtensible w16cex:durableId="560B813E" w16cex:dateUtc="2026-04-15T16:51:00Z"/>
  <w16cex:commentExtensible w16cex:durableId="1A2513EA" w16cex:dateUtc="2026-04-15T16:53:00Z"/>
  <w16cex:commentExtensible w16cex:durableId="378176E3" w16cex:dateUtc="2026-04-15T16:54:00Z"/>
  <w16cex:commentExtensible w16cex:durableId="5A3DD803" w16cex:dateUtc="2026-04-15T16:55:00Z"/>
  <w16cex:commentExtensible w16cex:durableId="0AE637FF" w16cex:dateUtc="2026-04-15T16:56:00Z"/>
  <w16cex:commentExtensible w16cex:durableId="0C406222" w16cex:dateUtc="2026-04-15T16:57:00Z"/>
  <w16cex:commentExtensible w16cex:durableId="3379B581" w16cex:dateUtc="2026-04-16T20:24:00Z"/>
  <w16cex:commentExtensible w16cex:durableId="45C5B355" w16cex:dateUtc="2026-04-16T20:22:00Z"/>
  <w16cex:commentExtensible w16cex:durableId="0F6923F5" w16cex:dateUtc="2026-04-16T20:01:00Z"/>
  <w16cex:commentExtensible w16cex:durableId="5E86E31A" w16cex:dateUtc="2026-04-16T20:01:00Z"/>
  <w16cex:commentExtensible w16cex:durableId="42E42E6B" w16cex:dateUtc="2026-04-16T20:03:00Z"/>
  <w16cex:commentExtensible w16cex:durableId="6E2146CC" w16cex:dateUtc="2026-04-16T20:04:00Z"/>
  <w16cex:commentExtensible w16cex:durableId="0C45ABBC" w16cex:dateUtc="2026-04-16T20:04:00Z"/>
  <w16cex:commentExtensible w16cex:durableId="09AAC3E3" w16cex:dateUtc="2026-04-16T2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B3DD97" w16cid:durableId="583D61EF"/>
  <w16cid:commentId w16cid:paraId="06711EAF" w16cid:durableId="05D3A2B5"/>
  <w16cid:commentId w16cid:paraId="205399F5" w16cid:durableId="1FDD9128"/>
  <w16cid:commentId w16cid:paraId="0865D2F5" w16cid:durableId="7378CADB"/>
  <w16cid:commentId w16cid:paraId="7E9FA39D" w16cid:durableId="560B813E"/>
  <w16cid:commentId w16cid:paraId="06539646" w16cid:durableId="1A2513EA"/>
  <w16cid:commentId w16cid:paraId="32794E94" w16cid:durableId="378176E3"/>
  <w16cid:commentId w16cid:paraId="5CE3399B" w16cid:durableId="5A3DD803"/>
  <w16cid:commentId w16cid:paraId="13A09CE9" w16cid:durableId="0AE637FF"/>
  <w16cid:commentId w16cid:paraId="381BA98A" w16cid:durableId="0C406222"/>
  <w16cid:commentId w16cid:paraId="52671CD9" w16cid:durableId="3379B581"/>
  <w16cid:commentId w16cid:paraId="091811C9" w16cid:durableId="45C5B355"/>
  <w16cid:commentId w16cid:paraId="7CCA6EFB" w16cid:durableId="0F6923F5"/>
  <w16cid:commentId w16cid:paraId="456FCF71" w16cid:durableId="5E86E31A"/>
  <w16cid:commentId w16cid:paraId="4D50922E" w16cid:durableId="42E42E6B"/>
  <w16cid:commentId w16cid:paraId="6FA5F1FB" w16cid:durableId="6E2146CC"/>
  <w16cid:commentId w16cid:paraId="003554FC" w16cid:durableId="0C45ABBC"/>
  <w16cid:commentId w16cid:paraId="630B2F25" w16cid:durableId="09AAC3E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81378A" w14:textId="77777777" w:rsidR="00C00D5C" w:rsidRDefault="00C00D5C">
      <w:pPr>
        <w:spacing w:after="0" w:line="240" w:lineRule="auto"/>
      </w:pPr>
      <w:r>
        <w:separator/>
      </w:r>
    </w:p>
  </w:endnote>
  <w:endnote w:type="continuationSeparator" w:id="0">
    <w:p w14:paraId="52070F58" w14:textId="77777777" w:rsidR="00C00D5C" w:rsidRDefault="00C00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57237E80-A54E-4F0B-86F1-F468AF91E636}"/>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FBB6AFA2-AFD8-4BA1-8E78-B1260AFED58A}"/>
    <w:embedBold r:id="rId3" w:fontKey="{90ACBD32-0B57-4665-986B-603B3BF13706}"/>
    <w:embedItalic r:id="rId4" w:fontKey="{5C193E85-3A4E-41F6-8EFA-5C5A0440F8E8}"/>
  </w:font>
  <w:font w:name="Cambria">
    <w:panose1 w:val="02040503050406030204"/>
    <w:charset w:val="00"/>
    <w:family w:val="roman"/>
    <w:pitch w:val="variable"/>
    <w:sig w:usb0="E00006FF" w:usb1="420024FF" w:usb2="02000000" w:usb3="00000000" w:csb0="0000019F" w:csb1="00000000"/>
    <w:embedBold r:id="rId5" w:fontKey="{709492EB-1D13-43C5-99CD-D2A97DD5E823}"/>
    <w:embedBoldItalic r:id="rId6" w:fontKey="{68F61CA8-AED2-4BE9-91E1-59C0771A389D}"/>
  </w:font>
  <w:font w:name="Calibri Light">
    <w:panose1 w:val="020F0302020204030204"/>
    <w:charset w:val="00"/>
    <w:family w:val="swiss"/>
    <w:pitch w:val="variable"/>
    <w:sig w:usb0="E4002EFF" w:usb1="C200247B" w:usb2="00000009" w:usb3="00000000" w:csb0="000001FF" w:csb1="00000000"/>
    <w:embedRegular r:id="rId7" w:fontKey="{9C5C42E8-98A9-4F93-9536-31C73E497E03}"/>
    <w:embedBoldItalic r:id="rId8" w:fontKey="{EBAFE4E6-C613-44DC-86CF-003F6DCBCF58}"/>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embedRegular r:id="rId9" w:fontKey="{73A0EE50-044D-4D4C-9AB7-81E724BF35AD}"/>
  </w:font>
  <w:font w:name="Tahoma">
    <w:panose1 w:val="020B0604030504040204"/>
    <w:charset w:val="00"/>
    <w:family w:val="swiss"/>
    <w:pitch w:val="variable"/>
    <w:sig w:usb0="E1002EFF" w:usb1="C000605B" w:usb2="00000029" w:usb3="00000000" w:csb0="000101FF" w:csb1="00000000"/>
    <w:embedRegular r:id="rId10" w:fontKey="{110A383D-8A9C-40FB-BCDE-246E0A2F7022}"/>
  </w:font>
  <w:font w:name="Verdana">
    <w:panose1 w:val="020B0604030504040204"/>
    <w:charset w:val="00"/>
    <w:family w:val="swiss"/>
    <w:pitch w:val="variable"/>
    <w:sig w:usb0="A00006FF" w:usb1="4000205B" w:usb2="00000010" w:usb3="00000000" w:csb0="0000019F" w:csb1="00000000"/>
    <w:embedBold r:id="rId11" w:fontKey="{A0B02FB5-8719-42F5-A740-8CD71F982605}"/>
  </w:font>
  <w:font w:name="Georgia">
    <w:panose1 w:val="02040502050405020303"/>
    <w:charset w:val="00"/>
    <w:family w:val="roman"/>
    <w:pitch w:val="variable"/>
    <w:sig w:usb0="00000287" w:usb1="00000000" w:usb2="00000000" w:usb3="00000000" w:csb0="0000009F" w:csb1="00000000"/>
    <w:embedRegular r:id="rId12" w:fontKey="{B567E5E1-C020-441F-865D-E45E8B1A624B}"/>
    <w:embedItalic r:id="rId13" w:fontKey="{F94A26F6-1BDE-4F76-BACB-DBC62F7D4932}"/>
  </w:font>
  <w:font w:name="Arial MT">
    <w:altName w:val="Arial"/>
    <w:panose1 w:val="00000000000000000000"/>
    <w:charset w:val="00"/>
    <w:family w:val="roman"/>
    <w:notTrueType/>
    <w:pitch w:val="default"/>
  </w:font>
  <w:font w:name="Bell MT">
    <w:panose1 w:val="02020503060305020303"/>
    <w:charset w:val="00"/>
    <w:family w:val="roman"/>
    <w:pitch w:val="variable"/>
    <w:sig w:usb0="00000003" w:usb1="00000000" w:usb2="00000000" w:usb3="00000000" w:csb0="00000001" w:csb1="00000000"/>
    <w:embedRegular r:id="rId14" w:fontKey="{6023DD8B-F52A-4677-9CA5-B50A3236375F}"/>
    <w:embedBold r:id="rId15" w:fontKey="{FEB51D70-FCA6-42D6-8E05-073A81CBEE21}"/>
  </w:font>
  <w:font w:name="Tek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9D54F1" w14:textId="4F5DD18C" w:rsidR="00140642" w:rsidRDefault="00140642">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737F57">
      <w:rPr>
        <w:noProof/>
        <w:color w:val="000000"/>
      </w:rPr>
      <w:t>4</w:t>
    </w:r>
    <w:r>
      <w:rPr>
        <w:color w:val="000000"/>
      </w:rPr>
      <w:fldChar w:fldCharType="end"/>
    </w:r>
  </w:p>
  <w:p w14:paraId="35D08236" w14:textId="77777777" w:rsidR="00140642" w:rsidRDefault="00140642">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DEBA32" w14:textId="77777777" w:rsidR="00C00D5C" w:rsidRDefault="00C00D5C">
      <w:pPr>
        <w:spacing w:after="0" w:line="240" w:lineRule="auto"/>
      </w:pPr>
      <w:r>
        <w:separator/>
      </w:r>
    </w:p>
  </w:footnote>
  <w:footnote w:type="continuationSeparator" w:id="0">
    <w:p w14:paraId="507D360B" w14:textId="77777777" w:rsidR="00C00D5C" w:rsidRDefault="00C00D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8304EF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EE34DB3"/>
    <w:multiLevelType w:val="multilevel"/>
    <w:tmpl w:val="FCDAED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F87848"/>
    <w:multiLevelType w:val="multilevel"/>
    <w:tmpl w:val="5A224D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1F77729"/>
    <w:multiLevelType w:val="multilevel"/>
    <w:tmpl w:val="3EF49C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5D70C82"/>
    <w:multiLevelType w:val="multilevel"/>
    <w:tmpl w:val="08F4ED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7171286"/>
    <w:multiLevelType w:val="multilevel"/>
    <w:tmpl w:val="BD8E7B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72D4AB7"/>
    <w:multiLevelType w:val="multilevel"/>
    <w:tmpl w:val="1980BF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B054A8F"/>
    <w:multiLevelType w:val="multilevel"/>
    <w:tmpl w:val="3EF80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93003D"/>
    <w:multiLevelType w:val="multilevel"/>
    <w:tmpl w:val="B63A5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9A65D5"/>
    <w:multiLevelType w:val="multilevel"/>
    <w:tmpl w:val="D7EC3B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3CC7221"/>
    <w:multiLevelType w:val="hybridMultilevel"/>
    <w:tmpl w:val="70D8B03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26B40140"/>
    <w:multiLevelType w:val="multilevel"/>
    <w:tmpl w:val="51BAA2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7DD01D2"/>
    <w:multiLevelType w:val="multilevel"/>
    <w:tmpl w:val="EB90B3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8267C64"/>
    <w:multiLevelType w:val="multilevel"/>
    <w:tmpl w:val="D04A27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90B35B4"/>
    <w:multiLevelType w:val="multilevel"/>
    <w:tmpl w:val="CD7E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F721D0"/>
    <w:multiLevelType w:val="multilevel"/>
    <w:tmpl w:val="A288BF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C37089B"/>
    <w:multiLevelType w:val="multilevel"/>
    <w:tmpl w:val="CBB2FF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C6C7068"/>
    <w:multiLevelType w:val="multilevel"/>
    <w:tmpl w:val="37005C82"/>
    <w:lvl w:ilvl="0">
      <w:start w:val="1"/>
      <w:numFmt w:val="upperLetter"/>
      <w:lvlText w:val="%1."/>
      <w:lvlJc w:val="left"/>
      <w:pPr>
        <w:ind w:left="783" w:hanging="360"/>
      </w:pPr>
    </w:lvl>
    <w:lvl w:ilvl="1">
      <w:start w:val="1"/>
      <w:numFmt w:val="lowerLetter"/>
      <w:lvlText w:val="%2."/>
      <w:lvlJc w:val="left"/>
      <w:pPr>
        <w:ind w:left="1503" w:hanging="360"/>
      </w:pPr>
    </w:lvl>
    <w:lvl w:ilvl="2">
      <w:start w:val="1"/>
      <w:numFmt w:val="lowerRoman"/>
      <w:lvlText w:val="%3."/>
      <w:lvlJc w:val="right"/>
      <w:pPr>
        <w:ind w:left="2223" w:hanging="180"/>
      </w:pPr>
    </w:lvl>
    <w:lvl w:ilvl="3">
      <w:start w:val="1"/>
      <w:numFmt w:val="decimal"/>
      <w:lvlText w:val="%4."/>
      <w:lvlJc w:val="left"/>
      <w:pPr>
        <w:ind w:left="2943" w:hanging="360"/>
      </w:pPr>
    </w:lvl>
    <w:lvl w:ilvl="4">
      <w:start w:val="1"/>
      <w:numFmt w:val="lowerLetter"/>
      <w:lvlText w:val="%5."/>
      <w:lvlJc w:val="left"/>
      <w:pPr>
        <w:ind w:left="3663" w:hanging="360"/>
      </w:pPr>
    </w:lvl>
    <w:lvl w:ilvl="5">
      <w:start w:val="1"/>
      <w:numFmt w:val="lowerRoman"/>
      <w:lvlText w:val="%6."/>
      <w:lvlJc w:val="right"/>
      <w:pPr>
        <w:ind w:left="4383" w:hanging="180"/>
      </w:pPr>
    </w:lvl>
    <w:lvl w:ilvl="6">
      <w:start w:val="1"/>
      <w:numFmt w:val="decimal"/>
      <w:lvlText w:val="%7."/>
      <w:lvlJc w:val="left"/>
      <w:pPr>
        <w:ind w:left="5103" w:hanging="360"/>
      </w:pPr>
    </w:lvl>
    <w:lvl w:ilvl="7">
      <w:start w:val="1"/>
      <w:numFmt w:val="lowerLetter"/>
      <w:lvlText w:val="%8."/>
      <w:lvlJc w:val="left"/>
      <w:pPr>
        <w:ind w:left="5823" w:hanging="360"/>
      </w:pPr>
    </w:lvl>
    <w:lvl w:ilvl="8">
      <w:start w:val="1"/>
      <w:numFmt w:val="lowerRoman"/>
      <w:lvlText w:val="%9."/>
      <w:lvlJc w:val="right"/>
      <w:pPr>
        <w:ind w:left="6543" w:hanging="180"/>
      </w:pPr>
    </w:lvl>
  </w:abstractNum>
  <w:abstractNum w:abstractNumId="18" w15:restartNumberingAfterBreak="0">
    <w:nsid w:val="2FAC0460"/>
    <w:multiLevelType w:val="multilevel"/>
    <w:tmpl w:val="F37A2D02"/>
    <w:lvl w:ilvl="0">
      <w:start w:val="1"/>
      <w:numFmt w:val="lowerLetter"/>
      <w:lvlText w:val="%1."/>
      <w:lvlJc w:val="left"/>
      <w:pPr>
        <w:ind w:left="92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16F3D72"/>
    <w:multiLevelType w:val="multilevel"/>
    <w:tmpl w:val="FF282C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3A45A58"/>
    <w:multiLevelType w:val="multilevel"/>
    <w:tmpl w:val="782CB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68550D7"/>
    <w:multiLevelType w:val="multilevel"/>
    <w:tmpl w:val="2DB84034"/>
    <w:lvl w:ilvl="0">
      <w:start w:val="1"/>
      <w:numFmt w:val="decimal"/>
      <w:lvlText w:val="%1."/>
      <w:lvlJc w:val="left"/>
      <w:pPr>
        <w:ind w:left="720" w:hanging="360"/>
      </w:pPr>
    </w:lvl>
    <w:lvl w:ilvl="1">
      <w:start w:val="1"/>
      <w:numFmt w:val="decimal"/>
      <w:lvlText w:val="%2."/>
      <w:lvlJc w:val="left"/>
      <w:pPr>
        <w:ind w:left="1440" w:hanging="360"/>
      </w:pPr>
      <w:rPr>
        <w:rFonts w:ascii="Times New Roman" w:eastAsia="Times New Roman" w:hAnsi="Times New Roman" w:cs="Times New Roman"/>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68B3B92"/>
    <w:multiLevelType w:val="multilevel"/>
    <w:tmpl w:val="29806B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AF80EE9"/>
    <w:multiLevelType w:val="multilevel"/>
    <w:tmpl w:val="6538A3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C693A49"/>
    <w:multiLevelType w:val="multilevel"/>
    <w:tmpl w:val="5E2428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F055F9C"/>
    <w:multiLevelType w:val="multilevel"/>
    <w:tmpl w:val="59A0A3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0070593"/>
    <w:multiLevelType w:val="multilevel"/>
    <w:tmpl w:val="2D8CE100"/>
    <w:lvl w:ilvl="0">
      <w:start w:val="1"/>
      <w:numFmt w:val="bullet"/>
      <w:lvlText w:val="✔"/>
      <w:lvlJc w:val="left"/>
      <w:pPr>
        <w:ind w:left="1143" w:hanging="360"/>
      </w:pPr>
      <w:rPr>
        <w:rFonts w:ascii="Noto Sans Symbols" w:eastAsia="Noto Sans Symbols" w:hAnsi="Noto Sans Symbols" w:cs="Noto Sans Symbols"/>
      </w:rPr>
    </w:lvl>
    <w:lvl w:ilvl="1">
      <w:start w:val="1"/>
      <w:numFmt w:val="bullet"/>
      <w:lvlText w:val="o"/>
      <w:lvlJc w:val="left"/>
      <w:pPr>
        <w:ind w:left="1863" w:hanging="360"/>
      </w:pPr>
      <w:rPr>
        <w:rFonts w:ascii="Courier New" w:eastAsia="Courier New" w:hAnsi="Courier New" w:cs="Courier New"/>
      </w:rPr>
    </w:lvl>
    <w:lvl w:ilvl="2">
      <w:start w:val="1"/>
      <w:numFmt w:val="bullet"/>
      <w:lvlText w:val="▪"/>
      <w:lvlJc w:val="left"/>
      <w:pPr>
        <w:ind w:left="2583" w:hanging="360"/>
      </w:pPr>
      <w:rPr>
        <w:rFonts w:ascii="Noto Sans Symbols" w:eastAsia="Noto Sans Symbols" w:hAnsi="Noto Sans Symbols" w:cs="Noto Sans Symbols"/>
      </w:rPr>
    </w:lvl>
    <w:lvl w:ilvl="3">
      <w:start w:val="1"/>
      <w:numFmt w:val="bullet"/>
      <w:lvlText w:val="●"/>
      <w:lvlJc w:val="left"/>
      <w:pPr>
        <w:ind w:left="3303" w:hanging="360"/>
      </w:pPr>
      <w:rPr>
        <w:rFonts w:ascii="Noto Sans Symbols" w:eastAsia="Noto Sans Symbols" w:hAnsi="Noto Sans Symbols" w:cs="Noto Sans Symbols"/>
      </w:rPr>
    </w:lvl>
    <w:lvl w:ilvl="4">
      <w:start w:val="1"/>
      <w:numFmt w:val="bullet"/>
      <w:lvlText w:val="o"/>
      <w:lvlJc w:val="left"/>
      <w:pPr>
        <w:ind w:left="4023" w:hanging="360"/>
      </w:pPr>
      <w:rPr>
        <w:rFonts w:ascii="Courier New" w:eastAsia="Courier New" w:hAnsi="Courier New" w:cs="Courier New"/>
      </w:rPr>
    </w:lvl>
    <w:lvl w:ilvl="5">
      <w:start w:val="1"/>
      <w:numFmt w:val="bullet"/>
      <w:lvlText w:val="▪"/>
      <w:lvlJc w:val="left"/>
      <w:pPr>
        <w:ind w:left="4743" w:hanging="360"/>
      </w:pPr>
      <w:rPr>
        <w:rFonts w:ascii="Noto Sans Symbols" w:eastAsia="Noto Sans Symbols" w:hAnsi="Noto Sans Symbols" w:cs="Noto Sans Symbols"/>
      </w:rPr>
    </w:lvl>
    <w:lvl w:ilvl="6">
      <w:start w:val="1"/>
      <w:numFmt w:val="bullet"/>
      <w:lvlText w:val="●"/>
      <w:lvlJc w:val="left"/>
      <w:pPr>
        <w:ind w:left="5463" w:hanging="360"/>
      </w:pPr>
      <w:rPr>
        <w:rFonts w:ascii="Noto Sans Symbols" w:eastAsia="Noto Sans Symbols" w:hAnsi="Noto Sans Symbols" w:cs="Noto Sans Symbols"/>
      </w:rPr>
    </w:lvl>
    <w:lvl w:ilvl="7">
      <w:start w:val="1"/>
      <w:numFmt w:val="bullet"/>
      <w:lvlText w:val="o"/>
      <w:lvlJc w:val="left"/>
      <w:pPr>
        <w:ind w:left="6183" w:hanging="360"/>
      </w:pPr>
      <w:rPr>
        <w:rFonts w:ascii="Courier New" w:eastAsia="Courier New" w:hAnsi="Courier New" w:cs="Courier New"/>
      </w:rPr>
    </w:lvl>
    <w:lvl w:ilvl="8">
      <w:start w:val="1"/>
      <w:numFmt w:val="bullet"/>
      <w:lvlText w:val="▪"/>
      <w:lvlJc w:val="left"/>
      <w:pPr>
        <w:ind w:left="6903" w:hanging="360"/>
      </w:pPr>
      <w:rPr>
        <w:rFonts w:ascii="Noto Sans Symbols" w:eastAsia="Noto Sans Symbols" w:hAnsi="Noto Sans Symbols" w:cs="Noto Sans Symbols"/>
      </w:rPr>
    </w:lvl>
  </w:abstractNum>
  <w:abstractNum w:abstractNumId="27" w15:restartNumberingAfterBreak="0">
    <w:nsid w:val="40194F02"/>
    <w:multiLevelType w:val="multilevel"/>
    <w:tmpl w:val="84AC38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20F0390"/>
    <w:multiLevelType w:val="multilevel"/>
    <w:tmpl w:val="C952EB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57131AD"/>
    <w:multiLevelType w:val="multilevel"/>
    <w:tmpl w:val="F70C081E"/>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5B025EE"/>
    <w:multiLevelType w:val="multilevel"/>
    <w:tmpl w:val="8ED4F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7D03ECD"/>
    <w:multiLevelType w:val="multilevel"/>
    <w:tmpl w:val="FDE25C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494112BA"/>
    <w:multiLevelType w:val="multilevel"/>
    <w:tmpl w:val="35508D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C744F4C"/>
    <w:multiLevelType w:val="multilevel"/>
    <w:tmpl w:val="93B6441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F5700D1"/>
    <w:multiLevelType w:val="multilevel"/>
    <w:tmpl w:val="231C47E4"/>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35" w15:restartNumberingAfterBreak="0">
    <w:nsid w:val="51544AB4"/>
    <w:multiLevelType w:val="multilevel"/>
    <w:tmpl w:val="220477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20B26FC"/>
    <w:multiLevelType w:val="multilevel"/>
    <w:tmpl w:val="94F866E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55DD40A4"/>
    <w:multiLevelType w:val="multilevel"/>
    <w:tmpl w:val="2CF87F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88B1852"/>
    <w:multiLevelType w:val="multilevel"/>
    <w:tmpl w:val="5CA22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8CA0480"/>
    <w:multiLevelType w:val="multilevel"/>
    <w:tmpl w:val="898AD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CA0277B"/>
    <w:multiLevelType w:val="multilevel"/>
    <w:tmpl w:val="8DE64B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5ECC0E84"/>
    <w:multiLevelType w:val="multilevel"/>
    <w:tmpl w:val="308261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65843DC5"/>
    <w:multiLevelType w:val="multilevel"/>
    <w:tmpl w:val="E79CFE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661216B9"/>
    <w:multiLevelType w:val="multilevel"/>
    <w:tmpl w:val="E7B0E9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68AF5493"/>
    <w:multiLevelType w:val="multilevel"/>
    <w:tmpl w:val="83ACBFB0"/>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45" w15:restartNumberingAfterBreak="0">
    <w:nsid w:val="6D582570"/>
    <w:multiLevelType w:val="multilevel"/>
    <w:tmpl w:val="C4A8E476"/>
    <w:lvl w:ilvl="0">
      <w:start w:val="1"/>
      <w:numFmt w:val="decimal"/>
      <w:lvlText w:val="%1."/>
      <w:lvlJc w:val="left"/>
      <w:pPr>
        <w:ind w:left="783" w:hanging="360"/>
      </w:pPr>
    </w:lvl>
    <w:lvl w:ilvl="1">
      <w:start w:val="1"/>
      <w:numFmt w:val="lowerLetter"/>
      <w:lvlText w:val="%2."/>
      <w:lvlJc w:val="left"/>
      <w:pPr>
        <w:ind w:left="1503" w:hanging="360"/>
      </w:pPr>
    </w:lvl>
    <w:lvl w:ilvl="2">
      <w:start w:val="1"/>
      <w:numFmt w:val="lowerRoman"/>
      <w:lvlText w:val="%3."/>
      <w:lvlJc w:val="right"/>
      <w:pPr>
        <w:ind w:left="2223" w:hanging="180"/>
      </w:pPr>
    </w:lvl>
    <w:lvl w:ilvl="3">
      <w:start w:val="1"/>
      <w:numFmt w:val="decimal"/>
      <w:lvlText w:val="%4."/>
      <w:lvlJc w:val="left"/>
      <w:pPr>
        <w:ind w:left="2943" w:hanging="360"/>
      </w:pPr>
    </w:lvl>
    <w:lvl w:ilvl="4">
      <w:start w:val="1"/>
      <w:numFmt w:val="lowerLetter"/>
      <w:lvlText w:val="%5."/>
      <w:lvlJc w:val="left"/>
      <w:pPr>
        <w:ind w:left="3663" w:hanging="360"/>
      </w:pPr>
    </w:lvl>
    <w:lvl w:ilvl="5">
      <w:start w:val="1"/>
      <w:numFmt w:val="lowerRoman"/>
      <w:lvlText w:val="%6."/>
      <w:lvlJc w:val="right"/>
      <w:pPr>
        <w:ind w:left="4383" w:hanging="180"/>
      </w:pPr>
    </w:lvl>
    <w:lvl w:ilvl="6">
      <w:start w:val="1"/>
      <w:numFmt w:val="decimal"/>
      <w:lvlText w:val="%7."/>
      <w:lvlJc w:val="left"/>
      <w:pPr>
        <w:ind w:left="5103" w:hanging="360"/>
      </w:pPr>
    </w:lvl>
    <w:lvl w:ilvl="7">
      <w:start w:val="1"/>
      <w:numFmt w:val="lowerLetter"/>
      <w:lvlText w:val="%8."/>
      <w:lvlJc w:val="left"/>
      <w:pPr>
        <w:ind w:left="5823" w:hanging="360"/>
      </w:pPr>
    </w:lvl>
    <w:lvl w:ilvl="8">
      <w:start w:val="1"/>
      <w:numFmt w:val="lowerRoman"/>
      <w:lvlText w:val="%9."/>
      <w:lvlJc w:val="right"/>
      <w:pPr>
        <w:ind w:left="6543" w:hanging="180"/>
      </w:pPr>
    </w:lvl>
  </w:abstractNum>
  <w:abstractNum w:abstractNumId="46" w15:restartNumberingAfterBreak="0">
    <w:nsid w:val="6F990BE9"/>
    <w:multiLevelType w:val="multilevel"/>
    <w:tmpl w:val="4E1AB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3CC1BFE"/>
    <w:multiLevelType w:val="multilevel"/>
    <w:tmpl w:val="179053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7C081478"/>
    <w:multiLevelType w:val="multilevel"/>
    <w:tmpl w:val="0D5828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21"/>
  </w:num>
  <w:num w:numId="3">
    <w:abstractNumId w:val="3"/>
  </w:num>
  <w:num w:numId="4">
    <w:abstractNumId w:val="4"/>
  </w:num>
  <w:num w:numId="5">
    <w:abstractNumId w:val="18"/>
  </w:num>
  <w:num w:numId="6">
    <w:abstractNumId w:val="29"/>
  </w:num>
  <w:num w:numId="7">
    <w:abstractNumId w:val="14"/>
  </w:num>
  <w:num w:numId="8">
    <w:abstractNumId w:val="15"/>
  </w:num>
  <w:num w:numId="9">
    <w:abstractNumId w:val="16"/>
  </w:num>
  <w:num w:numId="10">
    <w:abstractNumId w:val="47"/>
  </w:num>
  <w:num w:numId="11">
    <w:abstractNumId w:val="22"/>
  </w:num>
  <w:num w:numId="12">
    <w:abstractNumId w:val="35"/>
  </w:num>
  <w:num w:numId="13">
    <w:abstractNumId w:val="40"/>
  </w:num>
  <w:num w:numId="14">
    <w:abstractNumId w:val="1"/>
  </w:num>
  <w:num w:numId="15">
    <w:abstractNumId w:val="19"/>
  </w:num>
  <w:num w:numId="16">
    <w:abstractNumId w:val="24"/>
  </w:num>
  <w:num w:numId="17">
    <w:abstractNumId w:val="26"/>
  </w:num>
  <w:num w:numId="18">
    <w:abstractNumId w:val="42"/>
  </w:num>
  <w:num w:numId="19">
    <w:abstractNumId w:val="48"/>
  </w:num>
  <w:num w:numId="20">
    <w:abstractNumId w:val="13"/>
  </w:num>
  <w:num w:numId="21">
    <w:abstractNumId w:val="28"/>
  </w:num>
  <w:num w:numId="22">
    <w:abstractNumId w:val="6"/>
  </w:num>
  <w:num w:numId="23">
    <w:abstractNumId w:val="5"/>
  </w:num>
  <w:num w:numId="24">
    <w:abstractNumId w:val="27"/>
  </w:num>
  <w:num w:numId="25">
    <w:abstractNumId w:val="34"/>
  </w:num>
  <w:num w:numId="26">
    <w:abstractNumId w:val="33"/>
  </w:num>
  <w:num w:numId="27">
    <w:abstractNumId w:val="37"/>
  </w:num>
  <w:num w:numId="28">
    <w:abstractNumId w:val="46"/>
  </w:num>
  <w:num w:numId="29">
    <w:abstractNumId w:val="8"/>
  </w:num>
  <w:num w:numId="30">
    <w:abstractNumId w:val="23"/>
  </w:num>
  <w:num w:numId="31">
    <w:abstractNumId w:val="41"/>
  </w:num>
  <w:num w:numId="32">
    <w:abstractNumId w:val="39"/>
  </w:num>
  <w:num w:numId="33">
    <w:abstractNumId w:val="9"/>
  </w:num>
  <w:num w:numId="34">
    <w:abstractNumId w:val="43"/>
  </w:num>
  <w:num w:numId="35">
    <w:abstractNumId w:val="45"/>
  </w:num>
  <w:num w:numId="36">
    <w:abstractNumId w:val="38"/>
  </w:num>
  <w:num w:numId="37">
    <w:abstractNumId w:val="7"/>
  </w:num>
  <w:num w:numId="38">
    <w:abstractNumId w:val="11"/>
  </w:num>
  <w:num w:numId="39">
    <w:abstractNumId w:val="31"/>
  </w:num>
  <w:num w:numId="40">
    <w:abstractNumId w:val="32"/>
  </w:num>
  <w:num w:numId="41">
    <w:abstractNumId w:val="36"/>
  </w:num>
  <w:num w:numId="42">
    <w:abstractNumId w:val="20"/>
  </w:num>
  <w:num w:numId="43">
    <w:abstractNumId w:val="17"/>
  </w:num>
  <w:num w:numId="44">
    <w:abstractNumId w:val="25"/>
  </w:num>
  <w:num w:numId="45">
    <w:abstractNumId w:val="12"/>
  </w:num>
  <w:num w:numId="46">
    <w:abstractNumId w:val="44"/>
  </w:num>
  <w:num w:numId="47">
    <w:abstractNumId w:val="30"/>
  </w:num>
  <w:num w:numId="48">
    <w:abstractNumId w:val="10"/>
  </w:num>
  <w:num w:numId="4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lexander Sanchez Giraldo">
    <w15:presenceInfo w15:providerId="Windows Live" w15:userId="a70cab06383847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93B"/>
    <w:rsid w:val="00100C19"/>
    <w:rsid w:val="00140642"/>
    <w:rsid w:val="00173B71"/>
    <w:rsid w:val="001933DD"/>
    <w:rsid w:val="003237CD"/>
    <w:rsid w:val="004364BE"/>
    <w:rsid w:val="00465752"/>
    <w:rsid w:val="004D1029"/>
    <w:rsid w:val="004E15C0"/>
    <w:rsid w:val="0054556A"/>
    <w:rsid w:val="00587689"/>
    <w:rsid w:val="007037D1"/>
    <w:rsid w:val="007039EE"/>
    <w:rsid w:val="00725C73"/>
    <w:rsid w:val="00737F57"/>
    <w:rsid w:val="00745966"/>
    <w:rsid w:val="007826C8"/>
    <w:rsid w:val="00792798"/>
    <w:rsid w:val="007D5C6F"/>
    <w:rsid w:val="00802AA8"/>
    <w:rsid w:val="008308C3"/>
    <w:rsid w:val="0086193B"/>
    <w:rsid w:val="00963489"/>
    <w:rsid w:val="009E6F11"/>
    <w:rsid w:val="00A4078F"/>
    <w:rsid w:val="00A42193"/>
    <w:rsid w:val="00A70341"/>
    <w:rsid w:val="00A85262"/>
    <w:rsid w:val="00AC67F4"/>
    <w:rsid w:val="00B62B61"/>
    <w:rsid w:val="00B71870"/>
    <w:rsid w:val="00BB6884"/>
    <w:rsid w:val="00C00D5C"/>
    <w:rsid w:val="00D43DB9"/>
    <w:rsid w:val="00D9011D"/>
    <w:rsid w:val="00E8399D"/>
    <w:rsid w:val="00EB386F"/>
    <w:rsid w:val="00EC713E"/>
    <w:rsid w:val="00F0617D"/>
    <w:rsid w:val="00F943F7"/>
    <w:rsid w:val="00FA09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3CC26"/>
  <w15:docId w15:val="{682A6106-CC1B-4AD9-A020-D42274EA7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2193"/>
  </w:style>
  <w:style w:type="paragraph" w:styleId="Ttulo1">
    <w:name w:val="heading 1"/>
    <w:basedOn w:val="Normal"/>
    <w:next w:val="Normal"/>
    <w:link w:val="Ttulo1Car"/>
    <w:uiPriority w:val="9"/>
    <w:qFormat/>
    <w:rsid w:val="00AB466E"/>
    <w:pPr>
      <w:keepNext/>
      <w:spacing w:before="240" w:after="60" w:line="276" w:lineRule="auto"/>
      <w:outlineLvl w:val="0"/>
    </w:pPr>
    <w:rPr>
      <w:rFonts w:ascii="Cambria" w:eastAsia="Times New Roman" w:hAnsi="Cambria" w:cs="Times New Roman"/>
      <w:b/>
      <w:bCs/>
      <w:kern w:val="32"/>
      <w:sz w:val="32"/>
      <w:szCs w:val="32"/>
    </w:rPr>
  </w:style>
  <w:style w:type="paragraph" w:styleId="Ttulo2">
    <w:name w:val="heading 2"/>
    <w:basedOn w:val="Normal"/>
    <w:next w:val="Normal"/>
    <w:link w:val="Ttulo2Car"/>
    <w:uiPriority w:val="9"/>
    <w:unhideWhenUsed/>
    <w:qFormat/>
    <w:rsid w:val="00AB466E"/>
    <w:pPr>
      <w:keepNext/>
      <w:spacing w:before="240" w:after="60" w:line="276" w:lineRule="auto"/>
      <w:outlineLvl w:val="1"/>
    </w:pPr>
    <w:rPr>
      <w:rFonts w:ascii="Cambria" w:eastAsia="Times New Roman" w:hAnsi="Cambria" w:cs="Times New Roman"/>
      <w:b/>
      <w:bCs/>
      <w:i/>
      <w:iCs/>
      <w:sz w:val="28"/>
      <w:szCs w:val="28"/>
    </w:rPr>
  </w:style>
  <w:style w:type="paragraph" w:styleId="Ttulo3">
    <w:name w:val="heading 3"/>
    <w:basedOn w:val="Normal"/>
    <w:next w:val="Normal"/>
    <w:link w:val="Ttulo3Car"/>
    <w:uiPriority w:val="9"/>
    <w:unhideWhenUsed/>
    <w:qFormat/>
    <w:rsid w:val="00AB466E"/>
    <w:pPr>
      <w:keepNext/>
      <w:spacing w:before="240" w:after="60" w:line="276" w:lineRule="auto"/>
      <w:outlineLvl w:val="2"/>
    </w:pPr>
    <w:rPr>
      <w:rFonts w:ascii="Cambria" w:eastAsia="Times New Roman" w:hAnsi="Cambria" w:cs="Times New Roman"/>
      <w:b/>
      <w:bCs/>
      <w:sz w:val="26"/>
      <w:szCs w:val="26"/>
    </w:rPr>
  </w:style>
  <w:style w:type="paragraph" w:styleId="Ttulo4">
    <w:name w:val="heading 4"/>
    <w:basedOn w:val="Normal"/>
    <w:next w:val="Normal"/>
    <w:link w:val="Ttulo4Car"/>
    <w:uiPriority w:val="9"/>
    <w:unhideWhenUsed/>
    <w:qFormat/>
    <w:rsid w:val="00AB466E"/>
    <w:pPr>
      <w:keepNext/>
      <w:keepLines/>
      <w:spacing w:before="200" w:after="0" w:line="240" w:lineRule="auto"/>
      <w:outlineLvl w:val="3"/>
    </w:pPr>
    <w:rPr>
      <w:rFonts w:asciiTheme="majorHAnsi" w:eastAsiaTheme="majorEastAsia" w:hAnsiTheme="majorHAnsi" w:cstheme="majorBidi"/>
      <w:b/>
      <w:bCs/>
      <w:i/>
      <w:iCs/>
      <w:color w:val="4472C4" w:themeColor="accent1"/>
      <w:sz w:val="24"/>
      <w:szCs w:val="24"/>
      <w:lang w:eastAsia="es-ES"/>
    </w:rPr>
  </w:style>
  <w:style w:type="paragraph" w:styleId="Ttulo5">
    <w:name w:val="heading 5"/>
    <w:basedOn w:val="Normal"/>
    <w:next w:val="Normal"/>
    <w:link w:val="Ttulo5Car"/>
    <w:uiPriority w:val="9"/>
    <w:unhideWhenUsed/>
    <w:qFormat/>
    <w:rsid w:val="00AB466E"/>
    <w:pPr>
      <w:keepNext/>
      <w:keepLines/>
      <w:spacing w:before="40" w:after="0" w:line="240" w:lineRule="auto"/>
      <w:outlineLvl w:val="4"/>
    </w:pPr>
    <w:rPr>
      <w:rFonts w:asciiTheme="majorHAnsi" w:eastAsiaTheme="majorEastAsia" w:hAnsiTheme="majorHAnsi" w:cstheme="majorBidi"/>
      <w:color w:val="2F5496" w:themeColor="accent1" w:themeShade="BF"/>
      <w:sz w:val="24"/>
      <w:szCs w:val="24"/>
      <w:lang w:eastAsia="es-ES"/>
    </w:rPr>
  </w:style>
  <w:style w:type="paragraph" w:styleId="Ttulo6">
    <w:name w:val="heading 6"/>
    <w:basedOn w:val="Normal"/>
    <w:link w:val="Ttulo6Car"/>
    <w:uiPriority w:val="9"/>
    <w:unhideWhenUsed/>
    <w:qFormat/>
    <w:rsid w:val="00434A4A"/>
    <w:pPr>
      <w:widowControl w:val="0"/>
      <w:autoSpaceDE w:val="0"/>
      <w:autoSpaceDN w:val="0"/>
      <w:spacing w:after="0" w:line="240" w:lineRule="auto"/>
      <w:ind w:left="479"/>
      <w:outlineLvl w:val="5"/>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AB466E"/>
    <w:pPr>
      <w:keepNext/>
      <w:keepLines/>
      <w:spacing w:before="480" w:after="120" w:line="240" w:lineRule="auto"/>
    </w:pPr>
    <w:rPr>
      <w:rFonts w:ascii="Times New Roman" w:eastAsia="Times New Roman" w:hAnsi="Times New Roman" w:cs="Times New Roman"/>
      <w:b/>
      <w:sz w:val="72"/>
      <w:szCs w:val="72"/>
      <w:lang w:eastAsia="es-ES"/>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Prrafodelista">
    <w:name w:val="List Paragraph"/>
    <w:basedOn w:val="Normal"/>
    <w:uiPriority w:val="1"/>
    <w:qFormat/>
    <w:rsid w:val="00925AE0"/>
    <w:pPr>
      <w:suppressAutoHyphens/>
      <w:spacing w:after="0" w:line="240" w:lineRule="auto"/>
      <w:ind w:left="708"/>
    </w:pPr>
    <w:rPr>
      <w:rFonts w:ascii="Arial" w:eastAsia="Times New Roman" w:hAnsi="Arial" w:cs="Times New Roman"/>
      <w:sz w:val="24"/>
      <w:szCs w:val="20"/>
      <w:lang w:eastAsia="ar-SA"/>
    </w:rPr>
  </w:style>
  <w:style w:type="character" w:customStyle="1" w:styleId="Ttulo6Car">
    <w:name w:val="Título 6 Car"/>
    <w:basedOn w:val="Fuentedeprrafopredeter"/>
    <w:link w:val="Ttulo6"/>
    <w:uiPriority w:val="9"/>
    <w:rsid w:val="00434A4A"/>
    <w:rPr>
      <w:rFonts w:ascii="Arial" w:eastAsia="Arial" w:hAnsi="Arial" w:cs="Arial"/>
      <w:b/>
      <w:bCs/>
      <w:sz w:val="20"/>
      <w:szCs w:val="20"/>
    </w:rPr>
  </w:style>
  <w:style w:type="paragraph" w:styleId="Textoindependiente">
    <w:name w:val="Body Text"/>
    <w:basedOn w:val="Normal"/>
    <w:link w:val="TextoindependienteCar"/>
    <w:uiPriority w:val="1"/>
    <w:qFormat/>
    <w:rsid w:val="00434A4A"/>
    <w:pPr>
      <w:widowControl w:val="0"/>
      <w:autoSpaceDE w:val="0"/>
      <w:autoSpaceDN w:val="0"/>
      <w:spacing w:after="0" w:line="240" w:lineRule="auto"/>
    </w:pPr>
    <w:rPr>
      <w:rFonts w:ascii="Microsoft Sans Serif" w:eastAsia="Microsoft Sans Serif" w:hAnsi="Microsoft Sans Serif" w:cs="Microsoft Sans Serif"/>
      <w:sz w:val="20"/>
      <w:szCs w:val="20"/>
    </w:rPr>
  </w:style>
  <w:style w:type="character" w:customStyle="1" w:styleId="TextoindependienteCar">
    <w:name w:val="Texto independiente Car"/>
    <w:basedOn w:val="Fuentedeprrafopredeter"/>
    <w:link w:val="Textoindependiente"/>
    <w:uiPriority w:val="1"/>
    <w:rsid w:val="00434A4A"/>
    <w:rPr>
      <w:rFonts w:ascii="Microsoft Sans Serif" w:eastAsia="Microsoft Sans Serif" w:hAnsi="Microsoft Sans Serif" w:cs="Microsoft Sans Serif"/>
      <w:sz w:val="20"/>
      <w:szCs w:val="20"/>
    </w:rPr>
  </w:style>
  <w:style w:type="character" w:customStyle="1" w:styleId="Ttulo1Car">
    <w:name w:val="Título 1 Car"/>
    <w:basedOn w:val="Fuentedeprrafopredeter"/>
    <w:link w:val="Ttulo1"/>
    <w:uiPriority w:val="9"/>
    <w:rsid w:val="00AB466E"/>
    <w:rPr>
      <w:rFonts w:ascii="Cambria" w:eastAsia="Times New Roman" w:hAnsi="Cambria" w:cs="Times New Roman"/>
      <w:b/>
      <w:bCs/>
      <w:kern w:val="32"/>
      <w:sz w:val="32"/>
      <w:szCs w:val="32"/>
    </w:rPr>
  </w:style>
  <w:style w:type="character" w:customStyle="1" w:styleId="Ttulo2Car">
    <w:name w:val="Título 2 Car"/>
    <w:basedOn w:val="Fuentedeprrafopredeter"/>
    <w:link w:val="Ttulo2"/>
    <w:uiPriority w:val="9"/>
    <w:rsid w:val="00AB466E"/>
    <w:rPr>
      <w:rFonts w:ascii="Cambria" w:eastAsia="Times New Roman" w:hAnsi="Cambria" w:cs="Times New Roman"/>
      <w:b/>
      <w:bCs/>
      <w:i/>
      <w:iCs/>
      <w:sz w:val="28"/>
      <w:szCs w:val="28"/>
    </w:rPr>
  </w:style>
  <w:style w:type="character" w:customStyle="1" w:styleId="Ttulo3Car">
    <w:name w:val="Título 3 Car"/>
    <w:basedOn w:val="Fuentedeprrafopredeter"/>
    <w:link w:val="Ttulo3"/>
    <w:uiPriority w:val="9"/>
    <w:rsid w:val="00AB466E"/>
    <w:rPr>
      <w:rFonts w:ascii="Cambria" w:eastAsia="Times New Roman" w:hAnsi="Cambria" w:cs="Times New Roman"/>
      <w:b/>
      <w:bCs/>
      <w:sz w:val="26"/>
      <w:szCs w:val="26"/>
    </w:rPr>
  </w:style>
  <w:style w:type="character" w:customStyle="1" w:styleId="Ttulo4Car">
    <w:name w:val="Título 4 Car"/>
    <w:basedOn w:val="Fuentedeprrafopredeter"/>
    <w:link w:val="Ttulo4"/>
    <w:uiPriority w:val="9"/>
    <w:rsid w:val="00AB466E"/>
    <w:rPr>
      <w:rFonts w:asciiTheme="majorHAnsi" w:eastAsiaTheme="majorEastAsia" w:hAnsiTheme="majorHAnsi" w:cstheme="majorBidi"/>
      <w:b/>
      <w:bCs/>
      <w:i/>
      <w:iCs/>
      <w:color w:val="4472C4" w:themeColor="accent1"/>
      <w:sz w:val="24"/>
      <w:szCs w:val="24"/>
      <w:lang w:eastAsia="es-ES"/>
    </w:rPr>
  </w:style>
  <w:style w:type="character" w:customStyle="1" w:styleId="Ttulo5Car">
    <w:name w:val="Título 5 Car"/>
    <w:basedOn w:val="Fuentedeprrafopredeter"/>
    <w:link w:val="Ttulo5"/>
    <w:uiPriority w:val="9"/>
    <w:rsid w:val="00AB466E"/>
    <w:rPr>
      <w:rFonts w:asciiTheme="majorHAnsi" w:eastAsiaTheme="majorEastAsia" w:hAnsiTheme="majorHAnsi" w:cstheme="majorBidi"/>
      <w:color w:val="2F5496" w:themeColor="accent1" w:themeShade="BF"/>
      <w:sz w:val="24"/>
      <w:szCs w:val="24"/>
      <w:lang w:eastAsia="es-ES"/>
    </w:rPr>
  </w:style>
  <w:style w:type="table" w:customStyle="1" w:styleId="TableNormal3">
    <w:name w:val="Table Normal3"/>
    <w:uiPriority w:val="2"/>
    <w:qFormat/>
    <w:rsid w:val="00AB466E"/>
    <w:pPr>
      <w:spacing w:after="0" w:line="240" w:lineRule="auto"/>
    </w:pPr>
    <w:rPr>
      <w:rFonts w:ascii="Times New Roman" w:eastAsia="Times New Roman" w:hAnsi="Times New Roman" w:cs="Times New Roman"/>
      <w:sz w:val="24"/>
      <w:szCs w:val="24"/>
    </w:rPr>
    <w:tblPr>
      <w:tblCellMar>
        <w:top w:w="0" w:type="dxa"/>
        <w:left w:w="0" w:type="dxa"/>
        <w:bottom w:w="0" w:type="dxa"/>
        <w:right w:w="0" w:type="dxa"/>
      </w:tblCellMar>
    </w:tblPr>
  </w:style>
  <w:style w:type="character" w:customStyle="1" w:styleId="TtuloCar">
    <w:name w:val="Título Car"/>
    <w:basedOn w:val="Fuentedeprrafopredeter"/>
    <w:link w:val="Ttulo"/>
    <w:uiPriority w:val="10"/>
    <w:rsid w:val="00AB466E"/>
    <w:rPr>
      <w:rFonts w:ascii="Times New Roman" w:eastAsia="Times New Roman" w:hAnsi="Times New Roman" w:cs="Times New Roman"/>
      <w:b/>
      <w:sz w:val="72"/>
      <w:szCs w:val="72"/>
      <w:lang w:eastAsia="es-ES"/>
    </w:rPr>
  </w:style>
  <w:style w:type="paragraph" w:customStyle="1" w:styleId="Default">
    <w:name w:val="Default"/>
    <w:rsid w:val="00AB466E"/>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CM21">
    <w:name w:val="CM21"/>
    <w:basedOn w:val="Default"/>
    <w:next w:val="Default"/>
    <w:uiPriority w:val="99"/>
    <w:rsid w:val="00AB466E"/>
    <w:pPr>
      <w:spacing w:line="263" w:lineRule="atLeast"/>
    </w:pPr>
    <w:rPr>
      <w:color w:val="auto"/>
    </w:rPr>
  </w:style>
  <w:style w:type="paragraph" w:customStyle="1" w:styleId="CM99">
    <w:name w:val="CM99"/>
    <w:basedOn w:val="Default"/>
    <w:next w:val="Default"/>
    <w:uiPriority w:val="99"/>
    <w:rsid w:val="00AB466E"/>
    <w:rPr>
      <w:color w:val="auto"/>
    </w:rPr>
  </w:style>
  <w:style w:type="paragraph" w:customStyle="1" w:styleId="CM109">
    <w:name w:val="CM109"/>
    <w:basedOn w:val="Default"/>
    <w:next w:val="Default"/>
    <w:uiPriority w:val="99"/>
    <w:rsid w:val="00AB466E"/>
    <w:rPr>
      <w:color w:val="auto"/>
    </w:rPr>
  </w:style>
  <w:style w:type="paragraph" w:customStyle="1" w:styleId="CM100">
    <w:name w:val="CM100"/>
    <w:basedOn w:val="Default"/>
    <w:next w:val="Default"/>
    <w:uiPriority w:val="99"/>
    <w:rsid w:val="00AB466E"/>
    <w:rPr>
      <w:color w:val="auto"/>
    </w:rPr>
  </w:style>
  <w:style w:type="character" w:customStyle="1" w:styleId="eacep1">
    <w:name w:val="eacep1"/>
    <w:basedOn w:val="Fuentedeprrafopredeter"/>
    <w:rsid w:val="00AB466E"/>
    <w:rPr>
      <w:color w:val="000000"/>
    </w:rPr>
  </w:style>
  <w:style w:type="paragraph" w:styleId="Sinespaciado">
    <w:name w:val="No Spacing"/>
    <w:uiPriority w:val="1"/>
    <w:qFormat/>
    <w:rsid w:val="00AB466E"/>
    <w:pPr>
      <w:spacing w:after="0" w:line="240" w:lineRule="auto"/>
    </w:pPr>
    <w:rPr>
      <w:rFonts w:ascii="Times New Roman" w:eastAsia="Times New Roman" w:hAnsi="Times New Roman" w:cs="Times New Roman"/>
      <w:sz w:val="24"/>
      <w:szCs w:val="24"/>
      <w:lang w:eastAsia="es-ES"/>
    </w:rPr>
  </w:style>
  <w:style w:type="paragraph" w:customStyle="1" w:styleId="CM19">
    <w:name w:val="CM19"/>
    <w:basedOn w:val="Default"/>
    <w:next w:val="Default"/>
    <w:uiPriority w:val="99"/>
    <w:rsid w:val="00AB466E"/>
    <w:rPr>
      <w:color w:val="auto"/>
    </w:rPr>
  </w:style>
  <w:style w:type="paragraph" w:styleId="Textodeglobo">
    <w:name w:val="Balloon Text"/>
    <w:basedOn w:val="Normal"/>
    <w:link w:val="TextodegloboCar"/>
    <w:uiPriority w:val="99"/>
    <w:semiHidden/>
    <w:unhideWhenUsed/>
    <w:rsid w:val="00AB466E"/>
    <w:pPr>
      <w:spacing w:after="0" w:line="240" w:lineRule="auto"/>
    </w:pPr>
    <w:rPr>
      <w:rFonts w:ascii="Tahoma" w:eastAsia="Times New Roman" w:hAnsi="Tahoma" w:cs="Tahoma"/>
      <w:sz w:val="16"/>
      <w:szCs w:val="16"/>
      <w:lang w:eastAsia="es-ES"/>
    </w:rPr>
  </w:style>
  <w:style w:type="character" w:customStyle="1" w:styleId="TextodegloboCar">
    <w:name w:val="Texto de globo Car"/>
    <w:basedOn w:val="Fuentedeprrafopredeter"/>
    <w:link w:val="Textodeglobo"/>
    <w:uiPriority w:val="99"/>
    <w:semiHidden/>
    <w:rsid w:val="00AB466E"/>
    <w:rPr>
      <w:rFonts w:ascii="Tahoma" w:eastAsia="Times New Roman" w:hAnsi="Tahoma" w:cs="Tahoma"/>
      <w:sz w:val="16"/>
      <w:szCs w:val="16"/>
      <w:lang w:eastAsia="es-ES"/>
    </w:rPr>
  </w:style>
  <w:style w:type="paragraph" w:styleId="Textonotaalfinal">
    <w:name w:val="endnote text"/>
    <w:basedOn w:val="Normal"/>
    <w:link w:val="TextonotaalfinalCar"/>
    <w:uiPriority w:val="99"/>
    <w:semiHidden/>
    <w:unhideWhenUsed/>
    <w:rsid w:val="00AB466E"/>
    <w:pPr>
      <w:spacing w:after="0" w:line="240" w:lineRule="auto"/>
    </w:pPr>
    <w:rPr>
      <w:rFonts w:ascii="Times New Roman" w:eastAsiaTheme="minorEastAsia" w:hAnsi="Times New Roman" w:cs="Times New Roman"/>
      <w:sz w:val="20"/>
      <w:szCs w:val="20"/>
    </w:rPr>
  </w:style>
  <w:style w:type="character" w:customStyle="1" w:styleId="TextonotaalfinalCar">
    <w:name w:val="Texto nota al final Car"/>
    <w:basedOn w:val="Fuentedeprrafopredeter"/>
    <w:link w:val="Textonotaalfinal"/>
    <w:uiPriority w:val="99"/>
    <w:semiHidden/>
    <w:rsid w:val="00AB466E"/>
    <w:rPr>
      <w:rFonts w:ascii="Times New Roman" w:eastAsiaTheme="minorEastAsia" w:hAnsi="Times New Roman" w:cs="Times New Roman"/>
      <w:sz w:val="20"/>
      <w:szCs w:val="20"/>
      <w:lang w:eastAsia="es-CO"/>
    </w:rPr>
  </w:style>
  <w:style w:type="character" w:styleId="Refdenotaalfinal">
    <w:name w:val="endnote reference"/>
    <w:basedOn w:val="Fuentedeprrafopredeter"/>
    <w:uiPriority w:val="99"/>
    <w:semiHidden/>
    <w:unhideWhenUsed/>
    <w:rsid w:val="00AB466E"/>
    <w:rPr>
      <w:rFonts w:cs="Times New Roman"/>
      <w:vertAlign w:val="superscript"/>
    </w:rPr>
  </w:style>
  <w:style w:type="character" w:customStyle="1" w:styleId="titlebar1">
    <w:name w:val="titlebar1"/>
    <w:basedOn w:val="Fuentedeprrafopredeter"/>
    <w:rsid w:val="00AB466E"/>
    <w:rPr>
      <w:rFonts w:ascii="Verdana" w:hAnsi="Verdana" w:cs="Verdana"/>
      <w:b/>
      <w:bCs/>
      <w:color w:val="auto"/>
      <w:sz w:val="20"/>
      <w:szCs w:val="20"/>
    </w:rPr>
  </w:style>
  <w:style w:type="character" w:styleId="Hipervnculo">
    <w:name w:val="Hyperlink"/>
    <w:uiPriority w:val="99"/>
    <w:unhideWhenUsed/>
    <w:rsid w:val="00AB466E"/>
    <w:rPr>
      <w:color w:val="0000FF"/>
      <w:u w:val="single"/>
    </w:rPr>
  </w:style>
  <w:style w:type="paragraph" w:styleId="Encabezado">
    <w:name w:val="header"/>
    <w:basedOn w:val="Normal"/>
    <w:link w:val="EncabezadoCar"/>
    <w:uiPriority w:val="99"/>
    <w:unhideWhenUsed/>
    <w:rsid w:val="00AB466E"/>
    <w:pPr>
      <w:tabs>
        <w:tab w:val="center" w:pos="4419"/>
        <w:tab w:val="right" w:pos="8838"/>
      </w:tabs>
      <w:spacing w:after="0" w:line="240" w:lineRule="auto"/>
    </w:pPr>
    <w:rPr>
      <w:rFonts w:ascii="Times New Roman" w:eastAsia="Times New Roman" w:hAnsi="Times New Roman" w:cs="Times New Roman"/>
      <w:sz w:val="24"/>
      <w:szCs w:val="24"/>
      <w:lang w:eastAsia="es-ES"/>
    </w:rPr>
  </w:style>
  <w:style w:type="character" w:customStyle="1" w:styleId="EncabezadoCar">
    <w:name w:val="Encabezado Car"/>
    <w:basedOn w:val="Fuentedeprrafopredeter"/>
    <w:link w:val="Encabezado"/>
    <w:uiPriority w:val="99"/>
    <w:rsid w:val="00AB466E"/>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AB466E"/>
    <w:pPr>
      <w:tabs>
        <w:tab w:val="center" w:pos="4419"/>
        <w:tab w:val="right" w:pos="8838"/>
      </w:tabs>
      <w:spacing w:after="0" w:line="240" w:lineRule="auto"/>
    </w:pPr>
    <w:rPr>
      <w:rFonts w:ascii="Times New Roman" w:eastAsia="Times New Roman" w:hAnsi="Times New Roman" w:cs="Times New Roman"/>
      <w:sz w:val="24"/>
      <w:szCs w:val="24"/>
      <w:lang w:eastAsia="es-ES"/>
    </w:rPr>
  </w:style>
  <w:style w:type="character" w:customStyle="1" w:styleId="PiedepginaCar">
    <w:name w:val="Pie de página Car"/>
    <w:basedOn w:val="Fuentedeprrafopredeter"/>
    <w:link w:val="Piedepgina"/>
    <w:uiPriority w:val="99"/>
    <w:rsid w:val="00AB466E"/>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AB466E"/>
    <w:rPr>
      <w:b/>
      <w:bCs/>
    </w:rPr>
  </w:style>
  <w:style w:type="character" w:styleId="Refdecomentario">
    <w:name w:val="annotation reference"/>
    <w:basedOn w:val="Fuentedeprrafopredeter"/>
    <w:uiPriority w:val="99"/>
    <w:semiHidden/>
    <w:unhideWhenUsed/>
    <w:rsid w:val="00AB466E"/>
    <w:rPr>
      <w:sz w:val="16"/>
      <w:szCs w:val="16"/>
    </w:rPr>
  </w:style>
  <w:style w:type="paragraph" w:styleId="Textocomentario">
    <w:name w:val="annotation text"/>
    <w:basedOn w:val="Normal"/>
    <w:link w:val="TextocomentarioCar"/>
    <w:uiPriority w:val="99"/>
    <w:semiHidden/>
    <w:unhideWhenUsed/>
    <w:rsid w:val="00AB466E"/>
    <w:pPr>
      <w:spacing w:after="0" w:line="240" w:lineRule="auto"/>
    </w:pPr>
    <w:rPr>
      <w:rFonts w:ascii="Times New Roman" w:eastAsia="Times New Roman" w:hAnsi="Times New Roman" w:cs="Times New Roman"/>
      <w:sz w:val="20"/>
      <w:szCs w:val="20"/>
      <w:lang w:eastAsia="es-ES"/>
    </w:rPr>
  </w:style>
  <w:style w:type="character" w:customStyle="1" w:styleId="TextocomentarioCar">
    <w:name w:val="Texto comentario Car"/>
    <w:basedOn w:val="Fuentedeprrafopredeter"/>
    <w:link w:val="Textocomentario"/>
    <w:uiPriority w:val="99"/>
    <w:semiHidden/>
    <w:rsid w:val="00AB466E"/>
    <w:rPr>
      <w:rFonts w:ascii="Times New Roman" w:eastAsia="Times New Roman" w:hAnsi="Times New Roman" w:cs="Times New Roman"/>
      <w:sz w:val="20"/>
      <w:szCs w:val="20"/>
      <w:lang w:eastAsia="es-ES"/>
    </w:rPr>
  </w:style>
  <w:style w:type="paragraph" w:styleId="NormalWeb">
    <w:name w:val="Normal (Web)"/>
    <w:basedOn w:val="Normal"/>
    <w:uiPriority w:val="99"/>
    <w:unhideWhenUsed/>
    <w:rsid w:val="00AB466E"/>
    <w:pPr>
      <w:spacing w:before="100" w:beforeAutospacing="1" w:after="100" w:afterAutospacing="1" w:line="240" w:lineRule="auto"/>
    </w:pPr>
    <w:rPr>
      <w:rFonts w:ascii="Times New Roman" w:eastAsia="Times New Roman" w:hAnsi="Times New Roman" w:cs="Times New Roman"/>
      <w:sz w:val="24"/>
      <w:szCs w:val="24"/>
      <w:lang w:val="es-CO"/>
    </w:rPr>
  </w:style>
  <w:style w:type="paragraph" w:customStyle="1" w:styleId="CM6">
    <w:name w:val="CM6"/>
    <w:basedOn w:val="Default"/>
    <w:next w:val="Default"/>
    <w:uiPriority w:val="99"/>
    <w:rsid w:val="00AB466E"/>
    <w:pPr>
      <w:spacing w:line="271" w:lineRule="atLeast"/>
    </w:pPr>
    <w:rPr>
      <w:color w:val="auto"/>
      <w:lang w:val="es-AR"/>
    </w:rPr>
  </w:style>
  <w:style w:type="table" w:styleId="Tablaconcuadrcula">
    <w:name w:val="Table Grid"/>
    <w:basedOn w:val="Tablanormal"/>
    <w:uiPriority w:val="59"/>
    <w:rsid w:val="00AB466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AB466E"/>
  </w:style>
  <w:style w:type="character" w:styleId="nfasis">
    <w:name w:val="Emphasis"/>
    <w:basedOn w:val="Fuentedeprrafopredeter"/>
    <w:uiPriority w:val="20"/>
    <w:qFormat/>
    <w:rsid w:val="00AB466E"/>
    <w:rPr>
      <w:i/>
      <w:iCs/>
    </w:rPr>
  </w:style>
  <w:style w:type="paragraph" w:customStyle="1" w:styleId="arial">
    <w:name w:val="arial"/>
    <w:basedOn w:val="Normal"/>
    <w:rsid w:val="00AB466E"/>
    <w:pPr>
      <w:widowControl w:val="0"/>
      <w:suppressAutoHyphens/>
      <w:spacing w:after="0" w:line="360" w:lineRule="auto"/>
    </w:pPr>
    <w:rPr>
      <w:rFonts w:ascii="Arial" w:hAnsi="Arial" w:cs="Arial"/>
      <w:kern w:val="1"/>
      <w:sz w:val="24"/>
      <w:szCs w:val="24"/>
      <w:lang w:val="es-CO" w:eastAsia="hi-IN" w:bidi="hi-IN"/>
    </w:rPr>
  </w:style>
  <w:style w:type="paragraph" w:styleId="Subttulo">
    <w:name w:val="Subtitle"/>
    <w:basedOn w:val="Normal"/>
    <w:next w:val="Normal"/>
    <w:link w:val="SubttuloCar"/>
    <w:uiPriority w:val="11"/>
    <w:qFormat/>
    <w:pPr>
      <w:keepNext/>
      <w:keepLines/>
      <w:spacing w:before="360" w:after="80" w:line="240" w:lineRule="auto"/>
    </w:pPr>
    <w:rPr>
      <w:rFonts w:ascii="Georgia" w:eastAsia="Georgia" w:hAnsi="Georgia" w:cs="Georgia"/>
      <w:i/>
      <w:iCs/>
      <w:color w:val="666666"/>
      <w:sz w:val="48"/>
      <w:szCs w:val="48"/>
    </w:rPr>
  </w:style>
  <w:style w:type="character" w:customStyle="1" w:styleId="SubttuloCar">
    <w:name w:val="Subtítulo Car"/>
    <w:basedOn w:val="Fuentedeprrafopredeter"/>
    <w:link w:val="Subttulo"/>
    <w:rsid w:val="00AB466E"/>
    <w:rPr>
      <w:rFonts w:ascii="Georgia" w:eastAsia="Georgia" w:hAnsi="Georgia" w:cs="Georgia"/>
      <w:i/>
      <w:color w:val="666666"/>
      <w:sz w:val="48"/>
      <w:szCs w:val="48"/>
      <w:lang w:eastAsia="es-ES"/>
    </w:rPr>
  </w:style>
  <w:style w:type="paragraph" w:customStyle="1" w:styleId="TableParagraph">
    <w:name w:val="Table Paragraph"/>
    <w:basedOn w:val="Normal"/>
    <w:uiPriority w:val="1"/>
    <w:qFormat/>
    <w:rsid w:val="0099142B"/>
    <w:pPr>
      <w:widowControl w:val="0"/>
      <w:autoSpaceDE w:val="0"/>
      <w:autoSpaceDN w:val="0"/>
      <w:spacing w:after="0" w:line="240" w:lineRule="auto"/>
      <w:ind w:left="109"/>
    </w:pPr>
    <w:rPr>
      <w:rFonts w:ascii="Arial MT" w:eastAsia="Arial MT" w:hAnsi="Arial MT" w:cs="Arial MT"/>
    </w:rPr>
  </w:style>
  <w:style w:type="table" w:styleId="Tabladecuadrcula5oscura-nfasis3">
    <w:name w:val="Grid Table 5 Dark Accent 3"/>
    <w:basedOn w:val="Tablanormal"/>
    <w:uiPriority w:val="50"/>
    <w:rsid w:val="00AA42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Textonotapie">
    <w:name w:val="footnote text"/>
    <w:basedOn w:val="Normal"/>
    <w:link w:val="TextonotapieCar"/>
    <w:uiPriority w:val="99"/>
    <w:unhideWhenUsed/>
    <w:rsid w:val="004C115A"/>
    <w:pPr>
      <w:spacing w:after="0" w:line="240" w:lineRule="auto"/>
    </w:pPr>
    <w:rPr>
      <w:rFonts w:ascii="Times New Roman" w:eastAsia="Times New Roman" w:hAnsi="Times New Roman" w:cs="Times New Roman"/>
      <w:sz w:val="20"/>
      <w:szCs w:val="20"/>
      <w:lang w:eastAsia="es-ES"/>
    </w:rPr>
  </w:style>
  <w:style w:type="character" w:customStyle="1" w:styleId="TextonotapieCar">
    <w:name w:val="Texto nota pie Car"/>
    <w:basedOn w:val="Fuentedeprrafopredeter"/>
    <w:link w:val="Textonotapie"/>
    <w:uiPriority w:val="99"/>
    <w:rsid w:val="004C115A"/>
    <w:rPr>
      <w:rFonts w:ascii="Times New Roman" w:eastAsia="Times New Roman" w:hAnsi="Times New Roman" w:cs="Times New Roman"/>
      <w:sz w:val="20"/>
      <w:szCs w:val="20"/>
      <w:lang w:eastAsia="es-ES"/>
    </w:rPr>
  </w:style>
  <w:style w:type="character" w:styleId="Refdenotaalpie">
    <w:name w:val="footnote reference"/>
    <w:basedOn w:val="Fuentedeprrafopredeter"/>
    <w:uiPriority w:val="99"/>
    <w:semiHidden/>
    <w:unhideWhenUsed/>
    <w:rsid w:val="004C115A"/>
    <w:rPr>
      <w:vertAlign w:val="superscript"/>
    </w:rPr>
  </w:style>
  <w:style w:type="table" w:customStyle="1" w:styleId="a">
    <w:basedOn w:val="TableNormal3"/>
    <w:tblPr>
      <w:tblStyleRowBandSize w:val="1"/>
      <w:tblStyleColBandSize w:val="1"/>
      <w:tblCellMar>
        <w:left w:w="115" w:type="dxa"/>
        <w:right w:w="115" w:type="dxa"/>
      </w:tblCellMar>
    </w:tblPr>
    <w:tcPr>
      <w:shd w:val="clear" w:color="auto" w:fill="EDEDED"/>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a0">
    <w:basedOn w:val="TableNormal3"/>
    <w:tblPr>
      <w:tblStyleRowBandSize w:val="1"/>
      <w:tblStyleColBandSize w:val="1"/>
      <w:tblCellMar>
        <w:left w:w="115" w:type="dxa"/>
        <w:right w:w="115" w:type="dxa"/>
      </w:tblCellMar>
    </w:tblPr>
  </w:style>
  <w:style w:type="table" w:customStyle="1" w:styleId="a1">
    <w:basedOn w:val="TableNormal3"/>
    <w:tblPr>
      <w:tblStyleRowBandSize w:val="1"/>
      <w:tblStyleColBandSize w:val="1"/>
      <w:tblCellMar>
        <w:left w:w="115" w:type="dxa"/>
        <w:right w:w="115" w:type="dxa"/>
      </w:tblCellMar>
    </w:tblPr>
    <w:tcPr>
      <w:shd w:val="clear" w:color="auto" w:fill="EDEDED"/>
    </w:tcPr>
  </w:style>
  <w:style w:type="table" w:customStyle="1" w:styleId="a2">
    <w:basedOn w:val="TableNormal3"/>
    <w:tblPr>
      <w:tblStyleRowBandSize w:val="1"/>
      <w:tblStyleColBandSize w:val="1"/>
      <w:tblCellMar>
        <w:left w:w="115" w:type="dxa"/>
        <w:right w:w="115" w:type="dxa"/>
      </w:tblCellMar>
    </w:tblPr>
    <w:tcPr>
      <w:shd w:val="clear" w:color="auto" w:fill="EDEDED"/>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a3">
    <w:basedOn w:val="TableNormal3"/>
    <w:tblPr>
      <w:tblStyleRowBandSize w:val="1"/>
      <w:tblStyleColBandSize w:val="1"/>
      <w:tblCellMar>
        <w:left w:w="115" w:type="dxa"/>
        <w:right w:w="115" w:type="dxa"/>
      </w:tblCellMar>
    </w:tblPr>
  </w:style>
  <w:style w:type="table" w:customStyle="1" w:styleId="a4">
    <w:basedOn w:val="TableNormal3"/>
    <w:tblPr>
      <w:tblStyleRowBandSize w:val="1"/>
      <w:tblStyleColBandSize w:val="1"/>
      <w:tblCellMar>
        <w:left w:w="115" w:type="dxa"/>
        <w:right w:w="115" w:type="dxa"/>
      </w:tblCellMar>
    </w:tblPr>
  </w:style>
  <w:style w:type="table" w:styleId="Tablanormal1">
    <w:name w:val="Plain Table 1"/>
    <w:basedOn w:val="Tablanormal"/>
    <w:uiPriority w:val="41"/>
    <w:rsid w:val="00BC7E1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5">
    <w:basedOn w:val="TableNormal2"/>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shd w:val="clear" w:color="auto" w:fill="EDEDED"/>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6">
    <w:basedOn w:val="TableNormal2"/>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shd w:val="clear" w:color="auto" w:fill="EDEDED"/>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7">
    <w:basedOn w:val="TableNormal2"/>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shd w:val="clear" w:color="auto" w:fill="EDEDED"/>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8">
    <w:basedOn w:val="TableNormal2"/>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shd w:val="clear" w:color="auto" w:fill="EDEDED"/>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9">
    <w:basedOn w:val="TableNormal2"/>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shd w:val="clear" w:color="auto" w:fill="EDEDED"/>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a">
    <w:basedOn w:val="TableNormal2"/>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shd w:val="clear" w:color="auto" w:fill="EDEDED"/>
    </w:tcPr>
  </w:style>
  <w:style w:type="paragraph" w:styleId="Asuntodelcomentario">
    <w:name w:val="annotation subject"/>
    <w:basedOn w:val="Textocomentario"/>
    <w:next w:val="Textocomentario"/>
    <w:link w:val="AsuntodelcomentarioCar"/>
    <w:uiPriority w:val="99"/>
    <w:semiHidden/>
    <w:unhideWhenUsed/>
    <w:rsid w:val="00456182"/>
    <w:pPr>
      <w:spacing w:after="160"/>
    </w:pPr>
    <w:rPr>
      <w:rFonts w:ascii="Calibri" w:eastAsia="Calibri" w:hAnsi="Calibri" w:cs="Calibri"/>
      <w:b/>
      <w:bCs/>
      <w:lang w:eastAsia="en-US"/>
    </w:rPr>
  </w:style>
  <w:style w:type="character" w:customStyle="1" w:styleId="AsuntodelcomentarioCar">
    <w:name w:val="Asunto del comentario Car"/>
    <w:basedOn w:val="TextocomentarioCar"/>
    <w:link w:val="Asuntodelcomentario"/>
    <w:uiPriority w:val="99"/>
    <w:semiHidden/>
    <w:rsid w:val="00456182"/>
    <w:rPr>
      <w:rFonts w:ascii="Times New Roman" w:eastAsia="Times New Roman" w:hAnsi="Times New Roman" w:cs="Times New Roman"/>
      <w:b/>
      <w:bCs/>
      <w:sz w:val="20"/>
      <w:szCs w:val="20"/>
      <w:lang w:eastAsia="es-ES"/>
    </w:rPr>
  </w:style>
  <w:style w:type="paragraph" w:styleId="TtuloTDC">
    <w:name w:val="TOC Heading"/>
    <w:basedOn w:val="Ttulo1"/>
    <w:next w:val="Normal"/>
    <w:uiPriority w:val="39"/>
    <w:unhideWhenUsed/>
    <w:qFormat/>
    <w:rsid w:val="00FE2FF5"/>
    <w:pPr>
      <w:keepLines/>
      <w:spacing w:after="0" w:line="259" w:lineRule="auto"/>
      <w:outlineLvl w:val="9"/>
    </w:pPr>
    <w:rPr>
      <w:rFonts w:asciiTheme="majorHAnsi" w:eastAsiaTheme="majorEastAsia" w:hAnsiTheme="majorHAnsi" w:cstheme="majorBidi"/>
      <w:b w:val="0"/>
      <w:bCs w:val="0"/>
      <w:color w:val="2F5496" w:themeColor="accent1" w:themeShade="BF"/>
      <w:kern w:val="0"/>
      <w:lang w:val="es-CO"/>
    </w:rPr>
  </w:style>
  <w:style w:type="paragraph" w:styleId="TDC2">
    <w:name w:val="toc 2"/>
    <w:basedOn w:val="Normal"/>
    <w:next w:val="Normal"/>
    <w:autoRedefine/>
    <w:uiPriority w:val="39"/>
    <w:unhideWhenUsed/>
    <w:rsid w:val="00DC0EE6"/>
    <w:pPr>
      <w:spacing w:after="100"/>
      <w:ind w:left="216"/>
    </w:pPr>
    <w:rPr>
      <w:rFonts w:asciiTheme="minorHAnsi" w:eastAsiaTheme="minorEastAsia" w:hAnsiTheme="minorHAnsi" w:cs="Times New Roman"/>
      <w:b/>
      <w:bCs/>
      <w:sz w:val="20"/>
      <w:szCs w:val="20"/>
      <w:lang w:val="es-CO"/>
    </w:rPr>
  </w:style>
  <w:style w:type="paragraph" w:styleId="TDC1">
    <w:name w:val="toc 1"/>
    <w:basedOn w:val="Normal"/>
    <w:next w:val="Normal"/>
    <w:autoRedefine/>
    <w:uiPriority w:val="39"/>
    <w:unhideWhenUsed/>
    <w:rsid w:val="00FE2FF5"/>
    <w:pPr>
      <w:spacing w:after="100"/>
    </w:pPr>
    <w:rPr>
      <w:rFonts w:asciiTheme="minorHAnsi" w:eastAsiaTheme="minorEastAsia" w:hAnsiTheme="minorHAnsi" w:cs="Times New Roman"/>
      <w:lang w:val="es-CO"/>
    </w:rPr>
  </w:style>
  <w:style w:type="paragraph" w:styleId="TDC3">
    <w:name w:val="toc 3"/>
    <w:basedOn w:val="Normal"/>
    <w:next w:val="Normal"/>
    <w:autoRedefine/>
    <w:uiPriority w:val="39"/>
    <w:unhideWhenUsed/>
    <w:rsid w:val="00FE2FF5"/>
    <w:pPr>
      <w:spacing w:after="100"/>
      <w:ind w:left="440"/>
    </w:pPr>
    <w:rPr>
      <w:rFonts w:asciiTheme="minorHAnsi" w:eastAsiaTheme="minorEastAsia" w:hAnsiTheme="minorHAnsi" w:cs="Times New Roman"/>
      <w:lang w:val="es-CO"/>
    </w:rPr>
  </w:style>
  <w:style w:type="table" w:styleId="Cuadrculadetablaclara">
    <w:name w:val="Grid Table Light"/>
    <w:basedOn w:val="Tablanormal"/>
    <w:uiPriority w:val="40"/>
    <w:rsid w:val="00AF09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cuadrcula3-nfasis5">
    <w:name w:val="Grid Table 3 Accent 5"/>
    <w:basedOn w:val="Tablanormal"/>
    <w:uiPriority w:val="48"/>
    <w:rsid w:val="00AF09E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decuadrcula1clara">
    <w:name w:val="Grid Table 1 Light"/>
    <w:basedOn w:val="Tablanormal"/>
    <w:uiPriority w:val="46"/>
    <w:rsid w:val="005E34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tcPr>
      <w:shd w:val="clear" w:color="auto" w:fill="FFFFFF"/>
    </w:tcPr>
  </w:style>
  <w:style w:type="table" w:customStyle="1" w:styleId="af">
    <w:basedOn w:val="TableNormal0"/>
    <w:tblPr>
      <w:tblStyleRowBandSize w:val="1"/>
      <w:tblStyleColBandSize w:val="1"/>
      <w:tblCellMar>
        <w:top w:w="100" w:type="dxa"/>
        <w:left w:w="100" w:type="dxa"/>
        <w:bottom w:w="100" w:type="dxa"/>
        <w:right w:w="100" w:type="dxa"/>
      </w:tblCellMar>
    </w:tblPr>
    <w:tcPr>
      <w:shd w:val="clear" w:color="auto" w:fill="FFFFFF"/>
    </w:tcPr>
  </w:style>
  <w:style w:type="table" w:customStyle="1" w:styleId="af0">
    <w:basedOn w:val="TableNormal0"/>
    <w:tblPr>
      <w:tblStyleRowBandSize w:val="1"/>
      <w:tblStyleColBandSize w:val="1"/>
      <w:tblCellMar>
        <w:top w:w="100" w:type="dxa"/>
        <w:left w:w="100" w:type="dxa"/>
        <w:bottom w:w="100" w:type="dxa"/>
        <w:right w:w="100" w:type="dxa"/>
      </w:tblCellMar>
    </w:tblPr>
    <w:tcPr>
      <w:shd w:val="clear" w:color="auto" w:fill="FFFFFF"/>
    </w:tcPr>
  </w:style>
  <w:style w:type="table" w:customStyle="1" w:styleId="af1">
    <w:basedOn w:val="TableNormal0"/>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shd w:val="clear" w:color="auto" w:fill="EDEDED"/>
    </w:tc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2">
    <w:basedOn w:val="TableNormal0"/>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shd w:val="clear" w:color="auto" w:fill="EDEDED"/>
    </w:tcPr>
  </w:style>
  <w:style w:type="table" w:customStyle="1" w:styleId="af3">
    <w:basedOn w:val="TableNormal0"/>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shd w:val="clear" w:color="auto" w:fill="EDEDED"/>
    </w:tcPr>
  </w:style>
  <w:style w:type="table" w:customStyle="1" w:styleId="af4">
    <w:basedOn w:val="TableNormal0"/>
    <w:tblPr>
      <w:tblStyleRowBandSize w:val="1"/>
      <w:tblStyleColBandSize w:val="1"/>
    </w:tblPr>
  </w:style>
  <w:style w:type="table" w:customStyle="1" w:styleId="af5">
    <w:basedOn w:val="TableNormal0"/>
    <w:pPr>
      <w:spacing w:after="0" w:line="240" w:lineRule="auto"/>
    </w:pPr>
    <w:rPr>
      <w:rFonts w:ascii="Times New Roman" w:eastAsia="Times New Roman" w:hAnsi="Times New Roman" w:cs="Times New Roman"/>
      <w:sz w:val="24"/>
      <w:szCs w:val="24"/>
    </w:rPr>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top w:w="100" w:type="dxa"/>
        <w:left w:w="100" w:type="dxa"/>
        <w:bottom w:w="100" w:type="dxa"/>
        <w:right w:w="100"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left w:w="115" w:type="dxa"/>
        <w:right w:w="115" w:type="dxa"/>
      </w:tblCellMar>
    </w:tblPr>
    <w:tcPr>
      <w:shd w:val="clear" w:color="auto" w:fill="FFFFFF"/>
    </w:tcPr>
  </w:style>
  <w:style w:type="table" w:customStyle="1" w:styleId="af9">
    <w:basedOn w:val="TableNormal0"/>
    <w:tblPr>
      <w:tblStyleRowBandSize w:val="1"/>
      <w:tblStyleColBandSize w:val="1"/>
      <w:tblCellMar>
        <w:left w:w="115" w:type="dxa"/>
        <w:right w:w="115" w:type="dxa"/>
      </w:tblCellMar>
    </w:tblPr>
    <w:tcPr>
      <w:shd w:val="clear" w:color="auto" w:fill="FFFFFF"/>
    </w:tcPr>
  </w:style>
  <w:style w:type="table" w:customStyle="1" w:styleId="afa">
    <w:basedOn w:val="TableNormal0"/>
    <w:tblPr>
      <w:tblStyleRowBandSize w:val="1"/>
      <w:tblStyleColBandSize w:val="1"/>
      <w:tblCellMar>
        <w:left w:w="115" w:type="dxa"/>
        <w:right w:w="115" w:type="dxa"/>
      </w:tblCellMar>
    </w:tblPr>
    <w:tcPr>
      <w:shd w:val="clear" w:color="auto" w:fill="FFFFFF"/>
    </w:tcPr>
  </w:style>
  <w:style w:type="table" w:customStyle="1" w:styleId="afb">
    <w:basedOn w:val="TableNormal0"/>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shd w:val="clear" w:color="auto" w:fill="EDEDED"/>
    </w:tc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fc">
    <w:basedOn w:val="TableNormal0"/>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shd w:val="clear" w:color="auto" w:fill="EDEDED"/>
    </w:tcPr>
  </w:style>
  <w:style w:type="table" w:customStyle="1" w:styleId="afd">
    <w:basedOn w:val="TableNormal0"/>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shd w:val="clear" w:color="auto" w:fill="EDEDED"/>
    </w:tcPr>
  </w:style>
  <w:style w:type="table" w:customStyle="1" w:styleId="afe">
    <w:basedOn w:val="TableNormal0"/>
    <w:tblPr>
      <w:tblStyleRowBandSize w:val="1"/>
      <w:tblStyleColBandSize w:val="1"/>
    </w:tblPr>
  </w:style>
  <w:style w:type="paragraph" w:customStyle="1" w:styleId="Capitulo">
    <w:name w:val="Capitulo"/>
    <w:basedOn w:val="Normal"/>
    <w:rsid w:val="00963489"/>
    <w:pPr>
      <w:spacing w:before="200" w:after="80" w:line="276" w:lineRule="auto"/>
    </w:pPr>
    <w:rPr>
      <w:rFonts w:ascii="Arial" w:eastAsia="Arial" w:hAnsi="Arial" w:cstheme="minorBidi"/>
      <w:b/>
      <w:sz w:val="25"/>
      <w:lang w:val="en-US" w:eastAsia="en-US"/>
    </w:rPr>
  </w:style>
  <w:style w:type="paragraph" w:customStyle="1" w:styleId="Texto">
    <w:name w:val="Texto"/>
    <w:basedOn w:val="Normal"/>
    <w:rsid w:val="00963489"/>
    <w:pPr>
      <w:spacing w:after="80" w:line="276" w:lineRule="auto"/>
    </w:pPr>
    <w:rPr>
      <w:rFonts w:ascii="Arial" w:eastAsia="Arial" w:hAnsi="Arial" w:cstheme="minorBidi"/>
      <w:sz w:val="21"/>
      <w:lang w:val="en-US" w:eastAsia="en-US"/>
    </w:rPr>
  </w:style>
  <w:style w:type="paragraph" w:customStyle="1" w:styleId="Seccion">
    <w:name w:val="Seccion"/>
    <w:basedOn w:val="Normal"/>
    <w:rsid w:val="00173B71"/>
    <w:pPr>
      <w:spacing w:before="160" w:after="60" w:line="276" w:lineRule="auto"/>
    </w:pPr>
    <w:rPr>
      <w:rFonts w:ascii="Arial" w:eastAsia="Arial" w:hAnsi="Arial" w:cstheme="minorBidi"/>
      <w:b/>
      <w:sz w:val="23"/>
      <w:lang w:val="en-US" w:eastAsia="en-US"/>
    </w:rPr>
  </w:style>
  <w:style w:type="paragraph" w:styleId="Listaconvietas">
    <w:name w:val="List Bullet"/>
    <w:basedOn w:val="Normal"/>
    <w:uiPriority w:val="99"/>
    <w:unhideWhenUsed/>
    <w:rsid w:val="009E6F11"/>
    <w:pPr>
      <w:numPr>
        <w:numId w:val="49"/>
      </w:numPr>
      <w:tabs>
        <w:tab w:val="clear" w:pos="360"/>
      </w:tabs>
      <w:spacing w:after="200" w:line="276" w:lineRule="auto"/>
      <w:ind w:left="0" w:firstLine="0"/>
      <w:contextualSpacing/>
    </w:pPr>
    <w:rPr>
      <w:rFonts w:ascii="Arial" w:eastAsiaTheme="minorEastAsia" w:hAnsi="Arial"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google.com.co/search?site=async/lcl_akp&amp;q=secretaria+de+inclusi%C3%B3n+social+y+familia+tel%C3%A9fono&amp;stick=H4sIAAAAAAAAAOPgE-LRT9c3LCipKitIy6jU0s9OttJPzs_JSU0uyczP08_Oyy_PSU1JT40vSMxLzSnWz0gsji_IyM9LtQKTAOmKhudBAAAA&amp;sa=X&amp;ved=0ahUKEwili4z8q7HTAhVDyyYKHTXfDFsQ6BMIGDAE" TargetMode="External"/><Relationship Id="rId26" Type="http://schemas.openxmlformats.org/officeDocument/2006/relationships/hyperlink" Target="https://www.google.com.co/search?site=async/lcl_akp&amp;q=comisar%C3%ADa+de+familia+direcci%C3%B3n&amp;stick=H4sIAAAAAAAAAOPgE-LRT9c3NEyvKs8pLjfWks1OttLPyU9OLMnMz4MzrBJTUopSi4sBHGclxC8AAAA&amp;sa=X&amp;ved=0ahUKEwjh8sqLq7HTAhXEPCYKHZ9HBKcQ6BMIFDAD" TargetMode="External"/><Relationship Id="rId39" Type="http://schemas.openxmlformats.org/officeDocument/2006/relationships/hyperlink" Target="https://www.google.com.co/search?site=async/lcl_akp&amp;q=caivas+centro+de+atenci%C3%B3n+integral+a+victimas+de+abuso+sexual+tel%C3%A9fono&amp;stick=H4sIAAAAAAAAAOPgE-LRT9c3LCipLC8vTErR0s9OttJPzs_JSU0uyczP08_Oyy_PSU1JT40vSMxLzSnWz0gsji_IyM9LtQKTAAGymkpBAAAA&amp;sa=X&amp;ved=0ahUKEwjWi-_zqLHTAhWFRSYKHTjVDNsQ6BMIFzAE" TargetMode="External"/><Relationship Id="rId21" Type="http://schemas.openxmlformats.org/officeDocument/2006/relationships/hyperlink" Target="http://www.fiscalia.gov.co/colombia/category/seccionales/seccional-medellin/" TargetMode="External"/><Relationship Id="rId34" Type="http://schemas.openxmlformats.org/officeDocument/2006/relationships/hyperlink" Target="https://www.google.com.co/search?site=async/lcl_akp&amp;q=defensor%C3%ADa+del+pueblo+la+candelaria+direcci%C3%B3n&amp;stick=H4sIAAAAAAAAAOPgE-LVT9c3NEwyLzRMKSvP05LNTrbSz8lPTizJzM-DM6wSU1KKUouLARzY0-IwAAAA&amp;sa=X&amp;ved=0ahUKEwjgy861qrHTAhXG7yYKHWlqDRQQ6BMIFDAD" TargetMode="External"/><Relationship Id="rId42" Type="http://schemas.openxmlformats.org/officeDocument/2006/relationships/hyperlink" Target="https://www.google.com.co/search?site=async/lcl_akp&amp;q=secretaria+de+inclusi%C3%B3n+social+y+familia+direcci%C3%B3n&amp;stick=H4sIAAAAAAAAAOPgE-LRT9c3LCipKitIy6jUks1OttLPyU9OLMnMz4MzrBJTUopSi4sBhL8DLC8AAAA&amp;sa=X&amp;ved=0ahUKEwja5c7wqbHTAhVLNiYKHQnBAXUQ6BMIFTAD" TargetMode="External"/><Relationship Id="rId47" Type="http://schemas.openxmlformats.org/officeDocument/2006/relationships/hyperlink" Target="https://www.google.com.co/search?site=async/lcl_akp&amp;q=%C3%A1ngela+restrepo+moreno+direcci%C3%B3n&amp;stick=H4sIAAAAAAAAAOPgE-LWT9c3LEurSjczN9aSzU620s_JT04syczPgzOsElNSilKLiwG_EDu1LgAAAA&amp;sa=X&amp;ved=0ahUKEwjdxdamrrHTAhUEbSYKHYAdBXsQ6BMIDzAD" TargetMode="External"/><Relationship Id="rId50" Type="http://schemas.openxmlformats.org/officeDocument/2006/relationships/image" Target="media/image3.jpeg"/><Relationship Id="rId55" Type="http://schemas.openxmlformats.org/officeDocument/2006/relationships/image" Target="media/image8.jpe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google.com.co/search?site=async/lcl_akp&amp;q=metropolitana+del+valle+de+aburr%C3%A1+tel%C3%A9fono&amp;stick=H4sIAAAAAAAAAOPgE-LVT9c3NEyqKktOzy6u0tLPTrbST87PyUlNLsnMz9PPzssvz0lNSU-NL0jMS80p1s9ILI4vyMjPS7UCkwBBZSFGQgAAAA&amp;sa=X&amp;ved=0ahUKEwi7prWTqLHTAhVCLyYKHSUZBOMQ6BMIGDAE" TargetMode="External"/><Relationship Id="rId29" Type="http://schemas.openxmlformats.org/officeDocument/2006/relationships/hyperlink" Target="https://www.google.com.co/search?site=async/lcl_akp&amp;q=casa+de+gobierno+san+antonio+del+prado+tel%C3%A9fono&amp;stick=H4sIAAAAAAAAAOPgE-LVT9c3NEwyLzS1LMgy09LPTrbST87PyUlNLsnMz9PPzssvz0lNSU-NL0jMS80p1s9ILI4vyMjPS7UCkwD4IyNPQgAAAA&amp;sa=X&amp;ved=0ahUKEwiL6qa_qbHTAhWBPCYKHbpEDxoQ6BMIGDAE" TargetMode="External"/><Relationship Id="rId11" Type="http://schemas.openxmlformats.org/officeDocument/2006/relationships/image" Target="media/image2.wmf"/><Relationship Id="rId24" Type="http://schemas.openxmlformats.org/officeDocument/2006/relationships/hyperlink" Target="https://www.google.com.co/search?site=async/lcl_akp&amp;q=comando+de+polic%C3%ADa+valle+de+aburr%C3%A1+meval+direcci%C3%B3n&amp;stick=H4sIAAAAAAAAAOPgE-LVT9c3NEwyL0wqSso205LNTrbSz8lPTizJzM-DM6wSU1KKUouLAbEHy4UwAAAA&amp;sa=X&amp;ved=0ahUKEwji0bajq7HTAhVCQCYKHXowAu8Q6BMIFTAD" TargetMode="External"/><Relationship Id="rId32" Type="http://schemas.openxmlformats.org/officeDocument/2006/relationships/hyperlink" Target="https://www.google.com.co/search?site=async/lcl_akp&amp;q=centro+zonal+noroccidental+2+laureles+-+estadio+direcci%C3%B3n&amp;stick=H4sIAAAAAAAAAOPgE-LVT9c3NEw2ja8wMjIw1pLNTrbSz8lPTizJzM-DM6wSU1KKUouLAbahHi8wAAAA&amp;sa=X&amp;ved=0ahUKEwidodfvqrHTAhXMKCYKHTxsBDkQ6BMIDzAD" TargetMode="External"/><Relationship Id="rId37" Type="http://schemas.openxmlformats.org/officeDocument/2006/relationships/hyperlink" Target="https://www.google.com.co/search?site=async/lcl_akp&amp;q=instituto+nacional+de+medicina+legal+y+ciencias+forenses+-+regional+noroccidente+-+medell%C3%ADn+tel%C3%A9fono&amp;stick=H4sIAAAAAAAAAOPgE-LWT9c3LEkzjk8zrNLSz0620k_Oz8lJTS7JzM_Tz87LL89JTUlPjS9IzEvNKdbPSCyOL8jIz0u1ApMAY_xjFEAAAAA&amp;sa=X&amp;ved=0ahUKEwiX8NXVrrHTAhVD7iYKHZJlBZwQ6BMIGDAE" TargetMode="External"/><Relationship Id="rId40" Type="http://schemas.openxmlformats.org/officeDocument/2006/relationships/hyperlink" Target="https://www.google.com.co/search?site=async/lcl_akp&amp;q=caivas+centro+de+atenci%C3%B3n+integral+a+victimas+de+abuso+sexual+direcci%C3%B3n&amp;stick=H4sIAAAAAAAAAOPgE-LRT9c3LCipLC8vTErRks1OttLPyU9OLMnMz4MzrBJTUopSi4sB6XJ_RS8AAAA&amp;sa=X&amp;ved=0ahUKEwjWi-_zqLHTAhWFRSYKHTjVDNsQ6BMIFDAD" TargetMode="External"/><Relationship Id="rId45" Type="http://schemas.openxmlformats.org/officeDocument/2006/relationships/hyperlink" Target="https://www.google.com.co/search?site=async/lcl_akp&amp;q=secretaria+de+inclusi%C3%B3n+social+y+familia+tel%C3%A9fono&amp;stick=H4sIAAAAAAAAAOPgE-LRT9c3LCipKitIy6jU0s9OttJPzs_JSU0uyczP08_Oyy_PSU1JT40vSMxLzSnWz0gsji_IyM9LtQKTAOmKhudBAAAA&amp;sa=X&amp;ved=0ahUKEwja5c7wqbHTAhVLNiYKHQnBAXUQ6BMIGDAE" TargetMode="External"/><Relationship Id="rId53" Type="http://schemas.openxmlformats.org/officeDocument/2006/relationships/image" Target="media/image6.jpeg"/><Relationship Id="rId58" Type="http://schemas.openxmlformats.org/officeDocument/2006/relationships/fontTable" Target="fontTable.xml"/><Relationship Id="rId5" Type="http://schemas.openxmlformats.org/officeDocument/2006/relationships/settings" Target="settings.xml"/><Relationship Id="rId61" Type="http://schemas.microsoft.com/office/2018/08/relationships/commentsExtensible" Target="commentsExtensible.xml"/><Relationship Id="rId19" Type="http://schemas.openxmlformats.org/officeDocument/2006/relationships/hyperlink" Target="https://www.google.com.co/search?site=async/lcl_akp&amp;q=secretaria+de+inclusi%C3%B3n+social+y+familia+direcci%C3%B3n&amp;stick=H4sIAAAAAAAAAOPgE-LRT9c3LCipKitIy6jUks1OttLPyU9OLMnMz4MzrBJTUopSi4sBhL8DLC8AAAA&amp;sa=X&amp;ved=0ahUKEwili4z8q7HTAhVDyyYKHTXfDFsQ6BMIFTAD" TargetMode="External"/><Relationship Id="rId14" Type="http://schemas.openxmlformats.org/officeDocument/2006/relationships/comments" Target="comments.xml"/><Relationship Id="rId22" Type="http://schemas.openxmlformats.org/officeDocument/2006/relationships/hyperlink" Target="https://www.medellin.gov.co/irj/portal/medellin?NavigationTarget=navurl://a43a9e758b9f6b51b239546d104120df" TargetMode="External"/><Relationship Id="rId27" Type="http://schemas.openxmlformats.org/officeDocument/2006/relationships/hyperlink" Target="https://www.google.com.co/search?site=async/lcl_akp&amp;q=comisar%C3%ADa+de+familia+tel%C3%A9fono&amp;stick=H4sIAAAAAAAAAOPgE-LRT9c3NEyvKs8pLjfW0s9OttJPzs_JSU0uyczP08_Oyy_PSU1JT40vSMxLzSnWz0gsji_IyM9LtQKTAMWNCuFBAAAA&amp;sa=X&amp;ved=0ahUKEwi3yKW-qLHTAhXEwiYKHSXoB74Q6BMIFzAE" TargetMode="External"/><Relationship Id="rId30" Type="http://schemas.openxmlformats.org/officeDocument/2006/relationships/hyperlink" Target="https://www.google.com.co/search?site=async/lcl_akp&amp;q=casa+de+gobierno+san+antonio+del+prado+direcci%C3%B3n&amp;stick=H4sIAAAAAAAAAOPgE-LVT9c3NEwyLzS1LMgy05LNTrbSz8lPTizJzM-DM6wSU1KKUouLATtgk_QwAAAA&amp;sa=X&amp;ved=0ahUKEwiL6qa_qbHTAhWBPCYKHbpEDxoQ6BMIFTAD" TargetMode="External"/><Relationship Id="rId35" Type="http://schemas.openxmlformats.org/officeDocument/2006/relationships/hyperlink" Target="https://www.google.com.co/search?biw=1366&amp;bih=638&amp;site=webhp&amp;q=cruz+roja+colombiana+seccional+antioquia+tel%C3%A9fono&amp;stick=H4sIAAAAAAAAAOPgE-LWT9c3LKk0N7XMTtbSz0620k_Oz8lJTS7JzM_Tz87LL89JTUlPjS9IzEvNKdbPSCyOL8jIz0u1ApMAfeA3d0AAAAA&amp;sa=X&amp;ved=0ahUKEwiYv56Rp7HTAhWETCYKHWZwDqQQ6BMIhQEwEw" TargetMode="External"/><Relationship Id="rId43" Type="http://schemas.openxmlformats.org/officeDocument/2006/relationships/hyperlink" Target="https://www.google.com.co/search?site=async/lcl_akp&amp;q=personer%C3%ADa+medell%C3%ADn+tel%C3%A9fono&amp;stick=H4sIAAAAAAAAAOPgE-LVT9c3NEzOTktJMcvJ09LPTrbST87PyUlNLsnMz9PPzssvz0lNSU-NL0jMS80p1s9ILI4vyMjPS7UCkwDU4vtfQgAAAA&amp;sa=X&amp;ved=0ahUKEwiWjLqosLHTAhUI0iYKHRZaBC4Q6BMIGDAE" TargetMode="External"/><Relationship Id="rId48" Type="http://schemas.openxmlformats.org/officeDocument/2006/relationships/hyperlink" Target="https://www.google.com.co/search?site=async/lcl_akp&amp;q=casa+de+gobierno+san+antonio+del+prado+tel%C3%A9fono&amp;stick=H4sIAAAAAAAAAOPgE-LVT9c3NEwyLzS1LMgy09LPTrbST87PyUlNLsnMz9PPzssvz0lNSU-NL0jMS80p1s9ILI4vyMjPS7UCkwD4IyNPQgAAAA&amp;sa=X&amp;ved=0ahUKEwiL6qa_qbHTAhWBPCYKHbpEDxoQ6BMIGDAE" TargetMode="External"/><Relationship Id="rId56" Type="http://schemas.openxmlformats.org/officeDocument/2006/relationships/image" Target="media/image9.jpeg"/><Relationship Id="rId8" Type="http://schemas.openxmlformats.org/officeDocument/2006/relationships/endnotes" Target="endnotes.xml"/><Relationship Id="rId51" Type="http://schemas.openxmlformats.org/officeDocument/2006/relationships/image" Target="media/image4.jpeg"/><Relationship Id="rId3" Type="http://schemas.openxmlformats.org/officeDocument/2006/relationships/numbering" Target="numbering.xml"/><Relationship Id="rId12" Type="http://schemas.openxmlformats.org/officeDocument/2006/relationships/image" Target="media/image3.wmf"/><Relationship Id="rId17" Type="http://schemas.openxmlformats.org/officeDocument/2006/relationships/hyperlink" Target="https://www.google.com.co/search?site=async/lcl_akp&amp;q=metropolitana+del+valle+de+aburr%C3%A1+direcci%C3%B3n&amp;stick=H4sIAAAAAAAAAOPgE-LVT9c3NEyqKktOzy6u0pLNTrbSz8lPTizJzM-DM6wSU1KKUouLAeROQn8wAAAA&amp;sa=X&amp;ved=0ahUKEwi7prWTqLHTAhVCLyYKHSUZBOMQ6BMIFTAD" TargetMode="External"/><Relationship Id="rId25" Type="http://schemas.openxmlformats.org/officeDocument/2006/relationships/hyperlink" Target="https://www.google.com.co/search?site=async/lcl_akp&amp;q=comisar%C3%ADa+de+familia+tel%C3%A9fono&amp;stick=H4sIAAAAAAAAAOPgE-LRT9c3NEyvKs8pLjfW0s9OttJPzs_JSU0uyczP08_Oyy_PSU1JT40vSMxLzSnWz0gsji_IyM9LtQKTAMWNCuFBAAAA&amp;sa=X&amp;ved=0ahUKEwjh8sqLq7HTAhXEPCYKHZ9HBKcQ6BMIFzAE" TargetMode="External"/><Relationship Id="rId33" Type="http://schemas.openxmlformats.org/officeDocument/2006/relationships/hyperlink" Target="https://www.google.com.co/search?site=async/lcl_akp&amp;q=defensor%C3%ADa+del+pueblo+la+candelaria+tel%C3%A9fono&amp;stick=H4sIAAAAAAAAAOPgE-LVT9c3NEwyLzRMKSvP09LPTrbST87PyUlNLsnMz9PPzssvz0lNSU-NL0jMS80p1s9ILI4vyMjPS7UCkwAaA8PeQgAAAA&amp;sa=X&amp;ved=0ahUKEwjgy861qrHTAhXG7yYKHWlqDRQQ6BMIFzAE" TargetMode="External"/><Relationship Id="rId38" Type="http://schemas.openxmlformats.org/officeDocument/2006/relationships/hyperlink" Target="https://www.google.com.co/search?site=async/lcl_akp&amp;q=instituto+nacional+de+medicina+legal+y+ciencias+forenses+-+regional+noroccidente+-+medell%C3%ADn+direcci%C3%B3n&amp;stick=H4sIAAAAAAAAAOPgE-LWT9c3LEkzjk8zrNKSzU620s_JT04syczPgzOsElNSilKLiwH0983bLgAAAA&amp;sa=X&amp;ved=0ahUKEwiX8NXVrrHTAhVD7iYKHZJlBZwQ6BMIFTAD" TargetMode="External"/><Relationship Id="rId46" Type="http://schemas.openxmlformats.org/officeDocument/2006/relationships/hyperlink" Target="https://www.google.com.co/search?site=async/lcl_akp&amp;q=%C3%A1ngela+restrepo+moreno+tel%C3%A9fono&amp;stick=H4sIAAAAAAAAAOPgE-LWT9c3LEurSjczN9bSz0620k_Oz8lJTS7JzM_Tz87LL89JTUlPjS9IzEvNKdbPSCyOL8jIz0u1ApMAX3WFxUAAAAA&amp;sa=X&amp;ved=0ahUKEwjdxdamrrHTAhUEbSYKHYAdBXsQ6BMIEjAE" TargetMode="External"/><Relationship Id="rId59" Type="http://schemas.microsoft.com/office/2011/relationships/people" Target="people.xml"/><Relationship Id="rId20" Type="http://schemas.openxmlformats.org/officeDocument/2006/relationships/hyperlink" Target="https://www.google.com.co/search?site=async/lcl_akp&amp;q=comisar%C3%ADa+de+familia+tel%C3%A9fono&amp;stick=H4sIAAAAAAAAAOPgE-LRT9c3NEyvKs8pLjfW0s9OttJPzs_JSU0uyczP08_Oyy_PSU1JT40vSMxLzSnWz0gsji_IyM9LtQKTAMWNCuFBAAAA&amp;sa=X&amp;ved=0ahUKEwjh8sqLq7HTAhXEPCYKHZ9HBKcQ6BMIFzAE" TargetMode="External"/><Relationship Id="rId41" Type="http://schemas.openxmlformats.org/officeDocument/2006/relationships/hyperlink" Target="https://www.google.com.co/search?site=async/lcl_akp&amp;q=secretaria+de+inclusi%C3%B3n+social+y+familia+tel%C3%A9fono&amp;stick=H4sIAAAAAAAAAOPgE-LRT9c3LCipKitIy6jU0s9OttJPzs_JSU0uyczP08_Oyy_PSU1JT40vSMxLzSnWz0gsji_IyM9LtQKTAOmKhudBAAAA&amp;sa=X&amp;ved=0ahUKEwja5c7wqbHTAhVLNiYKHQnBAXUQ6BMIGDAE" TargetMode="External"/><Relationship Id="rId54" Type="http://schemas.openxmlformats.org/officeDocument/2006/relationships/image" Target="media/image7.jpeg"/><Relationship Id="rId62"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yperlink" Target="https://www.google.com.co/search?site=async/lcl_akp&amp;q=comando+de+polic%C3%ADa+valle+de+aburr%C3%A1+meval+tel%C3%A9fono&amp;stick=H4sIAAAAAAAAAOPgE-LVT9c3NEwyL0wqSso209LPTrbST87PyUlNLsnMz9PPzssvz0lNSU-NL0jMS80p1s9ILI4vyMjPS7UCkwDcfVekQgAAAA&amp;sa=X&amp;ved=0ahUKEwji0bajq7HTAhVCQCYKHXowAu8Q6BMIGDAE" TargetMode="External"/><Relationship Id="rId28" Type="http://schemas.openxmlformats.org/officeDocument/2006/relationships/hyperlink" Target="https://www.google.com.co/search?site=async/lcl_akp&amp;q=comisar%C3%ADa+de+familia+direcci%C3%B3n&amp;stick=H4sIAAAAAAAAAOPgE-LRT9c3NEyvKs8pLjfWks1OttLPyU9OLMnMz4MzrBJTUopSi4sBHGclxC8AAAA&amp;sa=X&amp;ved=0ahUKEwi3yKW-qLHTAhXEwiYKHSXoB74Q6BMIFDAD" TargetMode="External"/><Relationship Id="rId36" Type="http://schemas.openxmlformats.org/officeDocument/2006/relationships/hyperlink" Target="http://www.defensacivil.gov.co/index.php?idcategoria=2619" TargetMode="External"/><Relationship Id="rId49" Type="http://schemas.openxmlformats.org/officeDocument/2006/relationships/hyperlink" Target="https://www.google.com.co/search?site=async/lcl_akp&amp;q=casa+de+gobierno+san+antonio+del+prado+direcci%C3%B3n&amp;stick=H4sIAAAAAAAAAOPgE-LVT9c3NEwyLzS1LMgy05LNTrbSz8lPTizJzM-DM6wSU1KKUouLATtgk_QwAAAA&amp;sa=X&amp;ved=0ahUKEwiL6qa_qbHTAhWBPCYKHbpEDxoQ6BMIFTAD" TargetMode="External"/><Relationship Id="rId57" Type="http://schemas.openxmlformats.org/officeDocument/2006/relationships/image" Target="media/image10.jpeg"/><Relationship Id="rId10" Type="http://schemas.openxmlformats.org/officeDocument/2006/relationships/image" Target="media/image2.png"/><Relationship Id="rId31" Type="http://schemas.openxmlformats.org/officeDocument/2006/relationships/hyperlink" Target="https://www.google.com.co/search?site=async/lcl_akp&amp;q=centro+zonal+noroccidental+2+laureles+-+estadio+tel%C3%A9fono&amp;stick=H4sIAAAAAAAAAOPgE-LVT9c3NEw2ja8wMjIw1tLPTrbST87PyUlNLsnMz9PPzssvz0lNSU-NL0jMS80p1s9ILI4vyMjPS7UCkwAXctI5QgAAAA&amp;sa=X&amp;ved=0ahUKEwidodfvqrHTAhXMKCYKHTxsBDkQ6BMIEjAE" TargetMode="External"/><Relationship Id="rId44" Type="http://schemas.openxmlformats.org/officeDocument/2006/relationships/hyperlink" Target="https://www.google.com.co/search?site=async/lcl_akp&amp;q=personer%C3%ADa+medell%C3%ADn+direcci%C3%B3n&amp;stick=H4sIAAAAAAAAAOPgE-LVT9c3NEzOTktJMcvJ05LNTrbSz8lPTizJzM-DM6wSU1KKUouLAU7rCB8wAAAA&amp;sa=X&amp;ved=0ahUKEwiWjLqosLHTAhUI0iYKHRZaBC4Q6BMIFTAD" TargetMode="External"/><Relationship Id="rId52" Type="http://schemas.openxmlformats.org/officeDocument/2006/relationships/image" Target="media/image5.jpeg"/><Relationship Id="rId60"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aWjhmuMPXBX3Ag8ZXSZvxtxMQ==">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8DC17DF-C4C5-4EAC-8861-15CE42377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78</Pages>
  <Words>25449</Words>
  <Characters>145063</Characters>
  <Application>Microsoft Office Word</Application>
  <DocSecurity>0</DocSecurity>
  <Lines>1208</Lines>
  <Paragraphs>340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Jhon Alexander Sanchez Giraldo</dc:creator>
  <cp:lastModifiedBy>Usuario</cp:lastModifiedBy>
  <cp:revision>2</cp:revision>
  <dcterms:created xsi:type="dcterms:W3CDTF">2026-05-08T16:24:00Z</dcterms:created>
  <dcterms:modified xsi:type="dcterms:W3CDTF">2026-05-08T16:24:00Z</dcterms:modified>
</cp:coreProperties>
</file>