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5E95" w14:textId="77777777" w:rsidR="009777F6" w:rsidRDefault="009777F6" w:rsidP="009777F6">
      <w:pPr>
        <w:rPr>
          <w:b/>
          <w:bCs/>
        </w:rPr>
      </w:pPr>
    </w:p>
    <w:p w14:paraId="42A74B01" w14:textId="77777777" w:rsidR="009777F6" w:rsidRDefault="009777F6" w:rsidP="009777F6">
      <w:pPr>
        <w:jc w:val="center"/>
        <w:rPr>
          <w:b/>
          <w:bCs/>
        </w:rPr>
      </w:pPr>
      <w:r>
        <w:rPr>
          <w:noProof/>
        </w:rPr>
        <w:drawing>
          <wp:inline distT="0" distB="0" distL="0" distR="0" wp14:anchorId="15F5739A" wp14:editId="086B429B">
            <wp:extent cx="3182112" cy="3090672"/>
            <wp:effectExtent l="0" t="0" r="0" b="0"/>
            <wp:docPr id="627903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2112" cy="3090672"/>
                    </a:xfrm>
                    <a:prstGeom prst="rect">
                      <a:avLst/>
                    </a:prstGeom>
                    <a:noFill/>
                    <a:ln>
                      <a:noFill/>
                    </a:ln>
                  </pic:spPr>
                </pic:pic>
              </a:graphicData>
            </a:graphic>
          </wp:inline>
        </w:drawing>
      </w:r>
    </w:p>
    <w:p w14:paraId="06B61B29" w14:textId="77777777" w:rsidR="009777F6" w:rsidRDefault="009777F6" w:rsidP="009777F6">
      <w:pPr>
        <w:jc w:val="center"/>
        <w:rPr>
          <w:b/>
          <w:bCs/>
        </w:rPr>
      </w:pPr>
      <w:r>
        <w:rPr>
          <w:b/>
          <w:bCs/>
        </w:rPr>
        <w:t>MASENO UNIVERSITY</w:t>
      </w:r>
    </w:p>
    <w:p w14:paraId="47291869" w14:textId="77777777" w:rsidR="009777F6" w:rsidRDefault="009777F6" w:rsidP="009777F6">
      <w:pPr>
        <w:jc w:val="center"/>
        <w:rPr>
          <w:b/>
          <w:bCs/>
        </w:rPr>
      </w:pPr>
      <w:r>
        <w:rPr>
          <w:b/>
          <w:bCs/>
        </w:rPr>
        <w:t>SCHOOL OF COMPUTING &amp; INFORMATICS</w:t>
      </w:r>
    </w:p>
    <w:p w14:paraId="1CE1D9B0" w14:textId="20C388FE" w:rsidR="009777F6" w:rsidRDefault="009777F6" w:rsidP="009777F6">
      <w:pPr>
        <w:rPr>
          <w:b/>
          <w:bCs/>
        </w:rPr>
      </w:pPr>
      <w:r>
        <w:rPr>
          <w:b/>
          <w:bCs/>
        </w:rPr>
        <w:t xml:space="preserve">UNIT NAME: </w:t>
      </w:r>
      <w:r w:rsidRPr="009D0385">
        <w:rPr>
          <w:rFonts w:ascii="Algerian" w:hAnsi="Algerian"/>
          <w:b/>
          <w:bCs/>
        </w:rPr>
        <w:t>SYSTEM SUPPORT ASSIGNMENT</w:t>
      </w:r>
    </w:p>
    <w:p w14:paraId="219F201A" w14:textId="55CF6BC9" w:rsidR="009777F6" w:rsidRDefault="009777F6" w:rsidP="009777F6">
      <w:pPr>
        <w:rPr>
          <w:b/>
          <w:bCs/>
        </w:rPr>
      </w:pPr>
      <w:r>
        <w:rPr>
          <w:b/>
          <w:bCs/>
        </w:rPr>
        <w:t xml:space="preserve">UNIT CODE: </w:t>
      </w:r>
      <w:r w:rsidRPr="009D0385">
        <w:rPr>
          <w:rFonts w:ascii="Algerian" w:hAnsi="Algerian"/>
          <w:b/>
          <w:bCs/>
        </w:rPr>
        <w:t>CIM 207</w:t>
      </w:r>
    </w:p>
    <w:p w14:paraId="7220E982" w14:textId="1A1E6732" w:rsidR="009777F6" w:rsidRDefault="009777F6" w:rsidP="009777F6">
      <w:pPr>
        <w:rPr>
          <w:b/>
          <w:bCs/>
        </w:rPr>
      </w:pPr>
      <w:r>
        <w:rPr>
          <w:b/>
          <w:bCs/>
        </w:rPr>
        <w:t xml:space="preserve"> LECTURER:</w:t>
      </w:r>
      <w:r w:rsidR="000C5F08">
        <w:rPr>
          <w:b/>
          <w:bCs/>
        </w:rPr>
        <w:t xml:space="preserve"> </w:t>
      </w:r>
      <w:r w:rsidR="009D0385">
        <w:rPr>
          <w:b/>
          <w:bCs/>
        </w:rPr>
        <w:t xml:space="preserve"> </w:t>
      </w:r>
      <w:r w:rsidR="009D0385" w:rsidRPr="009D0385">
        <w:rPr>
          <w:rFonts w:ascii="Algerian" w:hAnsi="Algerian"/>
          <w:b/>
          <w:bCs/>
        </w:rPr>
        <w:t>DR. BUTHUEL OKELLO</w:t>
      </w:r>
    </w:p>
    <w:p w14:paraId="33112CAF" w14:textId="3103D2BB" w:rsidR="004B42FC" w:rsidRDefault="004B42FC" w:rsidP="009777F6">
      <w:pPr>
        <w:rPr>
          <w:b/>
          <w:bCs/>
        </w:rPr>
      </w:pPr>
      <w:r>
        <w:rPr>
          <w:b/>
          <w:bCs/>
        </w:rPr>
        <w:t>DATE OF SUBMISSION</w:t>
      </w:r>
      <w:r w:rsidRPr="009D0385">
        <w:rPr>
          <w:rFonts w:ascii="Algerian" w:hAnsi="Algerian"/>
          <w:b/>
          <w:bCs/>
        </w:rPr>
        <w:t xml:space="preserve">: </w:t>
      </w:r>
      <w:r w:rsidRPr="009D0385">
        <w:rPr>
          <w:rFonts w:ascii="Algerian" w:hAnsi="Algerian"/>
          <w:b/>
          <w:bCs/>
        </w:rPr>
        <w:t>Thursday 18th December</w:t>
      </w:r>
      <w:r w:rsidRPr="009D0385">
        <w:rPr>
          <w:rFonts w:ascii="Algerian" w:hAnsi="Algerian"/>
          <w:b/>
          <w:bCs/>
        </w:rPr>
        <w:t xml:space="preserve"> 2025</w:t>
      </w:r>
    </w:p>
    <w:p w14:paraId="6EB3F809" w14:textId="77777777" w:rsidR="004F60CF" w:rsidRDefault="004F60CF" w:rsidP="009777F6">
      <w:pPr>
        <w:rPr>
          <w:b/>
          <w:bCs/>
        </w:rPr>
      </w:pPr>
    </w:p>
    <w:tbl>
      <w:tblPr>
        <w:tblW w:w="0" w:type="auto"/>
        <w:tblInd w:w="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70"/>
        <w:gridCol w:w="4420"/>
      </w:tblGrid>
      <w:tr w:rsidR="004F60CF" w14:paraId="2B254A78" w14:textId="1A287F6C" w:rsidTr="004F60CF">
        <w:tblPrEx>
          <w:tblCellMar>
            <w:top w:w="0" w:type="dxa"/>
            <w:bottom w:w="0" w:type="dxa"/>
          </w:tblCellMar>
        </w:tblPrEx>
        <w:trPr>
          <w:trHeight w:val="440"/>
        </w:trPr>
        <w:tc>
          <w:tcPr>
            <w:tcW w:w="3370" w:type="dxa"/>
          </w:tcPr>
          <w:p w14:paraId="572E6D55" w14:textId="019EE796" w:rsidR="004F60CF" w:rsidRDefault="004F60CF" w:rsidP="009777F6">
            <w:pPr>
              <w:rPr>
                <w:b/>
                <w:bCs/>
              </w:rPr>
            </w:pPr>
            <w:r>
              <w:rPr>
                <w:b/>
                <w:bCs/>
              </w:rPr>
              <w:t>NAME</w:t>
            </w:r>
          </w:p>
        </w:tc>
        <w:tc>
          <w:tcPr>
            <w:tcW w:w="4420" w:type="dxa"/>
          </w:tcPr>
          <w:p w14:paraId="1EAD1AFF" w14:textId="384B83C0" w:rsidR="004F60CF" w:rsidRDefault="004F60CF" w:rsidP="009777F6">
            <w:pPr>
              <w:rPr>
                <w:b/>
                <w:bCs/>
              </w:rPr>
            </w:pPr>
            <w:r>
              <w:rPr>
                <w:b/>
                <w:bCs/>
              </w:rPr>
              <w:t>ADMISSION NUMBER</w:t>
            </w:r>
          </w:p>
        </w:tc>
      </w:tr>
      <w:tr w:rsidR="004F60CF" w14:paraId="3352B4AB" w14:textId="708E997E" w:rsidTr="004F60CF">
        <w:tblPrEx>
          <w:tblCellMar>
            <w:top w:w="0" w:type="dxa"/>
            <w:bottom w:w="0" w:type="dxa"/>
          </w:tblCellMar>
        </w:tblPrEx>
        <w:trPr>
          <w:trHeight w:val="540"/>
        </w:trPr>
        <w:tc>
          <w:tcPr>
            <w:tcW w:w="3370" w:type="dxa"/>
          </w:tcPr>
          <w:p w14:paraId="59A1E81E" w14:textId="5783BEC8" w:rsidR="004F60CF" w:rsidRDefault="00724415" w:rsidP="009777F6">
            <w:pPr>
              <w:rPr>
                <w:b/>
                <w:bCs/>
              </w:rPr>
            </w:pPr>
            <w:r>
              <w:rPr>
                <w:b/>
                <w:bCs/>
              </w:rPr>
              <w:t>MARGA</w:t>
            </w:r>
            <w:r w:rsidR="009C6AB1">
              <w:rPr>
                <w:b/>
                <w:bCs/>
              </w:rPr>
              <w:t>RET MWENDE</w:t>
            </w:r>
          </w:p>
        </w:tc>
        <w:tc>
          <w:tcPr>
            <w:tcW w:w="4420" w:type="dxa"/>
          </w:tcPr>
          <w:p w14:paraId="29A3582F" w14:textId="180749AB" w:rsidR="004F60CF" w:rsidRDefault="004F60CF" w:rsidP="009777F6">
            <w:pPr>
              <w:rPr>
                <w:b/>
                <w:bCs/>
              </w:rPr>
            </w:pPr>
            <w:r>
              <w:rPr>
                <w:b/>
                <w:bCs/>
              </w:rPr>
              <w:t>CIT/000</w:t>
            </w:r>
            <w:r w:rsidR="00DB1577">
              <w:rPr>
                <w:b/>
                <w:bCs/>
              </w:rPr>
              <w:t>31</w:t>
            </w:r>
            <w:r>
              <w:rPr>
                <w:b/>
                <w:bCs/>
              </w:rPr>
              <w:t>/024</w:t>
            </w:r>
          </w:p>
        </w:tc>
      </w:tr>
    </w:tbl>
    <w:p w14:paraId="153FFD9A" w14:textId="77777777" w:rsidR="000C5F08" w:rsidRDefault="000C5F08" w:rsidP="009777F6">
      <w:pPr>
        <w:rPr>
          <w:b/>
          <w:bCs/>
        </w:rPr>
      </w:pPr>
    </w:p>
    <w:p w14:paraId="700FD116" w14:textId="77777777" w:rsidR="004B42FC" w:rsidRDefault="004B42FC" w:rsidP="004B42FC">
      <w:pPr>
        <w:jc w:val="center"/>
        <w:rPr>
          <w:b/>
          <w:bCs/>
        </w:rPr>
      </w:pPr>
      <w:r w:rsidRPr="004B42FC">
        <w:rPr>
          <w:b/>
          <w:bCs/>
        </w:rPr>
        <w:t xml:space="preserve">INSTRUCIIONS: Answer all the questions below: (20 marks) </w:t>
      </w:r>
    </w:p>
    <w:p w14:paraId="700672B1" w14:textId="56CC68CD" w:rsidR="004B42FC" w:rsidRPr="004B42FC" w:rsidRDefault="004B42FC" w:rsidP="004B42FC">
      <w:pPr>
        <w:pStyle w:val="ListParagraph"/>
        <w:numPr>
          <w:ilvl w:val="0"/>
          <w:numId w:val="4"/>
        </w:numPr>
        <w:jc w:val="center"/>
        <w:rPr>
          <w:b/>
          <w:bCs/>
          <w:sz w:val="20"/>
          <w:szCs w:val="20"/>
        </w:rPr>
      </w:pPr>
      <w:r w:rsidRPr="004B42FC">
        <w:rPr>
          <w:b/>
          <w:bCs/>
          <w:sz w:val="20"/>
          <w:szCs w:val="20"/>
        </w:rPr>
        <w:t xml:space="preserve">Explain the </w:t>
      </w:r>
      <w:r w:rsidRPr="004B42FC">
        <w:rPr>
          <w:b/>
          <w:bCs/>
          <w:sz w:val="20"/>
          <w:szCs w:val="20"/>
        </w:rPr>
        <w:t>f</w:t>
      </w:r>
      <w:r w:rsidRPr="004B42FC">
        <w:rPr>
          <w:b/>
          <w:bCs/>
          <w:sz w:val="20"/>
          <w:szCs w:val="20"/>
        </w:rPr>
        <w:t>oundationa</w:t>
      </w:r>
      <w:r w:rsidRPr="004B42FC">
        <w:rPr>
          <w:b/>
          <w:bCs/>
          <w:sz w:val="20"/>
          <w:szCs w:val="20"/>
        </w:rPr>
        <w:t>l</w:t>
      </w:r>
      <w:r w:rsidRPr="004B42FC">
        <w:rPr>
          <w:b/>
          <w:bCs/>
          <w:sz w:val="20"/>
          <w:szCs w:val="20"/>
        </w:rPr>
        <w:t xml:space="preserve"> elements of zero-trust framework used in windows 11 security.  </w:t>
      </w:r>
    </w:p>
    <w:p w14:paraId="0FB06DAE" w14:textId="5F94A1D3" w:rsidR="004B42FC" w:rsidRPr="004B42FC" w:rsidRDefault="004B42FC" w:rsidP="00217F8E">
      <w:pPr>
        <w:pStyle w:val="ListParagraph"/>
        <w:numPr>
          <w:ilvl w:val="0"/>
          <w:numId w:val="4"/>
        </w:numPr>
        <w:rPr>
          <w:b/>
          <w:bCs/>
          <w:sz w:val="20"/>
          <w:szCs w:val="20"/>
        </w:rPr>
      </w:pPr>
      <w:r w:rsidRPr="004B42FC">
        <w:rPr>
          <w:b/>
          <w:bCs/>
          <w:sz w:val="20"/>
          <w:szCs w:val="20"/>
        </w:rPr>
        <w:t>Describe Depth-in-Defense and how it is used in windows 11 security.</w:t>
      </w:r>
    </w:p>
    <w:p w14:paraId="2CFB50C4" w14:textId="7CE84EF0" w:rsidR="00217F8E" w:rsidRPr="00217F8E" w:rsidRDefault="004B42FC" w:rsidP="009777F6">
      <w:pPr>
        <w:pStyle w:val="ListParagraph"/>
        <w:numPr>
          <w:ilvl w:val="0"/>
          <w:numId w:val="4"/>
        </w:numPr>
        <w:jc w:val="center"/>
        <w:rPr>
          <w:b/>
          <w:bCs/>
        </w:rPr>
      </w:pPr>
      <w:r w:rsidRPr="004B42FC">
        <w:rPr>
          <w:b/>
          <w:bCs/>
          <w:sz w:val="20"/>
          <w:szCs w:val="20"/>
        </w:rPr>
        <w:t xml:space="preserve">Explain the different ways enabling administrator account in windows 11. </w:t>
      </w:r>
    </w:p>
    <w:p w14:paraId="1FF0D0EC" w14:textId="5D7D5A3A" w:rsidR="009777F6" w:rsidRPr="004B42FC" w:rsidRDefault="004B42FC" w:rsidP="009777F6">
      <w:pPr>
        <w:pStyle w:val="ListParagraph"/>
        <w:numPr>
          <w:ilvl w:val="0"/>
          <w:numId w:val="4"/>
        </w:numPr>
        <w:jc w:val="center"/>
        <w:rPr>
          <w:b/>
          <w:bCs/>
        </w:rPr>
      </w:pPr>
      <w:r w:rsidRPr="004B42FC">
        <w:rPr>
          <w:b/>
          <w:bCs/>
          <w:sz w:val="20"/>
          <w:szCs w:val="20"/>
        </w:rPr>
        <w:t xml:space="preserve"> What are the main differences between open-source software and proprietary software? </w:t>
      </w:r>
      <w:r w:rsidR="009777F6" w:rsidRPr="004B42FC">
        <w:rPr>
          <w:b/>
          <w:bCs/>
        </w:rPr>
        <w:br w:type="page"/>
      </w:r>
    </w:p>
    <w:p w14:paraId="361093FB" w14:textId="21AA5E4F" w:rsidR="009777F6" w:rsidRPr="009777F6" w:rsidRDefault="009777F6" w:rsidP="009777F6">
      <w:pPr>
        <w:rPr>
          <w:sz w:val="28"/>
          <w:szCs w:val="28"/>
        </w:rPr>
      </w:pPr>
      <w:r w:rsidRPr="009777F6">
        <w:rPr>
          <w:b/>
          <w:bCs/>
          <w:sz w:val="28"/>
          <w:szCs w:val="28"/>
        </w:rPr>
        <w:lastRenderedPageBreak/>
        <w:t>1. Explain the foundational elements of zero-trust framework used in Windows 11 security.</w:t>
      </w:r>
    </w:p>
    <w:p w14:paraId="3509CDB0" w14:textId="77777777" w:rsidR="009777F6" w:rsidRPr="009777F6" w:rsidRDefault="009777F6" w:rsidP="009777F6">
      <w:r w:rsidRPr="009777F6">
        <w:t>The Zero-Trust framework operates on the principle of "never trust, always verify." It assumes no implicit trust for any user, device, or network, regardless of whether it is inside or outside the organization's perimeter. Key elements in Windows 11 include:</w:t>
      </w:r>
    </w:p>
    <w:p w14:paraId="5424BA0B" w14:textId="77777777" w:rsidR="009777F6" w:rsidRPr="009777F6" w:rsidRDefault="009777F6" w:rsidP="009777F6">
      <w:pPr>
        <w:numPr>
          <w:ilvl w:val="0"/>
          <w:numId w:val="1"/>
        </w:numPr>
      </w:pPr>
      <w:r w:rsidRPr="009777F6">
        <w:rPr>
          <w:b/>
          <w:bCs/>
        </w:rPr>
        <w:t>Identity Verification:</w:t>
      </w:r>
      <w:r w:rsidRPr="009777F6">
        <w:t xml:space="preserve"> Continuous authentication and authorization for users and devices accessing resources.</w:t>
      </w:r>
    </w:p>
    <w:p w14:paraId="2002216C" w14:textId="77777777" w:rsidR="009777F6" w:rsidRPr="009777F6" w:rsidRDefault="009777F6" w:rsidP="009777F6">
      <w:pPr>
        <w:numPr>
          <w:ilvl w:val="0"/>
          <w:numId w:val="1"/>
        </w:numPr>
      </w:pPr>
      <w:r w:rsidRPr="009777F6">
        <w:rPr>
          <w:b/>
          <w:bCs/>
        </w:rPr>
        <w:t>Least Privilege Access:</w:t>
      </w:r>
      <w:r w:rsidRPr="009777F6">
        <w:t xml:space="preserve"> Users and devices are given the minimum level of access required to perform tasks.</w:t>
      </w:r>
    </w:p>
    <w:p w14:paraId="0CC8F585" w14:textId="77777777" w:rsidR="009777F6" w:rsidRPr="009777F6" w:rsidRDefault="009777F6" w:rsidP="009777F6">
      <w:pPr>
        <w:numPr>
          <w:ilvl w:val="0"/>
          <w:numId w:val="1"/>
        </w:numPr>
      </w:pPr>
      <w:r w:rsidRPr="009777F6">
        <w:rPr>
          <w:b/>
          <w:bCs/>
        </w:rPr>
        <w:t>Micro-segmentation:</w:t>
      </w:r>
      <w:r w:rsidRPr="009777F6">
        <w:t xml:space="preserve"> Dividing networks into small zones to contain breaches and limit lateral movement.</w:t>
      </w:r>
    </w:p>
    <w:p w14:paraId="147F9528" w14:textId="77777777" w:rsidR="009777F6" w:rsidRPr="009777F6" w:rsidRDefault="009777F6" w:rsidP="009777F6">
      <w:pPr>
        <w:numPr>
          <w:ilvl w:val="0"/>
          <w:numId w:val="1"/>
        </w:numPr>
      </w:pPr>
      <w:r w:rsidRPr="009777F6">
        <w:rPr>
          <w:b/>
          <w:bCs/>
        </w:rPr>
        <w:t>Device Health Verification:</w:t>
      </w:r>
      <w:r w:rsidRPr="009777F6">
        <w:t xml:space="preserve"> Ensuring devices meet security policies before granting access (e.g., checking compliance status).</w:t>
      </w:r>
    </w:p>
    <w:p w14:paraId="7D89EEF4" w14:textId="77777777" w:rsidR="009777F6" w:rsidRPr="009777F6" w:rsidRDefault="009777F6" w:rsidP="009777F6">
      <w:pPr>
        <w:numPr>
          <w:ilvl w:val="0"/>
          <w:numId w:val="1"/>
        </w:numPr>
      </w:pPr>
      <w:r w:rsidRPr="009777F6">
        <w:rPr>
          <w:b/>
          <w:bCs/>
        </w:rPr>
        <w:t>Continuous Monitoring and Analytics:</w:t>
      </w:r>
      <w:r w:rsidRPr="009777F6">
        <w:t xml:space="preserve"> Ongoing assessment of user behavior and device health to detect anomalies.</w:t>
      </w:r>
    </w:p>
    <w:p w14:paraId="2FA0F529" w14:textId="77777777" w:rsidR="009777F6" w:rsidRPr="009777F6" w:rsidRDefault="009777F6" w:rsidP="009777F6">
      <w:pPr>
        <w:numPr>
          <w:ilvl w:val="0"/>
          <w:numId w:val="1"/>
        </w:numPr>
      </w:pPr>
      <w:r w:rsidRPr="009777F6">
        <w:rPr>
          <w:b/>
          <w:bCs/>
        </w:rPr>
        <w:t>Encryption:</w:t>
      </w:r>
      <w:r w:rsidRPr="009777F6">
        <w:t xml:space="preserve"> Protecting data in transit and at rest.</w:t>
      </w:r>
    </w:p>
    <w:p w14:paraId="4CE9FCBC" w14:textId="3B2ECCCF" w:rsidR="009777F6" w:rsidRPr="009777F6" w:rsidRDefault="009777F6" w:rsidP="009777F6"/>
    <w:p w14:paraId="4791A624" w14:textId="11007DCB" w:rsidR="009777F6" w:rsidRDefault="009777F6" w:rsidP="009777F6"/>
    <w:p w14:paraId="58528C65" w14:textId="77777777" w:rsidR="009777F6" w:rsidRDefault="009777F6" w:rsidP="009777F6"/>
    <w:p w14:paraId="5D9A0024" w14:textId="77777777" w:rsidR="009777F6" w:rsidRDefault="009777F6" w:rsidP="009777F6"/>
    <w:p w14:paraId="57D17951" w14:textId="77777777" w:rsidR="009777F6" w:rsidRDefault="009777F6" w:rsidP="009777F6"/>
    <w:p w14:paraId="09357000" w14:textId="77777777" w:rsidR="009777F6" w:rsidRDefault="009777F6" w:rsidP="009777F6"/>
    <w:p w14:paraId="0FED5141" w14:textId="77777777" w:rsidR="009777F6" w:rsidRDefault="009777F6" w:rsidP="009777F6"/>
    <w:p w14:paraId="6D49DC93" w14:textId="77777777" w:rsidR="009777F6" w:rsidRDefault="009777F6" w:rsidP="009777F6"/>
    <w:p w14:paraId="6DA00C75" w14:textId="5AECEFE8" w:rsidR="009777F6" w:rsidRDefault="009777F6" w:rsidP="009777F6">
      <w:pPr>
        <w:rPr>
          <w:noProof/>
        </w:rPr>
      </w:pPr>
    </w:p>
    <w:p w14:paraId="313AC22E" w14:textId="77777777" w:rsidR="00217F8E" w:rsidRDefault="00217F8E" w:rsidP="009777F6"/>
    <w:p w14:paraId="28C495D1" w14:textId="77777777" w:rsidR="009777F6" w:rsidRDefault="009777F6" w:rsidP="009777F6"/>
    <w:p w14:paraId="549C1349" w14:textId="77777777" w:rsidR="009777F6" w:rsidRPr="009777F6" w:rsidRDefault="009777F6" w:rsidP="009777F6"/>
    <w:p w14:paraId="399F97DB" w14:textId="77777777" w:rsidR="009777F6" w:rsidRPr="009777F6" w:rsidRDefault="009777F6" w:rsidP="009777F6">
      <w:pPr>
        <w:rPr>
          <w:sz w:val="28"/>
          <w:szCs w:val="28"/>
        </w:rPr>
      </w:pPr>
      <w:r w:rsidRPr="009777F6">
        <w:rPr>
          <w:b/>
          <w:bCs/>
          <w:sz w:val="28"/>
          <w:szCs w:val="28"/>
        </w:rPr>
        <w:lastRenderedPageBreak/>
        <w:t>2. Describe Depth-in-Defense and how it is used in Windows 11 security.</w:t>
      </w:r>
    </w:p>
    <w:p w14:paraId="3A919229" w14:textId="77777777" w:rsidR="009777F6" w:rsidRPr="009777F6" w:rsidRDefault="009777F6" w:rsidP="009777F6">
      <w:r w:rsidRPr="009777F6">
        <w:t>Defense-in-Depth is a layered security strategy that uses multiple defenses to protect information and systems. The idea is that if one layer is compromised, others still provide protection. In Windows 11, this is implemented through:</w:t>
      </w:r>
    </w:p>
    <w:p w14:paraId="7DA1146B" w14:textId="77777777" w:rsidR="009777F6" w:rsidRPr="009777F6" w:rsidRDefault="009777F6" w:rsidP="009777F6">
      <w:pPr>
        <w:numPr>
          <w:ilvl w:val="0"/>
          <w:numId w:val="2"/>
        </w:numPr>
      </w:pPr>
      <w:r w:rsidRPr="009777F6">
        <w:rPr>
          <w:b/>
          <w:bCs/>
        </w:rPr>
        <w:t>Hardware Security:</w:t>
      </w:r>
      <w:r w:rsidRPr="009777F6">
        <w:t xml:space="preserve"> Features like TPM 2.0 and Secure Boot.</w:t>
      </w:r>
    </w:p>
    <w:p w14:paraId="279951CC" w14:textId="77777777" w:rsidR="009777F6" w:rsidRPr="009777F6" w:rsidRDefault="009777F6" w:rsidP="009777F6">
      <w:pPr>
        <w:numPr>
          <w:ilvl w:val="0"/>
          <w:numId w:val="2"/>
        </w:numPr>
      </w:pPr>
      <w:r w:rsidRPr="009777F6">
        <w:rPr>
          <w:b/>
          <w:bCs/>
        </w:rPr>
        <w:t>Operating System Security:</w:t>
      </w:r>
      <w:r w:rsidRPr="009777F6">
        <w:t xml:space="preserve"> Built-in security features such as Windows Defender Antivirus and Exploit Protection.</w:t>
      </w:r>
    </w:p>
    <w:p w14:paraId="3FE3BB94" w14:textId="77777777" w:rsidR="009777F6" w:rsidRPr="009777F6" w:rsidRDefault="009777F6" w:rsidP="009777F6">
      <w:pPr>
        <w:numPr>
          <w:ilvl w:val="0"/>
          <w:numId w:val="2"/>
        </w:numPr>
      </w:pPr>
      <w:r w:rsidRPr="009777F6">
        <w:rPr>
          <w:b/>
          <w:bCs/>
        </w:rPr>
        <w:t>Application Security:</w:t>
      </w:r>
      <w:r w:rsidRPr="009777F6">
        <w:t xml:space="preserve"> Microsoft Defender Application Guard and controlled folder access.</w:t>
      </w:r>
    </w:p>
    <w:p w14:paraId="1E9FE6A6" w14:textId="77777777" w:rsidR="009777F6" w:rsidRPr="009777F6" w:rsidRDefault="009777F6" w:rsidP="009777F6">
      <w:pPr>
        <w:numPr>
          <w:ilvl w:val="0"/>
          <w:numId w:val="2"/>
        </w:numPr>
      </w:pPr>
      <w:r w:rsidRPr="009777F6">
        <w:rPr>
          <w:b/>
          <w:bCs/>
        </w:rPr>
        <w:t>Network Security:</w:t>
      </w:r>
      <w:r w:rsidRPr="009777F6">
        <w:t xml:space="preserve"> Firewalls and VPNs.</w:t>
      </w:r>
    </w:p>
    <w:p w14:paraId="77602586" w14:textId="77777777" w:rsidR="009777F6" w:rsidRPr="009777F6" w:rsidRDefault="009777F6" w:rsidP="009777F6">
      <w:pPr>
        <w:numPr>
          <w:ilvl w:val="0"/>
          <w:numId w:val="2"/>
        </w:numPr>
      </w:pPr>
      <w:r w:rsidRPr="009777F6">
        <w:rPr>
          <w:b/>
          <w:bCs/>
        </w:rPr>
        <w:t>User Security:</w:t>
      </w:r>
      <w:r w:rsidRPr="009777F6">
        <w:t xml:space="preserve"> Multi-factor authentication (MFA) and Windows Hello.</w:t>
      </w:r>
    </w:p>
    <w:p w14:paraId="2F386971" w14:textId="0CFAEA70" w:rsidR="009777F6" w:rsidRDefault="009777F6" w:rsidP="009777F6"/>
    <w:p w14:paraId="4FAECF35" w14:textId="77777777" w:rsidR="009777F6" w:rsidRDefault="009777F6" w:rsidP="009777F6"/>
    <w:p w14:paraId="173B6E40" w14:textId="77777777" w:rsidR="009777F6" w:rsidRDefault="009777F6" w:rsidP="009777F6"/>
    <w:p w14:paraId="73AC621F" w14:textId="77777777" w:rsidR="009777F6" w:rsidRDefault="009777F6" w:rsidP="009777F6"/>
    <w:p w14:paraId="4148C61E" w14:textId="77777777" w:rsidR="009777F6" w:rsidRDefault="009777F6" w:rsidP="009777F6"/>
    <w:p w14:paraId="37E648B5" w14:textId="77777777" w:rsidR="009777F6" w:rsidRDefault="009777F6" w:rsidP="009777F6"/>
    <w:p w14:paraId="04201238" w14:textId="77777777" w:rsidR="009777F6" w:rsidRDefault="009777F6" w:rsidP="009777F6"/>
    <w:p w14:paraId="68EC0729" w14:textId="77777777" w:rsidR="009777F6" w:rsidRDefault="009777F6" w:rsidP="009777F6"/>
    <w:p w14:paraId="227B7237" w14:textId="77777777" w:rsidR="009777F6" w:rsidRDefault="009777F6" w:rsidP="009777F6"/>
    <w:p w14:paraId="5467E8B7" w14:textId="77777777" w:rsidR="009777F6" w:rsidRDefault="009777F6" w:rsidP="009777F6"/>
    <w:p w14:paraId="0723EFA7" w14:textId="77777777" w:rsidR="009777F6" w:rsidRDefault="009777F6" w:rsidP="009777F6"/>
    <w:p w14:paraId="07D5760B" w14:textId="77777777" w:rsidR="009777F6" w:rsidRDefault="009777F6" w:rsidP="009777F6"/>
    <w:p w14:paraId="5B42979C" w14:textId="77777777" w:rsidR="009777F6" w:rsidRDefault="009777F6" w:rsidP="009777F6"/>
    <w:p w14:paraId="50E59D0E" w14:textId="77777777" w:rsidR="009777F6" w:rsidRDefault="009777F6" w:rsidP="009777F6"/>
    <w:p w14:paraId="1D92CBDE" w14:textId="77777777" w:rsidR="0088082A" w:rsidRDefault="0088082A" w:rsidP="009777F6"/>
    <w:p w14:paraId="5C308739" w14:textId="77777777" w:rsidR="0088082A" w:rsidRPr="009777F6" w:rsidRDefault="0088082A" w:rsidP="009777F6"/>
    <w:p w14:paraId="2231CEA6" w14:textId="77777777" w:rsidR="009777F6" w:rsidRPr="009777F6" w:rsidRDefault="009777F6" w:rsidP="009777F6">
      <w:pPr>
        <w:rPr>
          <w:sz w:val="28"/>
          <w:szCs w:val="28"/>
        </w:rPr>
      </w:pPr>
      <w:r w:rsidRPr="009777F6">
        <w:rPr>
          <w:b/>
          <w:bCs/>
          <w:sz w:val="28"/>
          <w:szCs w:val="28"/>
        </w:rPr>
        <w:lastRenderedPageBreak/>
        <w:t>3. Explain the different ways enabling administrator account in Windows 11.</w:t>
      </w:r>
    </w:p>
    <w:p w14:paraId="6BD16B6D" w14:textId="77777777" w:rsidR="009777F6" w:rsidRPr="009777F6" w:rsidRDefault="009777F6" w:rsidP="009777F6">
      <w:r w:rsidRPr="009777F6">
        <w:t>There are multiple ways to enable the Administrator account in Windows 11:</w:t>
      </w:r>
    </w:p>
    <w:p w14:paraId="5C132C7B" w14:textId="77777777" w:rsidR="009777F6" w:rsidRPr="009777F6" w:rsidRDefault="009777F6" w:rsidP="009777F6">
      <w:pPr>
        <w:numPr>
          <w:ilvl w:val="0"/>
          <w:numId w:val="3"/>
        </w:numPr>
      </w:pPr>
      <w:r w:rsidRPr="009777F6">
        <w:rPr>
          <w:b/>
          <w:bCs/>
        </w:rPr>
        <w:t>Using Computer Management:</w:t>
      </w:r>
    </w:p>
    <w:p w14:paraId="669E5C7F" w14:textId="77777777" w:rsidR="009777F6" w:rsidRPr="009777F6" w:rsidRDefault="009777F6" w:rsidP="009777F6">
      <w:pPr>
        <w:numPr>
          <w:ilvl w:val="1"/>
          <w:numId w:val="3"/>
        </w:numPr>
      </w:pPr>
      <w:r w:rsidRPr="009777F6">
        <w:t>Open Computer Management.</w:t>
      </w:r>
    </w:p>
    <w:p w14:paraId="644F70F7" w14:textId="77777777" w:rsidR="009777F6" w:rsidRPr="009777F6" w:rsidRDefault="009777F6" w:rsidP="009777F6">
      <w:pPr>
        <w:numPr>
          <w:ilvl w:val="1"/>
          <w:numId w:val="3"/>
        </w:numPr>
      </w:pPr>
      <w:r w:rsidRPr="009777F6">
        <w:t>Navigate to Local Users and Groups &gt; Users.</w:t>
      </w:r>
    </w:p>
    <w:p w14:paraId="56ADA519" w14:textId="77777777" w:rsidR="009777F6" w:rsidRPr="009777F6" w:rsidRDefault="009777F6" w:rsidP="009777F6">
      <w:pPr>
        <w:numPr>
          <w:ilvl w:val="1"/>
          <w:numId w:val="3"/>
        </w:numPr>
      </w:pPr>
      <w:r w:rsidRPr="009777F6">
        <w:t>Right-click on the Administrator account and select Properties.</w:t>
      </w:r>
    </w:p>
    <w:p w14:paraId="5EA3831A" w14:textId="77777777" w:rsidR="009777F6" w:rsidRPr="009777F6" w:rsidRDefault="009777F6" w:rsidP="009777F6">
      <w:pPr>
        <w:numPr>
          <w:ilvl w:val="1"/>
          <w:numId w:val="3"/>
        </w:numPr>
      </w:pPr>
      <w:r w:rsidRPr="009777F6">
        <w:t>Uncheck "Account is disabled" and click OK.</w:t>
      </w:r>
    </w:p>
    <w:p w14:paraId="41E9602D" w14:textId="77777777" w:rsidR="009777F6" w:rsidRPr="009777F6" w:rsidRDefault="009777F6" w:rsidP="009777F6">
      <w:pPr>
        <w:numPr>
          <w:ilvl w:val="0"/>
          <w:numId w:val="3"/>
        </w:numPr>
      </w:pPr>
      <w:r w:rsidRPr="009777F6">
        <w:rPr>
          <w:b/>
          <w:bCs/>
        </w:rPr>
        <w:t>Using Command Prompt:</w:t>
      </w:r>
    </w:p>
    <w:p w14:paraId="311B6F1F" w14:textId="77777777" w:rsidR="009777F6" w:rsidRPr="009777F6" w:rsidRDefault="009777F6" w:rsidP="009777F6">
      <w:pPr>
        <w:numPr>
          <w:ilvl w:val="1"/>
          <w:numId w:val="3"/>
        </w:numPr>
      </w:pPr>
      <w:r w:rsidRPr="009777F6">
        <w:t>Open Command Prompt as Administrator.</w:t>
      </w:r>
    </w:p>
    <w:p w14:paraId="0482CAC3" w14:textId="77777777" w:rsidR="009777F6" w:rsidRPr="009777F6" w:rsidRDefault="009777F6" w:rsidP="009777F6">
      <w:pPr>
        <w:numPr>
          <w:ilvl w:val="1"/>
          <w:numId w:val="3"/>
        </w:numPr>
      </w:pPr>
      <w:r w:rsidRPr="009777F6">
        <w:t>Run the command: net user administrator /active:yes</w:t>
      </w:r>
    </w:p>
    <w:p w14:paraId="28A94DCB" w14:textId="77777777" w:rsidR="009777F6" w:rsidRPr="009777F6" w:rsidRDefault="009777F6" w:rsidP="009777F6">
      <w:pPr>
        <w:numPr>
          <w:ilvl w:val="0"/>
          <w:numId w:val="3"/>
        </w:numPr>
      </w:pPr>
      <w:r w:rsidRPr="009777F6">
        <w:rPr>
          <w:b/>
          <w:bCs/>
        </w:rPr>
        <w:t>Using Windows PowerShell:</w:t>
      </w:r>
    </w:p>
    <w:p w14:paraId="021A2C02" w14:textId="77777777" w:rsidR="009777F6" w:rsidRPr="009777F6" w:rsidRDefault="009777F6" w:rsidP="009777F6">
      <w:pPr>
        <w:numPr>
          <w:ilvl w:val="1"/>
          <w:numId w:val="3"/>
        </w:numPr>
      </w:pPr>
      <w:r w:rsidRPr="009777F6">
        <w:t>Open PowerShell as Administrator.</w:t>
      </w:r>
    </w:p>
    <w:p w14:paraId="4116F23D" w14:textId="77777777" w:rsidR="009777F6" w:rsidRPr="009777F6" w:rsidRDefault="009777F6" w:rsidP="009777F6">
      <w:pPr>
        <w:numPr>
          <w:ilvl w:val="1"/>
          <w:numId w:val="3"/>
        </w:numPr>
      </w:pPr>
      <w:r w:rsidRPr="009777F6">
        <w:t>Run: Enable-LocalUser -Name "Administrator"</w:t>
      </w:r>
    </w:p>
    <w:p w14:paraId="2857D9C4" w14:textId="77777777" w:rsidR="009777F6" w:rsidRPr="009777F6" w:rsidRDefault="009777F6" w:rsidP="009777F6">
      <w:pPr>
        <w:numPr>
          <w:ilvl w:val="0"/>
          <w:numId w:val="3"/>
        </w:numPr>
      </w:pPr>
      <w:r w:rsidRPr="009777F6">
        <w:rPr>
          <w:b/>
          <w:bCs/>
        </w:rPr>
        <w:t>Using Local Security Policy:</w:t>
      </w:r>
    </w:p>
    <w:p w14:paraId="4D4A093F" w14:textId="77777777" w:rsidR="009777F6" w:rsidRPr="009777F6" w:rsidRDefault="009777F6" w:rsidP="009777F6">
      <w:pPr>
        <w:numPr>
          <w:ilvl w:val="1"/>
          <w:numId w:val="3"/>
        </w:numPr>
      </w:pPr>
      <w:r w:rsidRPr="009777F6">
        <w:t>Open Local Security Policy.</w:t>
      </w:r>
    </w:p>
    <w:p w14:paraId="2C5195F2" w14:textId="77777777" w:rsidR="009777F6" w:rsidRPr="009777F6" w:rsidRDefault="009777F6" w:rsidP="009777F6">
      <w:pPr>
        <w:numPr>
          <w:ilvl w:val="1"/>
          <w:numId w:val="3"/>
        </w:numPr>
      </w:pPr>
      <w:r w:rsidRPr="009777F6">
        <w:t>Go to Local Policies &gt; Security Options.</w:t>
      </w:r>
    </w:p>
    <w:p w14:paraId="50F23982" w14:textId="77777777" w:rsidR="009777F6" w:rsidRPr="009777F6" w:rsidRDefault="009777F6" w:rsidP="009777F6">
      <w:pPr>
        <w:numPr>
          <w:ilvl w:val="1"/>
          <w:numId w:val="3"/>
        </w:numPr>
      </w:pPr>
      <w:r w:rsidRPr="009777F6">
        <w:t>Find “Accounts: Administrator account status” and enable it.</w:t>
      </w:r>
    </w:p>
    <w:p w14:paraId="77950CD6" w14:textId="545C3C3A" w:rsidR="009777F6" w:rsidRDefault="009777F6" w:rsidP="009777F6"/>
    <w:p w14:paraId="3C2D8637" w14:textId="77777777" w:rsidR="009777F6" w:rsidRDefault="009777F6" w:rsidP="009777F6"/>
    <w:p w14:paraId="6833E33C" w14:textId="77777777" w:rsidR="009777F6" w:rsidRDefault="009777F6" w:rsidP="009777F6"/>
    <w:p w14:paraId="51DE9668" w14:textId="77777777" w:rsidR="009777F6" w:rsidRDefault="009777F6" w:rsidP="009777F6"/>
    <w:p w14:paraId="556AB15F" w14:textId="77777777" w:rsidR="009777F6" w:rsidRDefault="009777F6" w:rsidP="009777F6"/>
    <w:p w14:paraId="5CEF4DA5" w14:textId="77777777" w:rsidR="009777F6" w:rsidRDefault="009777F6" w:rsidP="009777F6"/>
    <w:p w14:paraId="5B9353B8" w14:textId="77777777" w:rsidR="009777F6" w:rsidRDefault="009777F6" w:rsidP="009777F6"/>
    <w:p w14:paraId="33CAFA8E" w14:textId="77777777" w:rsidR="009777F6" w:rsidRPr="009777F6" w:rsidRDefault="009777F6" w:rsidP="009777F6"/>
    <w:p w14:paraId="2C1A5B10" w14:textId="77777777" w:rsidR="009777F6" w:rsidRPr="009777F6" w:rsidRDefault="009777F6" w:rsidP="009777F6">
      <w:pPr>
        <w:rPr>
          <w:sz w:val="28"/>
          <w:szCs w:val="28"/>
        </w:rPr>
      </w:pPr>
      <w:r w:rsidRPr="009777F6">
        <w:rPr>
          <w:b/>
          <w:bCs/>
          <w:sz w:val="28"/>
          <w:szCs w:val="28"/>
        </w:rPr>
        <w:lastRenderedPageBreak/>
        <w:t>4. What are the main differences between open-source software and proprietary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3996"/>
        <w:gridCol w:w="3359"/>
      </w:tblGrid>
      <w:tr w:rsidR="009777F6" w:rsidRPr="009777F6" w14:paraId="285CBE7C" w14:textId="77777777">
        <w:trPr>
          <w:tblHeader/>
          <w:tblCellSpacing w:w="15" w:type="dxa"/>
        </w:trPr>
        <w:tc>
          <w:tcPr>
            <w:tcW w:w="0" w:type="auto"/>
            <w:vAlign w:val="center"/>
            <w:hideMark/>
          </w:tcPr>
          <w:p w14:paraId="0A244F41" w14:textId="77777777" w:rsidR="009777F6" w:rsidRPr="009777F6" w:rsidRDefault="009777F6" w:rsidP="009777F6">
            <w:pPr>
              <w:rPr>
                <w:b/>
                <w:bCs/>
              </w:rPr>
            </w:pPr>
            <w:r w:rsidRPr="009777F6">
              <w:rPr>
                <w:b/>
                <w:bCs/>
              </w:rPr>
              <w:t>Aspect</w:t>
            </w:r>
          </w:p>
        </w:tc>
        <w:tc>
          <w:tcPr>
            <w:tcW w:w="0" w:type="auto"/>
            <w:vAlign w:val="center"/>
            <w:hideMark/>
          </w:tcPr>
          <w:p w14:paraId="2E012D4E" w14:textId="77777777" w:rsidR="009777F6" w:rsidRPr="009777F6" w:rsidRDefault="009777F6" w:rsidP="009777F6">
            <w:pPr>
              <w:rPr>
                <w:b/>
                <w:bCs/>
              </w:rPr>
            </w:pPr>
            <w:r w:rsidRPr="009777F6">
              <w:rPr>
                <w:b/>
                <w:bCs/>
              </w:rPr>
              <w:t>Open-Source Software</w:t>
            </w:r>
          </w:p>
        </w:tc>
        <w:tc>
          <w:tcPr>
            <w:tcW w:w="0" w:type="auto"/>
            <w:vAlign w:val="center"/>
            <w:hideMark/>
          </w:tcPr>
          <w:p w14:paraId="7E33E81E" w14:textId="77777777" w:rsidR="009777F6" w:rsidRPr="009777F6" w:rsidRDefault="009777F6" w:rsidP="009777F6">
            <w:pPr>
              <w:rPr>
                <w:b/>
                <w:bCs/>
              </w:rPr>
            </w:pPr>
            <w:r w:rsidRPr="009777F6">
              <w:rPr>
                <w:b/>
                <w:bCs/>
              </w:rPr>
              <w:t>Proprietary Software</w:t>
            </w:r>
          </w:p>
        </w:tc>
      </w:tr>
      <w:tr w:rsidR="009777F6" w:rsidRPr="009777F6" w14:paraId="4E2D917D" w14:textId="77777777">
        <w:trPr>
          <w:tblCellSpacing w:w="15" w:type="dxa"/>
        </w:trPr>
        <w:tc>
          <w:tcPr>
            <w:tcW w:w="0" w:type="auto"/>
            <w:vAlign w:val="center"/>
            <w:hideMark/>
          </w:tcPr>
          <w:p w14:paraId="090470FE" w14:textId="77777777" w:rsidR="009777F6" w:rsidRPr="009777F6" w:rsidRDefault="009777F6" w:rsidP="009777F6">
            <w:r w:rsidRPr="009777F6">
              <w:rPr>
                <w:b/>
                <w:bCs/>
              </w:rPr>
              <w:t>Source Code Access</w:t>
            </w:r>
          </w:p>
        </w:tc>
        <w:tc>
          <w:tcPr>
            <w:tcW w:w="0" w:type="auto"/>
            <w:vAlign w:val="center"/>
            <w:hideMark/>
          </w:tcPr>
          <w:p w14:paraId="0A6F80DD" w14:textId="77777777" w:rsidR="009777F6" w:rsidRPr="009777F6" w:rsidRDefault="009777F6" w:rsidP="009777F6">
            <w:r w:rsidRPr="009777F6">
              <w:t>Available to everyone, can be modified and distributed</w:t>
            </w:r>
          </w:p>
        </w:tc>
        <w:tc>
          <w:tcPr>
            <w:tcW w:w="0" w:type="auto"/>
            <w:vAlign w:val="center"/>
            <w:hideMark/>
          </w:tcPr>
          <w:p w14:paraId="72AF67C9" w14:textId="77777777" w:rsidR="009777F6" w:rsidRPr="009777F6" w:rsidRDefault="009777F6" w:rsidP="009777F6">
            <w:r w:rsidRPr="009777F6">
              <w:t>Source code is closed, not available to users</w:t>
            </w:r>
          </w:p>
        </w:tc>
      </w:tr>
      <w:tr w:rsidR="009777F6" w:rsidRPr="009777F6" w14:paraId="04B0B108" w14:textId="77777777">
        <w:trPr>
          <w:tblCellSpacing w:w="15" w:type="dxa"/>
        </w:trPr>
        <w:tc>
          <w:tcPr>
            <w:tcW w:w="0" w:type="auto"/>
            <w:vAlign w:val="center"/>
            <w:hideMark/>
          </w:tcPr>
          <w:p w14:paraId="453351D6" w14:textId="77777777" w:rsidR="009777F6" w:rsidRPr="009777F6" w:rsidRDefault="009777F6" w:rsidP="009777F6">
            <w:r w:rsidRPr="009777F6">
              <w:rPr>
                <w:b/>
                <w:bCs/>
              </w:rPr>
              <w:t>Cost</w:t>
            </w:r>
          </w:p>
        </w:tc>
        <w:tc>
          <w:tcPr>
            <w:tcW w:w="0" w:type="auto"/>
            <w:vAlign w:val="center"/>
            <w:hideMark/>
          </w:tcPr>
          <w:p w14:paraId="5CD74805" w14:textId="77777777" w:rsidR="009777F6" w:rsidRPr="009777F6" w:rsidRDefault="009777F6" w:rsidP="009777F6">
            <w:r w:rsidRPr="009777F6">
              <w:t>Usually free or low cost</w:t>
            </w:r>
          </w:p>
        </w:tc>
        <w:tc>
          <w:tcPr>
            <w:tcW w:w="0" w:type="auto"/>
            <w:vAlign w:val="center"/>
            <w:hideMark/>
          </w:tcPr>
          <w:p w14:paraId="49F2DA62" w14:textId="77777777" w:rsidR="009777F6" w:rsidRPr="009777F6" w:rsidRDefault="009777F6" w:rsidP="009777F6">
            <w:r w:rsidRPr="009777F6">
              <w:t>Usually requires purchase or licensing fees</w:t>
            </w:r>
          </w:p>
        </w:tc>
      </w:tr>
      <w:tr w:rsidR="009777F6" w:rsidRPr="009777F6" w14:paraId="3552DCAA" w14:textId="77777777">
        <w:trPr>
          <w:tblCellSpacing w:w="15" w:type="dxa"/>
        </w:trPr>
        <w:tc>
          <w:tcPr>
            <w:tcW w:w="0" w:type="auto"/>
            <w:vAlign w:val="center"/>
            <w:hideMark/>
          </w:tcPr>
          <w:p w14:paraId="098421B4" w14:textId="77777777" w:rsidR="009777F6" w:rsidRPr="009777F6" w:rsidRDefault="009777F6" w:rsidP="009777F6">
            <w:r w:rsidRPr="009777F6">
              <w:rPr>
                <w:b/>
                <w:bCs/>
              </w:rPr>
              <w:t>Customization</w:t>
            </w:r>
          </w:p>
        </w:tc>
        <w:tc>
          <w:tcPr>
            <w:tcW w:w="0" w:type="auto"/>
            <w:vAlign w:val="center"/>
            <w:hideMark/>
          </w:tcPr>
          <w:p w14:paraId="2D0DA6CC" w14:textId="77777777" w:rsidR="009777F6" w:rsidRPr="009777F6" w:rsidRDefault="009777F6" w:rsidP="009777F6">
            <w:r w:rsidRPr="009777F6">
              <w:t>Highly customizable by users and developers</w:t>
            </w:r>
          </w:p>
        </w:tc>
        <w:tc>
          <w:tcPr>
            <w:tcW w:w="0" w:type="auto"/>
            <w:vAlign w:val="center"/>
            <w:hideMark/>
          </w:tcPr>
          <w:p w14:paraId="7FC4A09E" w14:textId="77777777" w:rsidR="009777F6" w:rsidRPr="009777F6" w:rsidRDefault="009777F6" w:rsidP="009777F6">
            <w:r w:rsidRPr="009777F6">
              <w:t>Limited customization, controlled by the vendor</w:t>
            </w:r>
          </w:p>
        </w:tc>
      </w:tr>
      <w:tr w:rsidR="009777F6" w:rsidRPr="009777F6" w14:paraId="1E303898" w14:textId="77777777">
        <w:trPr>
          <w:tblCellSpacing w:w="15" w:type="dxa"/>
        </w:trPr>
        <w:tc>
          <w:tcPr>
            <w:tcW w:w="0" w:type="auto"/>
            <w:vAlign w:val="center"/>
            <w:hideMark/>
          </w:tcPr>
          <w:p w14:paraId="46E8249F" w14:textId="77777777" w:rsidR="009777F6" w:rsidRPr="009777F6" w:rsidRDefault="009777F6" w:rsidP="009777F6">
            <w:r w:rsidRPr="009777F6">
              <w:rPr>
                <w:b/>
                <w:bCs/>
              </w:rPr>
              <w:t>Support</w:t>
            </w:r>
          </w:p>
        </w:tc>
        <w:tc>
          <w:tcPr>
            <w:tcW w:w="0" w:type="auto"/>
            <w:vAlign w:val="center"/>
            <w:hideMark/>
          </w:tcPr>
          <w:p w14:paraId="52D1D0CF" w14:textId="77777777" w:rsidR="009777F6" w:rsidRPr="009777F6" w:rsidRDefault="009777F6" w:rsidP="009777F6">
            <w:r w:rsidRPr="009777F6">
              <w:t>Community-driven support, sometimes paid options</w:t>
            </w:r>
          </w:p>
        </w:tc>
        <w:tc>
          <w:tcPr>
            <w:tcW w:w="0" w:type="auto"/>
            <w:vAlign w:val="center"/>
            <w:hideMark/>
          </w:tcPr>
          <w:p w14:paraId="5644885D" w14:textId="77777777" w:rsidR="009777F6" w:rsidRPr="009777F6" w:rsidRDefault="009777F6" w:rsidP="009777F6">
            <w:r w:rsidRPr="009777F6">
              <w:t>Vendor-provided official support and updates</w:t>
            </w:r>
          </w:p>
        </w:tc>
      </w:tr>
      <w:tr w:rsidR="009777F6" w:rsidRPr="009777F6" w14:paraId="16126FA4" w14:textId="77777777">
        <w:trPr>
          <w:tblCellSpacing w:w="15" w:type="dxa"/>
        </w:trPr>
        <w:tc>
          <w:tcPr>
            <w:tcW w:w="0" w:type="auto"/>
            <w:vAlign w:val="center"/>
            <w:hideMark/>
          </w:tcPr>
          <w:p w14:paraId="3AF7ECC5" w14:textId="77777777" w:rsidR="009777F6" w:rsidRPr="009777F6" w:rsidRDefault="009777F6" w:rsidP="009777F6">
            <w:r w:rsidRPr="009777F6">
              <w:rPr>
                <w:b/>
                <w:bCs/>
              </w:rPr>
              <w:t>Licensing</w:t>
            </w:r>
          </w:p>
        </w:tc>
        <w:tc>
          <w:tcPr>
            <w:tcW w:w="0" w:type="auto"/>
            <w:vAlign w:val="center"/>
            <w:hideMark/>
          </w:tcPr>
          <w:p w14:paraId="54431B54" w14:textId="77777777" w:rsidR="009777F6" w:rsidRPr="009777F6" w:rsidRDefault="009777F6" w:rsidP="009777F6">
            <w:r w:rsidRPr="009777F6">
              <w:t>Uses licenses like GPL, MIT allowing free use/modification</w:t>
            </w:r>
          </w:p>
        </w:tc>
        <w:tc>
          <w:tcPr>
            <w:tcW w:w="0" w:type="auto"/>
            <w:vAlign w:val="center"/>
            <w:hideMark/>
          </w:tcPr>
          <w:p w14:paraId="2D7C5695" w14:textId="77777777" w:rsidR="009777F6" w:rsidRPr="009777F6" w:rsidRDefault="009777F6" w:rsidP="009777F6">
            <w:r w:rsidRPr="009777F6">
              <w:t>Licensed under restrictive terms, limiting usage</w:t>
            </w:r>
          </w:p>
        </w:tc>
      </w:tr>
      <w:tr w:rsidR="009777F6" w:rsidRPr="009777F6" w14:paraId="0E987540" w14:textId="77777777">
        <w:trPr>
          <w:tblCellSpacing w:w="15" w:type="dxa"/>
        </w:trPr>
        <w:tc>
          <w:tcPr>
            <w:tcW w:w="0" w:type="auto"/>
            <w:vAlign w:val="center"/>
            <w:hideMark/>
          </w:tcPr>
          <w:p w14:paraId="5C51B46D" w14:textId="77777777" w:rsidR="009777F6" w:rsidRPr="009777F6" w:rsidRDefault="009777F6" w:rsidP="009777F6">
            <w:r w:rsidRPr="009777F6">
              <w:rPr>
                <w:b/>
                <w:bCs/>
              </w:rPr>
              <w:t>Security</w:t>
            </w:r>
          </w:p>
        </w:tc>
        <w:tc>
          <w:tcPr>
            <w:tcW w:w="0" w:type="auto"/>
            <w:vAlign w:val="center"/>
            <w:hideMark/>
          </w:tcPr>
          <w:p w14:paraId="4583AF3C" w14:textId="77777777" w:rsidR="009777F6" w:rsidRPr="009777F6" w:rsidRDefault="009777F6" w:rsidP="009777F6">
            <w:r w:rsidRPr="009777F6">
              <w:t>Transparent, vulnerabilities can be spotted by community</w:t>
            </w:r>
          </w:p>
        </w:tc>
        <w:tc>
          <w:tcPr>
            <w:tcW w:w="0" w:type="auto"/>
            <w:vAlign w:val="center"/>
            <w:hideMark/>
          </w:tcPr>
          <w:p w14:paraId="67E67161" w14:textId="77777777" w:rsidR="009777F6" w:rsidRPr="009777F6" w:rsidRDefault="009777F6" w:rsidP="009777F6">
            <w:r w:rsidRPr="009777F6">
              <w:t>Security depends on vendor; less transparency</w:t>
            </w:r>
          </w:p>
        </w:tc>
      </w:tr>
    </w:tbl>
    <w:p w14:paraId="5734B3C8" w14:textId="77777777" w:rsidR="000C0AD2" w:rsidRDefault="000C0AD2"/>
    <w:sectPr w:rsidR="000C0AD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A1BD7" w14:textId="77777777" w:rsidR="001C4384" w:rsidRDefault="001C4384" w:rsidP="009777F6">
      <w:pPr>
        <w:spacing w:after="0" w:line="240" w:lineRule="auto"/>
      </w:pPr>
      <w:r>
        <w:separator/>
      </w:r>
    </w:p>
  </w:endnote>
  <w:endnote w:type="continuationSeparator" w:id="0">
    <w:p w14:paraId="297D872D" w14:textId="77777777" w:rsidR="001C4384" w:rsidRDefault="001C4384" w:rsidP="00977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454134"/>
      <w:docPartObj>
        <w:docPartGallery w:val="Page Numbers (Bottom of Page)"/>
        <w:docPartUnique/>
      </w:docPartObj>
    </w:sdtPr>
    <w:sdtContent>
      <w:p w14:paraId="7E9DA00D" w14:textId="02026CD6" w:rsidR="009777F6" w:rsidRDefault="009777F6">
        <w:pPr>
          <w:pStyle w:val="Footer"/>
          <w:jc w:val="center"/>
        </w:pPr>
        <w:r>
          <w:rPr>
            <w:noProof/>
          </w:rPr>
          <mc:AlternateContent>
            <mc:Choice Requires="wpg">
              <w:drawing>
                <wp:inline distT="0" distB="0" distL="0" distR="0" wp14:anchorId="39F835BC" wp14:editId="05A6C24D">
                  <wp:extent cx="418465" cy="221615"/>
                  <wp:effectExtent l="0" t="0" r="635" b="0"/>
                  <wp:docPr id="180130798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739452356"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078DF" w14:textId="77777777" w:rsidR="009777F6" w:rsidRDefault="009777F6">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1206549425" name="Group 64"/>
                          <wpg:cNvGrpSpPr>
                            <a:grpSpLocks/>
                          </wpg:cNvGrpSpPr>
                          <wpg:grpSpPr bwMode="auto">
                            <a:xfrm>
                              <a:off x="5494" y="739"/>
                              <a:ext cx="372" cy="72"/>
                              <a:chOff x="5486" y="739"/>
                              <a:chExt cx="372" cy="72"/>
                            </a:xfrm>
                          </wpg:grpSpPr>
                          <wps:wsp>
                            <wps:cNvPr id="507466538"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5950026"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484376"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39F835BC" id="Group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VnPgMAAPUMAAAOAAAAZHJzL2Uyb0RvYy54bWzsV9uO0zAQfUfiHyy/s7k5aRptipYCKyRg&#10;V9rlA9zEuYgkDrbbdPl6xnaSbguI2wJC4iW1PfbkzJk5U+f86b5t0I4JWfMuxd6ZixHrMp7XXZni&#10;d7cvn8QYSUW7nDa8Yym+YxI/XT1+dD70CfN5xZucCQROOpkMfYorpfrEcWRWsZbKM96zDowFFy1V&#10;MBWlkws6gPe2cXzXjZyBi7wXPGNSwupza8Qr478oWKauikIyhZoUAzZlnsI8N/rprM5pUgraV3U2&#10;wqA/gaKldQcvnV09p4qirag/c9XWmeCSF+os463Di6LOmIkBovHck2guBd/2JpYyGcp+pgmoPeHp&#10;p91mb3eXor/pr4VFD8PXPHsvgRdn6Mvkvl3PS7sZbYY3PId80q3iJvB9IVrtAkJCe8Pv3cwv2yuU&#10;wSLxYhKFGGVg8n0v8kLLf1ZBkvSpMAg9jMC6CJaT6cV4OAqX9mRAjM2hiX2nwTni0nmHQpIHruSv&#10;cXVT0Z6ZFEjNxbVAdW7gkdAPwgijjrZAw60O8RnfoyjQuDUI2K1pRWoP6yANw5K07KKOryvalexC&#10;CD5UjOYA09MnIZj5qPUjtZNv0T0TF7tjTU+cz7T5cWxeMNFGk15Idcl4i/QgxQLEYkDS3WupNJbD&#10;Fp3Zjr+smwbWadJ0RwuwUa8Y7BquBa72m/3IxYbndxCF4FZ/0C9gUHHxEaMBtJdi+WFLBcOoedUB&#10;E1qo00BMg800oF0GR1OcKYGRnayVlfS2F3VZgW/LdscvoDyL2gSjibU4RqRQJRroWNN2eEix57tR&#10;SJbEh3q1OTZqRBGxCT6Whhb+Q0lHv/VYBFMug4VvJQC/Jg8H4ZAYavHLwjk59Td1E7oLEkVhAH8K&#10;ltOrHW0QtISxTkbN6OL6bUr5jKmJ3WNyZ5oOIhh1wpqm7qVuCjT5ilQkb+pcq8VEIsrNuhEIQk1x&#10;TC78dTQK8Wjbd2nqB4W09AiZxUTChQ8TK6jRYkU1WiZhqYeQ1R/owt4yDpeh6/pzG7blZOg96qO/&#10;sZyi4ER4/8vpHy0n4hMSk2BxUk2LP9mcFqdt/H81PXw1HS6M5iZg7tbmtjN+B+jL+/252XX4Wll9&#10;AgAA//8DAFBLAwQUAAYACAAAACEAsJYdF9wAAAADAQAADwAAAGRycy9kb3ducmV2LnhtbEyPQWvC&#10;QBCF7wX/wzIFb3UTrVLTbETE9iSFakG8jdkxCWZnQ3ZN4r/vtpf2MvB4j/e+SVeDqUVHrassK4gn&#10;EQji3OqKCwVfh7enFxDOI2usLZOCOzlYZaOHFBNte/6kbu8LEUrYJaig9L5JpHR5SQbdxDbEwbvY&#10;1qAPsi2kbrEP5aaW0yhaSIMVh4USG9qUlF/3N6Pgvcd+PYu33e562dxPh/nHcReTUuPHYf0KwtPg&#10;/8Lwgx/QIQtMZ3tj7UStIDzif2/wFvMliLOC2fMSZJbK/+zZNwAAAP//AwBQSwECLQAUAAYACAAA&#10;ACEAtoM4kv4AAADhAQAAEwAAAAAAAAAAAAAAAAAAAAAAW0NvbnRlbnRfVHlwZXNdLnhtbFBLAQIt&#10;ABQABgAIAAAAIQA4/SH/1gAAAJQBAAALAAAAAAAAAAAAAAAAAC8BAABfcmVscy8ucmVsc1BLAQIt&#10;ABQABgAIAAAAIQBavCVnPgMAAPUMAAAOAAAAAAAAAAAAAAAAAC4CAABkcnMvZTJvRG9jLnhtbFBL&#10;AQItABQABgAIAAAAIQCwlh0X3AAAAAMBAAAPAAAAAAAAAAAAAAAAAJgFAABkcnMvZG93bnJldi54&#10;bWxQSwUGAAAAAAQABADzAAAAoQY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hF4ygAAAOIAAAAPAAAAZHJzL2Rvd25yZXYueG1sRI/NbsIw&#10;EITvlXgHa5G4VMXhtxAwiFIBvfQQ2gdYxUsSEa+j2IS0T4+RkDiOZuYbzXLdmlI0VLvCsoJBPwJB&#10;nFpdcKbg92f3NgPhPLLG0jIp+CMH61XnZYmxtldOqDn6TAQIuxgV5N5XsZQuzcmg69uKOHgnWxv0&#10;QdaZ1DVeA9yUchhFU2mw4LCQY0XbnNLz8WIU0Cax/99ntzfJx+d2fyqYXuVBqV633SxAeGr9M/xo&#10;f2kF76P5eDIcTaZwvxTugFzdAAAA//8DAFBLAQItABQABgAIAAAAIQDb4fbL7gAAAIUBAAATAAAA&#10;AAAAAAAAAAAAAAAAAABbQ29udGVudF9UeXBlc10ueG1sUEsBAi0AFAAGAAgAAAAhAFr0LFu/AAAA&#10;FQEAAAsAAAAAAAAAAAAAAAAAHwEAAF9yZWxzLy5yZWxzUEsBAi0AFAAGAAgAAAAhAGruEXjKAAAA&#10;4gAAAA8AAAAAAAAAAAAAAAAABwIAAGRycy9kb3ducmV2LnhtbFBLBQYAAAAAAwADALcAAAD+AgAA&#10;AAA=&#10;" filled="f" stroked="f">
                    <v:textbox inset="0,0,0,0">
                      <w:txbxContent>
                        <w:p w14:paraId="5B5078DF" w14:textId="77777777" w:rsidR="009777F6" w:rsidRDefault="009777F6">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Rr+yQAAAOMAAAAPAAAAZHJzL2Rvd25yZXYueG1sRE/NasJA&#10;EL4LfYdlCt7qJtGENnUVkbZ4EKFaKL0N2TEJZmdDdpvEt+8KBY/z/c9yPZpG9NS52rKCeBaBIC6s&#10;rrlU8HV6f3oG4TyyxsYyKbiSg/XqYbLEXNuBP6k/+lKEEHY5Kqi8b3MpXVGRQTezLXHgzrYz6MPZ&#10;lVJ3OIRw08gkijJpsObQUGFL24qKy/HXKPgYcNjM47d+fzlvrz+n9PC9j0mp6eO4eQXhafR38b97&#10;p8P8JMrSxcsiSeH2UwBArv4AAAD//wMAUEsBAi0AFAAGAAgAAAAhANvh9svuAAAAhQEAABMAAAAA&#10;AAAAAAAAAAAAAAAAAFtDb250ZW50X1R5cGVzXS54bWxQSwECLQAUAAYACAAAACEAWvQsW78AAAAV&#10;AQAACwAAAAAAAAAAAAAAAAAfAQAAX3JlbHMvLnJlbHNQSwECLQAUAAYACAAAACEACr0a/skAAADj&#10;AAAADwAAAAAAAAAAAAAAAAAHAgAAZHJzL2Rvd25yZXYueG1sUEsFBgAAAAADAAMAtwAAAP0CAAAA&#10;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fXxQAAAOIAAAAPAAAAZHJzL2Rvd25yZXYueG1sRE89b8Iw&#10;EN2R+h+sq8RGHAqkKGAQIIG6EsrAdsRHEjU+R7EJ4d/XAxLj0/terntTi45aV1lWMI5iEMS51RUX&#10;Cn5P+9EchPPIGmvLpOBJDtarj8ESU20ffKQu84UIIexSVFB636RSurwkgy6yDXHgbrY16ANsC6lb&#10;fIRwU8uvOE6kwYpDQ4kN7UrK/7K7UVAd7Pi832ZHd+mSndzU1609X5UafvabBQhPvX+LX+4frWAW&#10;f0+TZDYJm8OlcAfk6h8AAP//AwBQSwECLQAUAAYACAAAACEA2+H2y+4AAACFAQAAEwAAAAAAAAAA&#10;AAAAAAAAAAAAW0NvbnRlbnRfVHlwZXNdLnhtbFBLAQItABQABgAIAAAAIQBa9CxbvwAAABUBAAAL&#10;AAAAAAAAAAAAAAAAAB8BAABfcmVscy8ucmVsc1BLAQItABQABgAIAAAAIQDSEyfXxQAAAOIAAAAP&#10;AAAAAAAAAAAAAAAAAAcCAABkcnMvZG93bnJldi54bWxQSwUGAAAAAAMAAwC3AAAA+QIAA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nfZxQAAAOMAAAAPAAAAZHJzL2Rvd25yZXYueG1sRE/NisIw&#10;EL4L+w5hFvamiYJFu0ZRwcWrVQ97G5uxLTaT0mRr9+2NIHic738Wq97WoqPWV441jEcKBHHuTMWF&#10;htNxN5yB8AHZYO2YNPyTh9XyY7DA1Lg7H6jLQiFiCPsUNZQhNKmUPi/Joh+5hjhyV9daDPFsC2la&#10;vMdwW8uJUom0WHFsKLGhbUn5LfuzGqofNz7vNtnB/3bJVq7ry8adL1p/ffbrbxCB+vAWv9x7E+fP&#10;Z9P5VKlJAs+fIgBy+QAAAP//AwBQSwECLQAUAAYACAAAACEA2+H2y+4AAACFAQAAEwAAAAAAAAAA&#10;AAAAAAAAAAAAW0NvbnRlbnRfVHlwZXNdLnhtbFBLAQItABQABgAIAAAAIQBa9CxbvwAAABUBAAAL&#10;AAAAAAAAAAAAAAAAAB8BAABfcmVscy8ucmVsc1BLAQItABQABgAIAAAAIQCJGnfZxQAAAOMAAAAP&#10;AAAAAAAAAAAAAAAAAAcCAABkcnMvZG93bnJldi54bWxQSwUGAAAAAAMAAwC3AAAA+QIAAA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jx1yAAAAOIAAAAPAAAAZHJzL2Rvd25yZXYueG1sRI9Bi8Iw&#10;FITvC/6H8IS9raluqVKNooKLV6sevD2bZ1tsXkqTrfXfG2Fhj8PMfMMsVr2pRUetqywrGI8iEMS5&#10;1RUXCk7H3dcMhPPIGmvLpOBJDlbLwccCU20ffKAu84UIEHYpKii9b1IpXV6SQTeyDXHwbrY16INs&#10;C6lbfAS4qeUkihJpsOKwUGJD25Lye/ZrFFQ/dnzebbKDu3TJVq7r68aer0p9Dvv1HISn3v+H/9p7&#10;rSCexPEs/p4m8L4U7oBcvgAAAP//AwBQSwECLQAUAAYACAAAACEA2+H2y+4AAACFAQAAEwAAAAAA&#10;AAAAAAAAAAAAAAAAW0NvbnRlbnRfVHlwZXNdLnhtbFBLAQItABQABgAIAAAAIQBa9CxbvwAAABUB&#10;AAALAAAAAAAAAAAAAAAAAB8BAABfcmVscy8ucmVsc1BLAQItABQABgAIAAAAIQADRjx1yAAAAOIA&#10;AAAPAAAAAAAAAAAAAAAAAAcCAABkcnMvZG93bnJldi54bWxQSwUGAAAAAAMAAwC3AAAA/AIAAAAA&#10;" fillcolor="#84a2c6" stroked="f"/>
                  </v:group>
                  <w10:anchorlock/>
                </v:group>
              </w:pict>
            </mc:Fallback>
          </mc:AlternateContent>
        </w:r>
      </w:p>
    </w:sdtContent>
  </w:sdt>
  <w:p w14:paraId="7D56A8BA" w14:textId="77777777" w:rsidR="009777F6" w:rsidRDefault="00977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7929" w14:textId="77777777" w:rsidR="001C4384" w:rsidRDefault="001C4384" w:rsidP="009777F6">
      <w:pPr>
        <w:spacing w:after="0" w:line="240" w:lineRule="auto"/>
      </w:pPr>
      <w:r>
        <w:separator/>
      </w:r>
    </w:p>
  </w:footnote>
  <w:footnote w:type="continuationSeparator" w:id="0">
    <w:p w14:paraId="08A5C686" w14:textId="77777777" w:rsidR="001C4384" w:rsidRDefault="001C4384" w:rsidP="00977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346"/>
    <w:multiLevelType w:val="multilevel"/>
    <w:tmpl w:val="2ECA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20CEC"/>
    <w:multiLevelType w:val="hybridMultilevel"/>
    <w:tmpl w:val="7832B548"/>
    <w:lvl w:ilvl="0" w:tplc="0409000F">
      <w:start w:val="1"/>
      <w:numFmt w:val="decimal"/>
      <w:lvlText w:val="%1."/>
      <w:lvlJc w:val="left"/>
      <w:pPr>
        <w:ind w:left="99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1D279E"/>
    <w:multiLevelType w:val="multilevel"/>
    <w:tmpl w:val="2B746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462E3"/>
    <w:multiLevelType w:val="multilevel"/>
    <w:tmpl w:val="E3B0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40415">
    <w:abstractNumId w:val="0"/>
  </w:num>
  <w:num w:numId="2" w16cid:durableId="1499075015">
    <w:abstractNumId w:val="3"/>
  </w:num>
  <w:num w:numId="3" w16cid:durableId="1114637383">
    <w:abstractNumId w:val="2"/>
  </w:num>
  <w:num w:numId="4" w16cid:durableId="1639601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F6"/>
    <w:rsid w:val="000A413D"/>
    <w:rsid w:val="000C0AD2"/>
    <w:rsid w:val="000C5F08"/>
    <w:rsid w:val="001C4384"/>
    <w:rsid w:val="00217F8E"/>
    <w:rsid w:val="004B42FC"/>
    <w:rsid w:val="004F60CF"/>
    <w:rsid w:val="00724415"/>
    <w:rsid w:val="00835F37"/>
    <w:rsid w:val="0088082A"/>
    <w:rsid w:val="009777F6"/>
    <w:rsid w:val="009C6AB1"/>
    <w:rsid w:val="009D0385"/>
    <w:rsid w:val="00DB1577"/>
    <w:rsid w:val="00ED2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8F179"/>
  <w15:chartTrackingRefBased/>
  <w15:docId w15:val="{4E4E9D9D-70FA-42C9-94D0-FFA888E81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7F6"/>
    <w:rPr>
      <w:rFonts w:eastAsiaTheme="majorEastAsia" w:cstheme="majorBidi"/>
      <w:color w:val="272727" w:themeColor="text1" w:themeTint="D8"/>
    </w:rPr>
  </w:style>
  <w:style w:type="paragraph" w:styleId="Title">
    <w:name w:val="Title"/>
    <w:basedOn w:val="Normal"/>
    <w:next w:val="Normal"/>
    <w:link w:val="TitleChar"/>
    <w:uiPriority w:val="10"/>
    <w:qFormat/>
    <w:rsid w:val="00977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7F6"/>
    <w:pPr>
      <w:spacing w:before="160"/>
      <w:jc w:val="center"/>
    </w:pPr>
    <w:rPr>
      <w:i/>
      <w:iCs/>
      <w:color w:val="404040" w:themeColor="text1" w:themeTint="BF"/>
    </w:rPr>
  </w:style>
  <w:style w:type="character" w:customStyle="1" w:styleId="QuoteChar">
    <w:name w:val="Quote Char"/>
    <w:basedOn w:val="DefaultParagraphFont"/>
    <w:link w:val="Quote"/>
    <w:uiPriority w:val="29"/>
    <w:rsid w:val="009777F6"/>
    <w:rPr>
      <w:i/>
      <w:iCs/>
      <w:color w:val="404040" w:themeColor="text1" w:themeTint="BF"/>
    </w:rPr>
  </w:style>
  <w:style w:type="paragraph" w:styleId="ListParagraph">
    <w:name w:val="List Paragraph"/>
    <w:basedOn w:val="Normal"/>
    <w:uiPriority w:val="34"/>
    <w:qFormat/>
    <w:rsid w:val="009777F6"/>
    <w:pPr>
      <w:ind w:left="720"/>
      <w:contextualSpacing/>
    </w:pPr>
  </w:style>
  <w:style w:type="character" w:styleId="IntenseEmphasis">
    <w:name w:val="Intense Emphasis"/>
    <w:basedOn w:val="DefaultParagraphFont"/>
    <w:uiPriority w:val="21"/>
    <w:qFormat/>
    <w:rsid w:val="009777F6"/>
    <w:rPr>
      <w:i/>
      <w:iCs/>
      <w:color w:val="0F4761" w:themeColor="accent1" w:themeShade="BF"/>
    </w:rPr>
  </w:style>
  <w:style w:type="paragraph" w:styleId="IntenseQuote">
    <w:name w:val="Intense Quote"/>
    <w:basedOn w:val="Normal"/>
    <w:next w:val="Normal"/>
    <w:link w:val="IntenseQuoteChar"/>
    <w:uiPriority w:val="30"/>
    <w:qFormat/>
    <w:rsid w:val="00977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7F6"/>
    <w:rPr>
      <w:i/>
      <w:iCs/>
      <w:color w:val="0F4761" w:themeColor="accent1" w:themeShade="BF"/>
    </w:rPr>
  </w:style>
  <w:style w:type="character" w:styleId="IntenseReference">
    <w:name w:val="Intense Reference"/>
    <w:basedOn w:val="DefaultParagraphFont"/>
    <w:uiPriority w:val="32"/>
    <w:qFormat/>
    <w:rsid w:val="009777F6"/>
    <w:rPr>
      <w:b/>
      <w:bCs/>
      <w:smallCaps/>
      <w:color w:val="0F4761" w:themeColor="accent1" w:themeShade="BF"/>
      <w:spacing w:val="5"/>
    </w:rPr>
  </w:style>
  <w:style w:type="paragraph" w:styleId="Header">
    <w:name w:val="header"/>
    <w:basedOn w:val="Normal"/>
    <w:link w:val="HeaderChar"/>
    <w:uiPriority w:val="99"/>
    <w:unhideWhenUsed/>
    <w:rsid w:val="00977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7F6"/>
  </w:style>
  <w:style w:type="paragraph" w:styleId="Footer">
    <w:name w:val="footer"/>
    <w:basedOn w:val="Normal"/>
    <w:link w:val="FooterChar"/>
    <w:uiPriority w:val="99"/>
    <w:unhideWhenUsed/>
    <w:rsid w:val="00977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7F6"/>
  </w:style>
  <w:style w:type="table" w:styleId="LightList-Accent3">
    <w:name w:val="Light List Accent 3"/>
    <w:basedOn w:val="TableNormal"/>
    <w:uiPriority w:val="61"/>
    <w:rsid w:val="0088082A"/>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koshal</dc:creator>
  <cp:keywords/>
  <dc:description/>
  <cp:lastModifiedBy>julius koshal</cp:lastModifiedBy>
  <cp:revision>4</cp:revision>
  <dcterms:created xsi:type="dcterms:W3CDTF">2025-12-17T17:19:00Z</dcterms:created>
  <dcterms:modified xsi:type="dcterms:W3CDTF">2025-12-17T18:47:00Z</dcterms:modified>
</cp:coreProperties>
</file>