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НАЦІОНАЛЬНИЙ </w:t>
      </w:r>
      <w:proofErr w:type="gramStart"/>
      <w:r w:rsidRPr="00B176E4">
        <w:rPr>
          <w:rFonts w:ascii="Times New Roman" w:hAnsi="Times New Roman"/>
          <w:sz w:val="28"/>
          <w:szCs w:val="28"/>
        </w:rPr>
        <w:t>ТЕХН</w:t>
      </w:r>
      <w:proofErr w:type="gramEnd"/>
      <w:r w:rsidRPr="00B176E4">
        <w:rPr>
          <w:rFonts w:ascii="Times New Roman" w:hAnsi="Times New Roman"/>
          <w:sz w:val="28"/>
          <w:szCs w:val="28"/>
        </w:rPr>
        <w:t>ІЧНИЙ УНІВЕРСИТЕТ УКРАЇНИ</w:t>
      </w:r>
    </w:p>
    <w:p w:rsidR="00E66D71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66D71" w:rsidRPr="003D63AA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6D71" w:rsidRPr="00B176E4" w:rsidRDefault="00E66D71" w:rsidP="00E66D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66D71" w:rsidRPr="00B176E4" w:rsidRDefault="00E66D71" w:rsidP="00E66D7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6D71" w:rsidRPr="00B176E4" w:rsidRDefault="00E66D71" w:rsidP="00E66D7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6D71" w:rsidRPr="00695817" w:rsidRDefault="00E66D71" w:rsidP="00E66D71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66D71" w:rsidRPr="00945171" w:rsidRDefault="00E66D71" w:rsidP="00E66D7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E66D71" w:rsidRPr="00945171" w:rsidRDefault="00E66D71" w:rsidP="00E66D7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E66D71" w:rsidRPr="00695817" w:rsidRDefault="00E66D71" w:rsidP="00E66D71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66D71" w:rsidRPr="006F6A74" w:rsidRDefault="00E66D71" w:rsidP="00E66D7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F7735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Складання іспиту</w:t>
      </w:r>
    </w:p>
    <w:p w:rsidR="00E66D71" w:rsidRDefault="00E66D71" w:rsidP="00E66D7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Default="00E66D71" w:rsidP="00E66D7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Default="00E66D71" w:rsidP="00E66D7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Default="00E66D71" w:rsidP="00E66D7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Default="00E66D71" w:rsidP="00E66D71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Pr="006E6F77" w:rsidRDefault="00E66D71" w:rsidP="00E66D7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66D71" w:rsidRPr="00E66D71" w:rsidRDefault="00E66D71" w:rsidP="00E66D71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АНДРЄЄВОЇ Ю. А.</w:t>
      </w:r>
    </w:p>
    <w:p w:rsidR="00E66D71" w:rsidRPr="006E6F77" w:rsidRDefault="00E66D71" w:rsidP="00E66D71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Pr="006E6F77" w:rsidRDefault="00E66D71" w:rsidP="00E66D7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E66D71" w:rsidRDefault="00E66D71" w:rsidP="00E66D7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E66D71" w:rsidRPr="00157880" w:rsidRDefault="00E66D71" w:rsidP="00E66D7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66D71" w:rsidRPr="008A56D3" w:rsidRDefault="00E66D71" w:rsidP="00E66D71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E66D71" w:rsidRPr="006E6F77" w:rsidRDefault="00E66D71" w:rsidP="00E66D7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66D71" w:rsidRPr="00157880" w:rsidRDefault="00E66D71" w:rsidP="00E66D71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E66D71" w:rsidRDefault="00E66D71" w:rsidP="00E66D7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66D71" w:rsidRDefault="00E66D71" w:rsidP="00E66D7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626FD5" w:rsidRDefault="00E66D71" w:rsidP="00E66D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239578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E66D71" w:rsidRDefault="00E66D71" w:rsidP="00E66D71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  <w:lang w:val="uk-UA"/>
            </w:rPr>
          </w:pPr>
          <w:r w:rsidRPr="00E66D71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F77351" w:rsidRDefault="00F77351" w:rsidP="00F77351">
          <w:pPr>
            <w:rPr>
              <w:lang w:val="uk-UA" w:eastAsia="ru-RU"/>
            </w:rPr>
          </w:pPr>
        </w:p>
        <w:p w:rsidR="00F77351" w:rsidRPr="00F77351" w:rsidRDefault="00F77351" w:rsidP="00F77351">
          <w:pPr>
            <w:rPr>
              <w:lang w:val="uk-UA" w:eastAsia="ru-RU"/>
            </w:rPr>
          </w:pPr>
        </w:p>
        <w:p w:rsidR="00E66D71" w:rsidRPr="00E66D71" w:rsidRDefault="00E66D7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66D7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6D7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6D7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4486492" w:history="1">
            <w:r w:rsidRPr="00E66D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_Toc464486492 \h </w:instrText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D71" w:rsidRPr="00E66D71" w:rsidRDefault="00E618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4486493" w:history="1">
            <w:r w:rsidR="00E66D71" w:rsidRPr="00E66D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ПРОЦЕСИ ТА МОДЕЛІ ЖИТТЄВОГО ЦИКЛУ</w: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_Toc464486493 \h </w:instrTex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D71" w:rsidRPr="00E66D71" w:rsidRDefault="00E6181D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4486494" w:history="1">
            <w:r w:rsidR="00E66D71" w:rsidRPr="00E66D71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_Toc464486494 \h </w:instrTex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66D71" w:rsidRPr="00E66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66D71" w:rsidRPr="00E66D71" w:rsidRDefault="00E66D71">
          <w:pPr>
            <w:rPr>
              <w:rFonts w:ascii="Times New Roman" w:hAnsi="Times New Roman" w:cs="Times New Roman"/>
              <w:sz w:val="28"/>
              <w:szCs w:val="28"/>
            </w:rPr>
          </w:pPr>
          <w:r w:rsidRPr="00E66D7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6D71" w:rsidRDefault="00E66D71" w:rsidP="00E66D71">
      <w:pPr>
        <w:jc w:val="center"/>
        <w:rPr>
          <w:lang w:val="uk-UA"/>
        </w:rPr>
      </w:pPr>
    </w:p>
    <w:p w:rsidR="00E66D71" w:rsidRDefault="00E66D71">
      <w:pPr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E66D71" w:rsidRPr="00E66D71" w:rsidRDefault="00E66D71" w:rsidP="00E66D7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lang w:val="uk-UA" w:eastAsia="ru-RU"/>
        </w:rPr>
      </w:pPr>
      <w:bookmarkStart w:id="0" w:name="_Toc463647683"/>
      <w:bookmarkStart w:id="1" w:name="_Toc464486492"/>
      <w:r w:rsidRPr="00E66D71"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lastRenderedPageBreak/>
        <w:t>1 ПОСТАНОВКА ЗАДАЧІ</w:t>
      </w:r>
      <w:bookmarkEnd w:id="0"/>
      <w:bookmarkEnd w:id="1"/>
    </w:p>
    <w:p w:rsidR="00E66D71" w:rsidRPr="008165B7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8165B7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0A5FAB" w:rsidRDefault="00E66D71" w:rsidP="00E66D71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вказати та аргументувати модель життєвого циклу для кожного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підпроцесу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основного процесу</w:t>
      </w:r>
      <w:r w:rsidRPr="000A5FAB">
        <w:rPr>
          <w:rFonts w:ascii="Times New Roman" w:hAnsi="Times New Roman" w:cs="Times New Roman"/>
          <w:sz w:val="28"/>
          <w:szCs w:val="28"/>
        </w:rPr>
        <w:t>.</w:t>
      </w:r>
    </w:p>
    <w:p w:rsidR="00E66D71" w:rsidRPr="008165B7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66D71" w:rsidRPr="00E66D71" w:rsidRDefault="00E66D71" w:rsidP="00E66D7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lang w:val="uk-UA" w:eastAsia="ru-RU"/>
        </w:rPr>
      </w:pPr>
      <w:bookmarkStart w:id="2" w:name="_Toc463647684"/>
      <w:bookmarkStart w:id="3" w:name="_Toc464486493"/>
      <w:r w:rsidRPr="00E66D71"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lastRenderedPageBreak/>
        <w:t>2 ПРОЦЕСИ ТА МОДЕЛІ ЖИТТЄВОГО ЦИКЛУ</w:t>
      </w:r>
      <w:bookmarkEnd w:id="2"/>
      <w:bookmarkEnd w:id="3"/>
    </w:p>
    <w:p w:rsidR="00E66D71" w:rsidRDefault="00E66D71" w:rsidP="00E66D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Default="00E66D71" w:rsidP="00E66D7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730189" w:rsidRDefault="00E66D71" w:rsidP="00E66D71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2.1 </w:t>
      </w:r>
      <w:r w:rsidRPr="0073018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uk-UA"/>
        </w:rPr>
        <w:t>Процеси системи та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моделі життєвого циклу</w:t>
      </w:r>
    </w:p>
    <w:tbl>
      <w:tblPr>
        <w:tblStyle w:val="a7"/>
        <w:tblW w:w="0" w:type="auto"/>
        <w:tblInd w:w="704" w:type="dxa"/>
        <w:tblLook w:val="04A0" w:firstRow="1" w:lastRow="0" w:firstColumn="1" w:lastColumn="0" w:noHBand="0" w:noVBand="1"/>
      </w:tblPr>
      <w:tblGrid>
        <w:gridCol w:w="4133"/>
        <w:gridCol w:w="4734"/>
      </w:tblGrid>
      <w:tr w:rsidR="00E66D71" w:rsidTr="00E6181D">
        <w:tc>
          <w:tcPr>
            <w:tcW w:w="4133" w:type="dxa"/>
            <w:shd w:val="pct12" w:color="auto" w:fill="auto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4734" w:type="dxa"/>
            <w:shd w:val="pct12" w:color="auto" w:fill="auto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Модель життєвого циклу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="00E618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istration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C61E1D" w:rsidP="00C61E1D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Drop user</w:t>
            </w:r>
          </w:p>
        </w:tc>
        <w:tc>
          <w:tcPr>
            <w:tcW w:w="4734" w:type="dxa"/>
          </w:tcPr>
          <w:p w:rsidR="00E66D71" w:rsidRPr="00E6181D" w:rsidRDefault="00E6181D" w:rsidP="00E6181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F03BC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 profile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 subject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6D71" w:rsidP="00C61E1D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New </w:t>
            </w:r>
            <w:r w:rsidR="00C61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6D71" w:rsidP="00C61E1D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Edit </w:t>
            </w:r>
            <w:r w:rsidR="00C61E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task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181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task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181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Solve task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Каскадна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181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Give mark</w:t>
            </w:r>
          </w:p>
        </w:tc>
        <w:tc>
          <w:tcPr>
            <w:tcW w:w="4734" w:type="dxa"/>
          </w:tcPr>
          <w:p w:rsidR="00E66D71" w:rsidRDefault="00E66D71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Спіральна</w:t>
            </w:r>
          </w:p>
        </w:tc>
      </w:tr>
      <w:tr w:rsidR="00E66D71" w:rsidTr="00E6181D">
        <w:tc>
          <w:tcPr>
            <w:tcW w:w="4133" w:type="dxa"/>
          </w:tcPr>
          <w:p w:rsidR="00E66D71" w:rsidRPr="002C5507" w:rsidRDefault="00E6181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 mark</w:t>
            </w:r>
          </w:p>
        </w:tc>
        <w:tc>
          <w:tcPr>
            <w:tcW w:w="4734" w:type="dxa"/>
          </w:tcPr>
          <w:p w:rsidR="00E66D71" w:rsidRPr="00E6181D" w:rsidRDefault="00E6181D" w:rsidP="00D52AEE">
            <w:pPr>
              <w:ind w:left="709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іральна</w:t>
            </w:r>
            <w:proofErr w:type="spellEnd"/>
          </w:p>
        </w:tc>
      </w:tr>
    </w:tbl>
    <w:p w:rsidR="00E66D71" w:rsidRPr="00C52B9C" w:rsidRDefault="00E66D71" w:rsidP="00E66D7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Default="00E66D71" w:rsidP="00E66D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66D71" w:rsidRPr="00E66D71" w:rsidRDefault="00E66D71" w:rsidP="00E66D71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lang w:val="uk-UA" w:eastAsia="ru-RU"/>
        </w:rPr>
      </w:pPr>
      <w:bookmarkStart w:id="5" w:name="_Toc463647685"/>
      <w:bookmarkStart w:id="6" w:name="_Toc464486494"/>
      <w:r w:rsidRPr="00E66D71">
        <w:rPr>
          <w:rFonts w:ascii="Times New Roman" w:hAnsi="Times New Roman" w:cs="Times New Roman"/>
          <w:b w:val="0"/>
          <w:color w:val="000000" w:themeColor="text1"/>
          <w:lang w:val="uk-UA" w:eastAsia="ru-RU"/>
        </w:rPr>
        <w:lastRenderedPageBreak/>
        <w:t>ВИСНОВКИ</w:t>
      </w:r>
      <w:bookmarkEnd w:id="5"/>
      <w:bookmarkEnd w:id="6"/>
    </w:p>
    <w:p w:rsidR="00E66D71" w:rsidRPr="008165B7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181D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Reg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Drop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="00E6181D"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E6181D"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profile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циклу, бо </w:t>
      </w:r>
      <w:r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мати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високий рівень безпеки, бо включають в себе роботу з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аутентифікаційними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даними користувача. Процеси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3BCD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52B9C">
        <w:rPr>
          <w:rFonts w:ascii="Times New Roman" w:hAnsi="Times New Roman" w:cs="Times New Roman"/>
          <w:sz w:val="28"/>
          <w:szCs w:val="28"/>
          <w:lang w:val="uk-UA"/>
        </w:rPr>
        <w:t>Del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ete</w:t>
      </w:r>
      <w:proofErr w:type="spellEnd"/>
      <w:r w:rsidRPr="00C52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6181D"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Solve</w:t>
      </w:r>
      <w:r w:rsidR="00E6181D" w:rsidRPr="00E618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6181D"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розроблюються за каскадною моделлю життєвого </w:t>
      </w:r>
      <w:r w:rsidRPr="00C52B9C">
        <w:rPr>
          <w:rFonts w:ascii="Times New Roman" w:hAnsi="Times New Roman" w:cs="Times New Roman"/>
          <w:sz w:val="28"/>
          <w:szCs w:val="28"/>
          <w:lang w:val="uk-UA"/>
        </w:rPr>
        <w:t>циклу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бо повинні мати високу якість розробки, оскільки 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основотворними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процесами в системі. </w:t>
      </w:r>
    </w:p>
    <w:p w:rsidR="00E66D71" w:rsidRPr="00BD69DE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інші процеси розробляються за спіральною моделлю, бо не мають вимог високої безпеки або якості, але в ході експлуатації можуть мати потребу в швидкій зміні або редагуванні.</w:t>
      </w:r>
    </w:p>
    <w:p w:rsidR="00E66D71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60480B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FE29B9" w:rsidRDefault="00E66D71" w:rsidP="00E66D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6D71" w:rsidRPr="00E66D71" w:rsidRDefault="00E66D71" w:rsidP="00E66D7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66D71" w:rsidRPr="00E66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D71"/>
    <w:rsid w:val="00107916"/>
    <w:rsid w:val="00AE716A"/>
    <w:rsid w:val="00B6157F"/>
    <w:rsid w:val="00BD0D29"/>
    <w:rsid w:val="00C61E1D"/>
    <w:rsid w:val="00CC2BC5"/>
    <w:rsid w:val="00E6181D"/>
    <w:rsid w:val="00E66D71"/>
    <w:rsid w:val="00F03BCD"/>
    <w:rsid w:val="00F7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7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6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E66D71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E66D71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E66D71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6D7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E66D7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6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D71"/>
    <w:pPr>
      <w:ind w:left="720"/>
      <w:contextualSpacing/>
    </w:pPr>
  </w:style>
  <w:style w:type="table" w:styleId="a7">
    <w:name w:val="Table Grid"/>
    <w:basedOn w:val="a1"/>
    <w:uiPriority w:val="39"/>
    <w:rsid w:val="00E66D7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6D71"/>
    <w:pPr>
      <w:spacing w:after="100"/>
    </w:pPr>
  </w:style>
  <w:style w:type="character" w:styleId="a8">
    <w:name w:val="Hyperlink"/>
    <w:basedOn w:val="a0"/>
    <w:uiPriority w:val="99"/>
    <w:unhideWhenUsed/>
    <w:rsid w:val="00E66D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D71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66D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E66D71"/>
    <w:rPr>
      <w:rFonts w:eastAsia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E66D71"/>
    <w:rPr>
      <w:rFonts w:eastAsia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E66D71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E66D71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3">
    <w:name w:val="TOC Heading"/>
    <w:basedOn w:val="1"/>
    <w:next w:val="a"/>
    <w:uiPriority w:val="39"/>
    <w:semiHidden/>
    <w:unhideWhenUsed/>
    <w:qFormat/>
    <w:rsid w:val="00E66D71"/>
    <w:pPr>
      <w:spacing w:line="276" w:lineRule="auto"/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66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6D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D71"/>
    <w:pPr>
      <w:ind w:left="720"/>
      <w:contextualSpacing/>
    </w:pPr>
  </w:style>
  <w:style w:type="table" w:styleId="a7">
    <w:name w:val="Table Grid"/>
    <w:basedOn w:val="a1"/>
    <w:uiPriority w:val="39"/>
    <w:rsid w:val="00E66D71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66D71"/>
    <w:pPr>
      <w:spacing w:after="100"/>
    </w:pPr>
  </w:style>
  <w:style w:type="character" w:styleId="a8">
    <w:name w:val="Hyperlink"/>
    <w:basedOn w:val="a0"/>
    <w:uiPriority w:val="99"/>
    <w:unhideWhenUsed/>
    <w:rsid w:val="00E66D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BAEAA-D970-473B-9A90-9F410E58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Юля</dc:creator>
  <cp:lastModifiedBy>Юля</cp:lastModifiedBy>
  <cp:revision>2</cp:revision>
  <dcterms:created xsi:type="dcterms:W3CDTF">2017-01-24T15:48:00Z</dcterms:created>
  <dcterms:modified xsi:type="dcterms:W3CDTF">2017-01-24T15:48:00Z</dcterms:modified>
</cp:coreProperties>
</file>