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67" w:rsidRDefault="00626A67" w:rsidP="00626A67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626A67" w:rsidRDefault="00626A67" w:rsidP="00626A67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626A67" w:rsidRDefault="00626A67" w:rsidP="00626A67">
      <w:pPr>
        <w:spacing w:after="0"/>
        <w:contextualSpacing/>
        <w:jc w:val="center"/>
        <w:rPr>
          <w:sz w:val="28"/>
          <w:szCs w:val="28"/>
        </w:rPr>
      </w:pPr>
    </w:p>
    <w:p w:rsidR="00626A67" w:rsidRDefault="00626A67" w:rsidP="00626A67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626A67" w:rsidRDefault="00626A67" w:rsidP="00626A67">
      <w:pPr>
        <w:spacing w:after="0"/>
        <w:contextualSpacing/>
        <w:jc w:val="center"/>
        <w:rPr>
          <w:b/>
          <w:sz w:val="28"/>
          <w:szCs w:val="28"/>
        </w:rPr>
      </w:pPr>
    </w:p>
    <w:p w:rsidR="00626A67" w:rsidRDefault="00626A67" w:rsidP="00626A67">
      <w:pPr>
        <w:spacing w:after="0"/>
        <w:contextualSpacing/>
        <w:jc w:val="center"/>
        <w:rPr>
          <w:b/>
          <w:sz w:val="28"/>
          <w:szCs w:val="28"/>
        </w:rPr>
      </w:pPr>
    </w:p>
    <w:p w:rsidR="00626A67" w:rsidRDefault="00626A67" w:rsidP="00626A67">
      <w:pPr>
        <w:spacing w:after="0"/>
        <w:contextualSpacing/>
        <w:jc w:val="center"/>
        <w:rPr>
          <w:b/>
          <w:sz w:val="28"/>
          <w:szCs w:val="28"/>
        </w:rPr>
      </w:pPr>
    </w:p>
    <w:p w:rsidR="00626A67" w:rsidRDefault="00626A67" w:rsidP="00626A67">
      <w:pPr>
        <w:spacing w:after="0"/>
        <w:contextualSpacing/>
        <w:jc w:val="center"/>
        <w:rPr>
          <w:b/>
          <w:sz w:val="28"/>
          <w:szCs w:val="28"/>
        </w:rPr>
      </w:pPr>
    </w:p>
    <w:p w:rsidR="00626A67" w:rsidRDefault="00626A67" w:rsidP="00626A67">
      <w:pPr>
        <w:spacing w:after="0"/>
        <w:contextualSpacing/>
        <w:jc w:val="center"/>
        <w:rPr>
          <w:b/>
          <w:sz w:val="28"/>
          <w:szCs w:val="28"/>
        </w:rPr>
      </w:pPr>
    </w:p>
    <w:p w:rsidR="00626A67" w:rsidRDefault="00626A67" w:rsidP="00626A67">
      <w:pPr>
        <w:spacing w:after="0"/>
        <w:contextualSpacing/>
        <w:jc w:val="center"/>
        <w:rPr>
          <w:b/>
          <w:sz w:val="28"/>
          <w:szCs w:val="28"/>
        </w:rPr>
      </w:pPr>
    </w:p>
    <w:p w:rsidR="00626A67" w:rsidRDefault="00626A67" w:rsidP="00626A67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10</w:t>
      </w:r>
    </w:p>
    <w:p w:rsidR="00626A67" w:rsidRDefault="00626A67" w:rsidP="00626A67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асимметричных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шифров  RSA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Эль-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pStyle w:val="Default"/>
        <w:rPr>
          <w:b/>
          <w:bCs/>
          <w:color w:val="auto"/>
          <w:sz w:val="28"/>
          <w:szCs w:val="28"/>
        </w:rPr>
      </w:pPr>
    </w:p>
    <w:p w:rsidR="00626A67" w:rsidRDefault="00626A67" w:rsidP="00626A6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Выполнила:</w:t>
      </w:r>
      <w:r>
        <w:rPr>
          <w:sz w:val="28"/>
          <w:szCs w:val="28"/>
        </w:rPr>
        <w:t xml:space="preserve"> студентка 3 курса </w:t>
      </w:r>
    </w:p>
    <w:p w:rsidR="00626A67" w:rsidRDefault="00626A67" w:rsidP="00626A6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626A67" w:rsidRDefault="00626A67" w:rsidP="00626A67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Невар</w:t>
      </w:r>
      <w:proofErr w:type="spellEnd"/>
      <w:r>
        <w:rPr>
          <w:sz w:val="28"/>
          <w:szCs w:val="28"/>
        </w:rPr>
        <w:t xml:space="preserve"> Юлия Валерьевна</w:t>
      </w:r>
    </w:p>
    <w:p w:rsidR="00626A67" w:rsidRDefault="00626A67" w:rsidP="00626A6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626A67" w:rsidRDefault="00626A67" w:rsidP="00626A67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626A67" w:rsidRDefault="00626A67" w:rsidP="00626A67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626A67" w:rsidRDefault="00626A67" w:rsidP="00626A67">
      <w:pPr>
        <w:ind w:left="5400"/>
        <w:jc w:val="both"/>
        <w:rPr>
          <w:sz w:val="28"/>
          <w:szCs w:val="28"/>
        </w:rPr>
      </w:pPr>
    </w:p>
    <w:p w:rsidR="00626A67" w:rsidRDefault="00626A67" w:rsidP="00626A67">
      <w:pPr>
        <w:ind w:left="5400"/>
        <w:jc w:val="both"/>
        <w:rPr>
          <w:sz w:val="28"/>
          <w:szCs w:val="28"/>
        </w:rPr>
      </w:pPr>
    </w:p>
    <w:p w:rsidR="00626A67" w:rsidRDefault="00626A67" w:rsidP="00626A67">
      <w:pPr>
        <w:ind w:left="5400"/>
        <w:jc w:val="both"/>
        <w:rPr>
          <w:sz w:val="28"/>
          <w:szCs w:val="28"/>
        </w:rPr>
      </w:pPr>
    </w:p>
    <w:p w:rsidR="00626A67" w:rsidRDefault="00626A67" w:rsidP="00626A67">
      <w:pPr>
        <w:ind w:left="5400"/>
        <w:jc w:val="both"/>
        <w:rPr>
          <w:sz w:val="28"/>
          <w:szCs w:val="28"/>
        </w:rPr>
      </w:pPr>
    </w:p>
    <w:p w:rsidR="00626A67" w:rsidRDefault="00626A67" w:rsidP="00626A67">
      <w:pPr>
        <w:ind w:left="5400"/>
        <w:jc w:val="both"/>
        <w:rPr>
          <w:sz w:val="28"/>
          <w:szCs w:val="28"/>
        </w:rPr>
      </w:pPr>
    </w:p>
    <w:p w:rsidR="00626A67" w:rsidRDefault="00626A67" w:rsidP="00626A6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FF67FF" w:rsidRDefault="00FF67FF" w:rsidP="00FF67FF">
      <w:pPr>
        <w:spacing w:before="1320"/>
        <w:rPr>
          <w:rFonts w:eastAsia="Calibri" w:cs="Times New Roman"/>
          <w:szCs w:val="28"/>
        </w:rPr>
        <w:sectPr w:rsidR="00FF67FF" w:rsidSect="00626A67">
          <w:headerReference w:type="default" r:id="rId8"/>
          <w:footerReference w:type="default" r:id="rId9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240043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симметричная криптография основана на сложности решения некоторых математических задач.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По существу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таких задач две: 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разложение больших чисел на простые сомножители (задача факторизации);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вычисление дискретного логарифма в конечном поле;  </w:t>
      </w:r>
    </w:p>
    <w:p w:rsidR="00240043" w:rsidRP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вычислительные операции над точками эллиптической кривой.</w:t>
      </w:r>
    </w:p>
    <w:p w:rsidR="008B48C1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1.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представить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как произведение простых множителей: </w:t>
      </w:r>
    </w:p>
    <w:p w:rsidR="00240043" w:rsidRPr="000D13C4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N =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3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* ... *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z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z &gt;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1</w:t>
      </w:r>
      <w:r w:rsidRPr="000D13C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40043" w:rsidRP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&lt; а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>, b &lt; n найти логарифм – такое целое число х, что</w:t>
      </w:r>
    </w:p>
    <w:p w:rsidR="00240043" w:rsidRPr="00240043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≡ b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n</w:t>
      </w:r>
      <w:r w:rsidRPr="0016100A">
        <w:rPr>
          <w:rFonts w:ascii="Times New Roman" w:eastAsia="Calibri" w:hAnsi="Times New Roman" w:cs="Times New Roman"/>
          <w:color w:val="000000"/>
          <w:sz w:val="28"/>
        </w:rPr>
        <w:t>),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если такое число существует.  По аналогии с вещественными числами используется обозначение х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log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b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2. Китайская теорема об остатках. В общем случае, если разложение числа N на простые множители представляет собой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*…*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(некоторые простые числа могут встречаться несколько раз), то система уравнений  </w:t>
      </w:r>
    </w:p>
    <w:p w:rsidR="00240043" w:rsidRDefault="00240043" w:rsidP="00240043">
      <w:pPr>
        <w:ind w:left="708"/>
        <w:jc w:val="center"/>
        <w:rPr>
          <w:rFonts w:ascii="Times New Roman" w:eastAsia="Calibri" w:hAnsi="Times New Roman" w:cs="Times New Roman"/>
          <w:color w:val="000000"/>
          <w:sz w:val="28"/>
          <w:vertAlign w:val="subscript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(x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,</w:t>
      </w:r>
      <w:proofErr w:type="gramEnd"/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где i= 1,2…, t имеет единственное решение: x, меньшее N. </w:t>
      </w:r>
    </w:p>
    <w:p w:rsidR="005C6D9B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Иными словами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</w:t>
      </w:r>
    </w:p>
    <w:p w:rsidR="00E828ED" w:rsidRDefault="00240043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–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алгоритм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ключами,  RSA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проще всего понять и реализовать. Названный в честь трех его создателей: Рона </w:t>
      </w:r>
      <w:proofErr w:type="spellStart"/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 (</w:t>
      </w:r>
      <w:proofErr w:type="spellStart"/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>RonRivest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Ади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Шамира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Adi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Shamir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и Леонарда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Эдлемана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Leonard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lastRenderedPageBreak/>
        <w:t>Adleman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шифртексту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и открытому ключу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эквивалентно разложению на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множители двух больших чисел. </w:t>
      </w:r>
    </w:p>
    <w:p w:rsidR="005C6D9B" w:rsidRDefault="00240043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Для генерации двух ключей: тайного и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открытого(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pq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. Этой есть один из трех компонент ключа, состоящего из чисел n, e,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d.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>.</w:t>
      </w:r>
      <w:proofErr w:type="gramEnd"/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Наконец расширенный алгоритм Евклида используется для вычисления третьего компонента ключа: ключа расшифрования d, такого, что выполняется условие: </w:t>
      </w:r>
    </w:p>
    <w:p w:rsidR="00E828ED" w:rsidRP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ed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1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Другими словами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d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e(</w:t>
      </w:r>
      <w:proofErr w:type="spellStart"/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своим тайным ключом. Зашифрование. Если шифруется сообщение М, состоящее из r блоков: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,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…,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…,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r</w:t>
      </w:r>
      <w:proofErr w:type="spellEnd"/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то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 будет состоять из такого же числа (r) блоков, представляемых числами: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)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e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Расшифрование. Для расшифрования каждого зашифрованного блока производится вычисление вида: </w:t>
      </w:r>
    </w:p>
    <w:p w:rsid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)d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основан на трудности вычисления дискретных логарифмов. Алгоритм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фактически использует схему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Диффи-Хеллмана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1) генерацией ключевой информации и числом компонент, составляющих ключ;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2) каждому блоку (символу) открытого сообщения в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на основе алгоритма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соответствуют 2 блока (в RSA – один-один);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3) в алгоритме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при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используется число (обозначим его k), которое практически никак не связано с ключевой 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информацией получателя и которое принимает (по определению) различные значения при зашифровании различных блоков сообщения.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), являющееся первообразным корнем числа р – очень важный элемент с точки зрения безопасности алгоритма (см. ниже).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Далее выбирается число х (х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 и вычисляется последний компонент ключевой информации: </w:t>
      </w:r>
    </w:p>
    <w:p w:rsidR="00B752CD" w:rsidRP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y =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р.</w:t>
      </w:r>
    </w:p>
    <w:p w:rsidR="007C49D6" w:rsidRPr="003F49F3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Первообразный корень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primary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residual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root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по модулю р является таким числом, что его степени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1 ≤i≤p-1 ) дают все возможные по модулю р вычеты (остатки), которые взаимно просты с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Зашифрование сообщения. Как ранее, предположим, что сообщение М = {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}, где –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i-й блок сообщения.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Зашифрование отправителем (каждого отдельного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блокаmi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</w:rPr>
        <w:t>&lt; k</w:t>
      </w:r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&lt;p – 1).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В силу использования случайной 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</w:rPr>
        <w:t>величины  k</w:t>
      </w:r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шифр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называют также шифром многозначной замены, а также схемой вероятностного шифрования. 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Вероятностный характер шифрования является преимуществом для схемы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сравнению, например, с алгоритмом RSA. </w:t>
      </w:r>
    </w:p>
    <w:p w:rsidR="00C84168" w:rsidRP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Блок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состоит из двух чисел: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аi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bi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p, </w:t>
      </w:r>
    </w:p>
    <w:p w:rsidR="00A41427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выполняется по следующей формуле: 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Pr="0016100A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или</w:t>
      </w:r>
      <w:r w:rsidRPr="0016100A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р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-x-1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где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обратное значение числа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модулю p. Нетрудно проверить, что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k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p.      </w:t>
      </w:r>
    </w:p>
    <w:p w:rsidR="003F49F3" w:rsidRPr="00A35DFD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Если для зашифрования двух разных блоков 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и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некоторого сообщения использовать одинаковые k, то для соответствующих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и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выполняется соотношение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. Из этого выражения можно легко вычислить m2, если известно m1.  </w:t>
      </w: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Pr="00526267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, котор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ые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реализовывать следующие операции: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1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RSA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D74A7C" w:rsidRDefault="008407C2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2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Эль-</w:t>
      </w:r>
      <w:proofErr w:type="spellStart"/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312492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</w:t>
      </w:r>
      <w:r w:rsidR="008407C2" w:rsidRPr="00626A67">
        <w:rPr>
          <w:rFonts w:ascii="Times New Roman" w:eastAsia="Calibri" w:hAnsi="Times New Roman" w:cs="Times New Roman"/>
          <w:color w:val="000000"/>
          <w:sz w:val="28"/>
        </w:rPr>
        <w:t xml:space="preserve">еализующее алгоритм </w:t>
      </w:r>
      <w:r w:rsidR="00A41427" w:rsidRPr="00626A67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A61D92" w:rsidRPr="00626A67">
        <w:rPr>
          <w:rFonts w:ascii="Times New Roman" w:eastAsia="Calibri" w:hAnsi="Times New Roman" w:cs="Times New Roman"/>
          <w:color w:val="000000"/>
          <w:sz w:val="28"/>
        </w:rPr>
        <w:t xml:space="preserve"> на основе</w:t>
      </w:r>
      <w:r w:rsidR="00626A67">
        <w:rPr>
          <w:rFonts w:ascii="Times New Roman" w:eastAsia="Calibri" w:hAnsi="Times New Roman" w:cs="Times New Roman"/>
          <w:color w:val="000000"/>
          <w:sz w:val="28"/>
        </w:rPr>
        <w:t xml:space="preserve"> библиотеки </w:t>
      </w:r>
      <w:r w:rsidR="00626A67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626A67" w:rsidRPr="00626A67">
        <w:rPr>
          <w:rFonts w:ascii="Times New Roman" w:eastAsia="Calibri" w:hAnsi="Times New Roman" w:cs="Times New Roman"/>
          <w:color w:val="000000"/>
          <w:sz w:val="28"/>
        </w:rPr>
        <w:t>#</w:t>
      </w:r>
      <w:r w:rsidR="007E0911" w:rsidRPr="00626A6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E0911" w:rsidRPr="007E0911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626A67">
        <w:rPr>
          <w:rFonts w:ascii="Times New Roman" w:eastAsia="Calibri" w:hAnsi="Times New Roman" w:cs="Times New Roman"/>
          <w:color w:val="000000"/>
          <w:sz w:val="28"/>
        </w:rPr>
        <w:t>шифрования и дешифрования</w:t>
      </w:r>
      <w:r w:rsidRPr="00626A67"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5631D" w:rsidRDefault="00626A67" w:rsidP="0095631D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54FF1AC1" wp14:editId="1B385F1C">
            <wp:extent cx="5940425" cy="3890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67" w:rsidRDefault="00626A67" w:rsidP="0095631D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1A89E10A" wp14:editId="0E5FD9F5">
            <wp:extent cx="5940425" cy="375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27" w:rsidRDefault="00626A6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Также</w:t>
      </w:r>
      <w:r w:rsidR="00A41427">
        <w:rPr>
          <w:rFonts w:ascii="Times New Roman" w:eastAsia="Calibri" w:hAnsi="Times New Roman" w:cs="Times New Roman"/>
          <w:color w:val="000000"/>
          <w:sz w:val="28"/>
        </w:rPr>
        <w:t xml:space="preserve"> было реализовано шифрование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="00A41427">
        <w:rPr>
          <w:rFonts w:ascii="Times New Roman" w:eastAsia="Calibri" w:hAnsi="Times New Roman" w:cs="Times New Roman"/>
          <w:color w:val="000000"/>
          <w:sz w:val="28"/>
        </w:rPr>
        <w:t xml:space="preserve"> алгоритмом</w:t>
      </w:r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 Эль-</w:t>
      </w:r>
      <w:proofErr w:type="spellStart"/>
      <w:r w:rsid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0D13C4">
        <w:rPr>
          <w:rFonts w:ascii="Times New Roman" w:eastAsia="Calibri" w:hAnsi="Times New Roman" w:cs="Times New Roman"/>
          <w:color w:val="000000"/>
          <w:sz w:val="28"/>
        </w:rPr>
        <w:t>на основе библиотеки.</w:t>
      </w:r>
    </w:p>
    <w:p w:rsidR="00A41427" w:rsidRP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41427" w:rsidRDefault="00626A67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76ECF66" wp14:editId="34A6763A">
            <wp:extent cx="532447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67" w:rsidRDefault="00626A67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1257EDF1" wp14:editId="4A39F2B7">
            <wp:extent cx="5838825" cy="3409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67" w:rsidRDefault="00626A67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626A67" w:rsidRDefault="00626A67" w:rsidP="00626A67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Результат работы приложения:</w:t>
      </w:r>
    </w:p>
    <w:p w:rsidR="00626A67" w:rsidRDefault="00626A67" w:rsidP="00626A67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E613DB" wp14:editId="5AEB02BE">
            <wp:extent cx="5940425" cy="4072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67" w:rsidRDefault="00626A67" w:rsidP="00626A67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0ABD08C" wp14:editId="7D31668A">
            <wp:extent cx="5940425" cy="4072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67" w:rsidRDefault="00626A67" w:rsidP="00626A67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6EB3D0" wp14:editId="5D08288A">
            <wp:extent cx="5940425" cy="4072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67" w:rsidRPr="00626A67" w:rsidRDefault="00626A67" w:rsidP="00626A67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2F95AD7" wp14:editId="4B952FC4">
            <wp:extent cx="5940425" cy="4072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A67" w:rsidRPr="00D779E3" w:rsidRDefault="00626A67" w:rsidP="00626A67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</w:rPr>
      </w:pPr>
    </w:p>
    <w:p w:rsidR="007E497B" w:rsidRPr="007E0911" w:rsidRDefault="007E497B" w:rsidP="00621B4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CA6" w:rsidRDefault="00554CA6">
      <w:pPr>
        <w:spacing w:after="0" w:line="240" w:lineRule="auto"/>
      </w:pPr>
      <w:r>
        <w:separator/>
      </w:r>
    </w:p>
  </w:endnote>
  <w:endnote w:type="continuationSeparator" w:id="0">
    <w:p w:rsidR="00554CA6" w:rsidRDefault="0055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A67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CA6" w:rsidRDefault="00554CA6">
      <w:pPr>
        <w:spacing w:after="0" w:line="240" w:lineRule="auto"/>
      </w:pPr>
      <w:r>
        <w:separator/>
      </w:r>
    </w:p>
  </w:footnote>
  <w:footnote w:type="continuationSeparator" w:id="0">
    <w:p w:rsidR="00554CA6" w:rsidRDefault="00554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554CA6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13C4"/>
    <w:rsid w:val="000D4ACD"/>
    <w:rsid w:val="00160D70"/>
    <w:rsid w:val="0016100A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54CA6"/>
    <w:rsid w:val="00574BD5"/>
    <w:rsid w:val="0058334F"/>
    <w:rsid w:val="00596B7A"/>
    <w:rsid w:val="005A29A9"/>
    <w:rsid w:val="005B6E87"/>
    <w:rsid w:val="005C6D9B"/>
    <w:rsid w:val="005D2C44"/>
    <w:rsid w:val="00621B46"/>
    <w:rsid w:val="00626A67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31CF4"/>
    <w:rsid w:val="009517D8"/>
    <w:rsid w:val="0095631D"/>
    <w:rsid w:val="00963266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74A7C"/>
    <w:rsid w:val="00D779E3"/>
    <w:rsid w:val="00D81E1C"/>
    <w:rsid w:val="00D934FE"/>
    <w:rsid w:val="00DA3BE7"/>
    <w:rsid w:val="00DD61B5"/>
    <w:rsid w:val="00DF095A"/>
    <w:rsid w:val="00E2404B"/>
    <w:rsid w:val="00E32032"/>
    <w:rsid w:val="00E37DB9"/>
    <w:rsid w:val="00E563FF"/>
    <w:rsid w:val="00E806B5"/>
    <w:rsid w:val="00E828ED"/>
    <w:rsid w:val="00E8635D"/>
    <w:rsid w:val="00E951B9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2BC4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6A6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BA5BE-63FC-41FD-830A-E5C85EAE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1054</Words>
  <Characters>6012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Julia</cp:lastModifiedBy>
  <cp:revision>9</cp:revision>
  <dcterms:created xsi:type="dcterms:W3CDTF">2021-04-28T08:10:00Z</dcterms:created>
  <dcterms:modified xsi:type="dcterms:W3CDTF">2021-06-06T19:26:00Z</dcterms:modified>
</cp:coreProperties>
</file>