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61" w:rsidRDefault="00ED4A5B" w:rsidP="00ED4A5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Сортування злиттям</w:t>
      </w:r>
    </w:p>
    <w:p w:rsidR="00ED4A5B" w:rsidRDefault="00ED4A5B" w:rsidP="00ED4A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злиттям – яскравий приклад використання методу декомпозиції, в основі якого розділення задачі н</w:t>
      </w:r>
      <w:r w:rsidR="00DD4DD9">
        <w:rPr>
          <w:rFonts w:ascii="Times New Roman" w:hAnsi="Times New Roman" w:cs="Times New Roman"/>
          <w:sz w:val="28"/>
          <w:szCs w:val="28"/>
          <w:lang w:val="uk-UA"/>
        </w:rPr>
        <w:t>а частини, до яких можна застосувати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однаковий алгоритм.</w:t>
      </w:r>
    </w:p>
    <w:p w:rsidR="00ED4A5B" w:rsidRDefault="00ED4A5B" w:rsidP="00ED4A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даному випадку це буде рекурсивне розділення масиву навпіл, доки не буде виокремлено пари елементів, що можна порівнювати</w:t>
      </w:r>
      <w:r w:rsidR="00DD4DD9">
        <w:rPr>
          <w:rFonts w:ascii="Times New Roman" w:hAnsi="Times New Roman" w:cs="Times New Roman"/>
          <w:sz w:val="28"/>
          <w:szCs w:val="28"/>
          <w:lang w:val="uk-UA"/>
        </w:rPr>
        <w:t xml:space="preserve"> між собою. Вже після цього </w:t>
      </w:r>
      <w:proofErr w:type="spellStart"/>
      <w:r w:rsidR="00DD4DD9">
        <w:rPr>
          <w:rFonts w:ascii="Times New Roman" w:hAnsi="Times New Roman" w:cs="Times New Roman"/>
          <w:sz w:val="28"/>
          <w:szCs w:val="28"/>
          <w:lang w:val="uk-UA"/>
        </w:rPr>
        <w:t>задіюється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основна ідея – злиття елементів масиву, відповідно до їх індексів</w:t>
      </w:r>
      <w:r w:rsidR="00DD4DD9">
        <w:rPr>
          <w:rFonts w:ascii="Times New Roman" w:hAnsi="Times New Roman" w:cs="Times New Roman"/>
          <w:sz w:val="28"/>
          <w:szCs w:val="28"/>
          <w:lang w:val="uk-UA"/>
        </w:rPr>
        <w:t>(або за вказівниками)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A5B" w:rsidRPr="00DD4DD9" w:rsidRDefault="00ED4A5B" w:rsidP="00ED4A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4A5B" w:rsidRDefault="00ED4A5B" w:rsidP="005B27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32956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sor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941" cy="33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B" w:rsidRDefault="00ED4A5B" w:rsidP="00ED4A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 – Розбиття списку на елементи</w:t>
      </w:r>
    </w:p>
    <w:p w:rsidR="00ED4A5B" w:rsidRDefault="00ED4A5B" w:rsidP="00ED4A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4A5B" w:rsidRDefault="00ED4A5B" w:rsidP="00ED4A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3625" cy="4792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sort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35" cy="48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B" w:rsidRDefault="00ED4A5B" w:rsidP="00ED4A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2 - Злиття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підмасивів</w:t>
      </w:r>
      <w:proofErr w:type="spellEnd"/>
    </w:p>
    <w:p w:rsidR="00013191" w:rsidRDefault="00013191" w:rsidP="00013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3191" w:rsidRPr="00440309" w:rsidRDefault="00013191" w:rsidP="000131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30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Алгоритм роботи сортування злиттям:</w:t>
      </w:r>
    </w:p>
    <w:p w:rsidR="00013191" w:rsidRDefault="00013191" w:rsidP="00013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319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Розділення масиву навпіл, доки довжина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буде </w:t>
      </w:r>
      <w:r w:rsidR="005B270D">
        <w:rPr>
          <w:rFonts w:ascii="Times New Roman" w:hAnsi="Times New Roman" w:cs="Times New Roman"/>
          <w:sz w:val="28"/>
          <w:szCs w:val="28"/>
          <w:lang w:val="uk-UA"/>
        </w:rPr>
        <w:t>менше двох.</w:t>
      </w:r>
    </w:p>
    <w:p w:rsidR="005B270D" w:rsidRDefault="005B270D" w:rsidP="000131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2.Порівняння кожної пари елементів і злиття їх у порядку зростання(спадання).</w:t>
      </w:r>
    </w:p>
    <w:p w:rsidR="00440309" w:rsidRDefault="005B270D" w:rsidP="00013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A58">
        <w:rPr>
          <w:rFonts w:ascii="Times New Roman" w:hAnsi="Times New Roman" w:cs="Times New Roman"/>
          <w:sz w:val="28"/>
          <w:szCs w:val="28"/>
          <w:lang w:val="uk-UA"/>
        </w:rPr>
        <w:t>3.Злиття</w:t>
      </w:r>
      <w:r w:rsidR="00DD4A58" w:rsidRPr="00DD4A58">
        <w:rPr>
          <w:rFonts w:ascii="Times New Roman" w:hAnsi="Times New Roman" w:cs="Times New Roman"/>
          <w:sz w:val="28"/>
          <w:szCs w:val="28"/>
          <w:lang w:val="uk-UA"/>
        </w:rPr>
        <w:t xml:space="preserve"> утворених після </w:t>
      </w:r>
      <w:proofErr w:type="spellStart"/>
      <w:r w:rsidR="00DD4A58" w:rsidRPr="00DD4A58">
        <w:rPr>
          <w:rFonts w:ascii="Times New Roman" w:hAnsi="Times New Roman" w:cs="Times New Roman"/>
          <w:sz w:val="28"/>
          <w:szCs w:val="28"/>
          <w:lang w:val="uk-UA"/>
        </w:rPr>
        <w:t>пункта</w:t>
      </w:r>
      <w:proofErr w:type="spellEnd"/>
      <w:r w:rsidR="00DD4A58" w:rsidRPr="00DD4A58">
        <w:rPr>
          <w:rFonts w:ascii="Times New Roman" w:hAnsi="Times New Roman" w:cs="Times New Roman"/>
          <w:sz w:val="28"/>
          <w:szCs w:val="28"/>
          <w:lang w:val="uk-UA"/>
        </w:rPr>
        <w:t xml:space="preserve"> 2 пар, розташовуючи їх у відповідній зростаючій індексації</w:t>
      </w:r>
      <w:r w:rsidR="00DD4A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4A58" w:rsidRDefault="00440309" w:rsidP="000131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4.Продовження злиття утворених частин.</w:t>
      </w:r>
    </w:p>
    <w:p w:rsidR="00DD4A58" w:rsidRDefault="00440309" w:rsidP="000131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D4A58">
        <w:rPr>
          <w:rFonts w:ascii="Times New Roman" w:hAnsi="Times New Roman" w:cs="Times New Roman"/>
          <w:sz w:val="28"/>
          <w:szCs w:val="28"/>
          <w:lang w:val="uk-UA"/>
        </w:rPr>
        <w:t xml:space="preserve">.Якщо індекс більше довжини одного з </w:t>
      </w:r>
      <w:proofErr w:type="spellStart"/>
      <w:r w:rsidR="00DD4A58">
        <w:rPr>
          <w:rFonts w:ascii="Times New Roman" w:hAnsi="Times New Roman" w:cs="Times New Roman"/>
          <w:sz w:val="28"/>
          <w:szCs w:val="28"/>
          <w:lang w:val="uk-UA"/>
        </w:rPr>
        <w:t>підмасивів</w:t>
      </w:r>
      <w:proofErr w:type="spellEnd"/>
      <w:r w:rsidR="00DD4A58">
        <w:rPr>
          <w:rFonts w:ascii="Times New Roman" w:hAnsi="Times New Roman" w:cs="Times New Roman"/>
          <w:sz w:val="28"/>
          <w:szCs w:val="28"/>
          <w:lang w:val="uk-UA"/>
        </w:rPr>
        <w:t xml:space="preserve"> – дод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D4A58">
        <w:rPr>
          <w:rFonts w:ascii="Times New Roman" w:hAnsi="Times New Roman" w:cs="Times New Roman"/>
          <w:sz w:val="28"/>
          <w:szCs w:val="28"/>
          <w:lang w:val="uk-UA"/>
        </w:rPr>
        <w:t xml:space="preserve">вання у тому ж порядку, що і у масиві </w:t>
      </w:r>
      <w:proofErr w:type="spellStart"/>
      <w:r w:rsidR="00DD4A58">
        <w:rPr>
          <w:rFonts w:ascii="Times New Roman" w:hAnsi="Times New Roman" w:cs="Times New Roman"/>
          <w:sz w:val="28"/>
          <w:szCs w:val="28"/>
          <w:lang w:val="uk-UA"/>
        </w:rPr>
        <w:t>залишившихся</w:t>
      </w:r>
      <w:proofErr w:type="spellEnd"/>
      <w:r w:rsidR="00DD4A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 </w:t>
      </w:r>
    </w:p>
    <w:p w:rsidR="00440309" w:rsidRDefault="00440309" w:rsidP="00013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0309" w:rsidRPr="00440309" w:rsidRDefault="00440309" w:rsidP="004403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309">
        <w:rPr>
          <w:rFonts w:ascii="Times New Roman" w:hAnsi="Times New Roman" w:cs="Times New Roman"/>
          <w:b/>
          <w:sz w:val="28"/>
          <w:szCs w:val="28"/>
          <w:lang w:val="uk-UA"/>
        </w:rPr>
        <w:t>Переваги:</w:t>
      </w:r>
    </w:p>
    <w:p w:rsidR="00440309" w:rsidRDefault="00440309" w:rsidP="004403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-легко розбити задачі між процесорами порівну;</w:t>
      </w:r>
    </w:p>
    <w:p w:rsidR="00440309" w:rsidRDefault="00440309" w:rsidP="004403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-не має проблемних варіантів вхідних даних;</w:t>
      </w:r>
    </w:p>
    <w:p w:rsidR="00DD4DD9" w:rsidRPr="00440309" w:rsidRDefault="00440309" w:rsidP="004403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-добре поєднується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кешуванням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пам’яті(використання оперативної пам’яті у вигляді кеша);</w:t>
      </w:r>
    </w:p>
    <w:p w:rsidR="00440309" w:rsidRDefault="00440309" w:rsidP="004403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309">
        <w:rPr>
          <w:rFonts w:ascii="Times New Roman" w:hAnsi="Times New Roman" w:cs="Times New Roman"/>
          <w:b/>
          <w:sz w:val="28"/>
          <w:szCs w:val="28"/>
          <w:lang w:val="uk-UA"/>
        </w:rPr>
        <w:t>Недоліки:</w:t>
      </w:r>
    </w:p>
    <w:p w:rsidR="00440309" w:rsidRDefault="00440309" w:rsidP="004403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майже-відсортовані масиви сортує так само довго як і хаотичні;</w:t>
      </w:r>
    </w:p>
    <w:p w:rsidR="00440309" w:rsidRDefault="00440309" w:rsidP="004403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D4DD9">
        <w:rPr>
          <w:rFonts w:ascii="Times New Roman" w:hAnsi="Times New Roman" w:cs="Times New Roman"/>
          <w:sz w:val="28"/>
          <w:szCs w:val="28"/>
          <w:lang w:val="uk-UA"/>
        </w:rPr>
        <w:t>потребує додаткової пам’яті по розміру вихідного масиву(через рекурсію);</w:t>
      </w:r>
    </w:p>
    <w:p w:rsidR="00DD4DD9" w:rsidRDefault="00DD4DD9" w:rsidP="004403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DD9">
        <w:rPr>
          <w:rFonts w:ascii="Times New Roman" w:hAnsi="Times New Roman" w:cs="Times New Roman"/>
          <w:b/>
          <w:sz w:val="28"/>
          <w:szCs w:val="28"/>
          <w:lang w:val="uk-UA"/>
        </w:rPr>
        <w:t>Швидкість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bookmarkStart w:id="0" w:name="_GoBack"/>
      <w:bookmarkEnd w:id="0"/>
    </w:p>
    <w:p w:rsidR="00DD4DD9" w:rsidRPr="00DD4DD9" w:rsidRDefault="00DD4DD9" w:rsidP="004403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DD9">
        <w:rPr>
          <w:rFonts w:ascii="Times New Roman" w:hAnsi="Times New Roman" w:cs="Times New Roman"/>
          <w:sz w:val="28"/>
          <w:szCs w:val="28"/>
          <w:lang w:val="uk-UA"/>
        </w:rPr>
        <w:t xml:space="preserve">O(n </w:t>
      </w:r>
      <w:proofErr w:type="spellStart"/>
      <w:r w:rsidRPr="00DD4DD9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DD4DD9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як для найгіршого, так і для найкращого варіанта.</w:t>
      </w:r>
    </w:p>
    <w:sectPr w:rsidR="00DD4DD9" w:rsidRPr="00DD4DD9" w:rsidSect="005B27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7732"/>
    <w:rsid w:val="00013191"/>
    <w:rsid w:val="00440309"/>
    <w:rsid w:val="005B270D"/>
    <w:rsid w:val="00697732"/>
    <w:rsid w:val="00A65E61"/>
    <w:rsid w:val="00DD4A58"/>
    <w:rsid w:val="00DD4DD9"/>
    <w:rsid w:val="00E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2C2B2-1664-45B7-B4F7-A3634A6D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lana.nad22@gmail.com</dc:creator>
  <cp:keywords/>
  <dc:description/>
  <cp:lastModifiedBy>lana.nad22@gmail.com</cp:lastModifiedBy>
  <cp:revision>2</cp:revision>
  <dcterms:created xsi:type="dcterms:W3CDTF">2020-04-21T19:35:00Z</dcterms:created>
  <dcterms:modified xsi:type="dcterms:W3CDTF">2020-04-21T21:36:00Z</dcterms:modified>
</cp:coreProperties>
</file>