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0AE1D" w14:textId="6C83CF63" w:rsidR="00F34872" w:rsidRDefault="00477E69">
      <w:r>
        <w:t>Здравствуйте, Сергей Леонидович!</w:t>
      </w:r>
    </w:p>
    <w:p w14:paraId="17B7F550" w14:textId="386E4FAA" w:rsidR="00477E69" w:rsidRDefault="002E3A32">
      <w:r>
        <w:t>Задание 5.2</w:t>
      </w:r>
    </w:p>
    <w:p w14:paraId="5B4FA15A" w14:textId="4968D641" w:rsidR="00477E69" w:rsidRDefault="00477E69">
      <w:r>
        <w:t xml:space="preserve">В задании 5.2б вы говорите, что три способа расчета функций должны дать одинаковый результат. На рисунке 1 привожу задание, о котором речь </w:t>
      </w:r>
    </w:p>
    <w:p w14:paraId="55F06291" w14:textId="794D5D11" w:rsidR="00477E69" w:rsidRDefault="00477E69">
      <w:r>
        <w:rPr>
          <w:noProof/>
        </w:rPr>
        <w:drawing>
          <wp:inline distT="0" distB="0" distL="0" distR="0" wp14:anchorId="3A8CEFB9" wp14:editId="0F98F074">
            <wp:extent cx="5940425" cy="3234055"/>
            <wp:effectExtent l="0" t="0" r="3175" b="4445"/>
            <wp:docPr id="2" name="Рисунок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4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>
                      <a:extLst>
                        <a:ext uri="{FF2B5EF4-FFF2-40B4-BE49-F238E27FC236}">
                          <a16:creationId xmlns:a16="http://schemas.microsoft.com/office/drawing/2014/main" id="{00000000-0008-0000-04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4798" w14:textId="3FE48AE2" w:rsidR="00477E69" w:rsidRDefault="002E3A32">
      <w:r>
        <w:t>Рис. 1 Задание 5.2 для вариант 10.</w:t>
      </w:r>
    </w:p>
    <w:p w14:paraId="3F91D02C" w14:textId="53DA42BE" w:rsidR="00477E69" w:rsidRDefault="00477E69">
      <w:r>
        <w:t xml:space="preserve">Не понятно, о каких трех способах расчета функции идет речь. Ведь в примере б фигурирует четыре переменные: </w:t>
      </w:r>
    </w:p>
    <w:p w14:paraId="773F619D" w14:textId="6EEE94D8" w:rsidR="00477E69" w:rsidRDefault="00477E69" w:rsidP="00477E69">
      <w:pPr>
        <w:pStyle w:val="a3"/>
        <w:numPr>
          <w:ilvl w:val="0"/>
          <w:numId w:val="1"/>
        </w:numPr>
      </w:pPr>
      <w:r>
        <w:t>а;</w:t>
      </w:r>
    </w:p>
    <w:p w14:paraId="42F1599A" w14:textId="71C7E89F" w:rsidR="00477E69" w:rsidRDefault="00477E69" w:rsidP="00477E69">
      <w:pPr>
        <w:pStyle w:val="a3"/>
        <w:numPr>
          <w:ilvl w:val="0"/>
          <w:numId w:val="1"/>
        </w:numPr>
      </w:pPr>
      <w:r>
        <w:t>с;</w:t>
      </w:r>
    </w:p>
    <w:p w14:paraId="289A98D8" w14:textId="77777777" w:rsidR="00477E69" w:rsidRPr="00477E69" w:rsidRDefault="00477E69" w:rsidP="00477E69">
      <w:pPr>
        <w:pStyle w:val="a3"/>
        <w:numPr>
          <w:ilvl w:val="0"/>
          <w:numId w:val="1"/>
        </w:numPr>
      </w:pPr>
      <w:r w:rsidRPr="00477E69">
        <w:rPr>
          <w:lang w:val="en-US"/>
        </w:rPr>
        <w:t>n;</w:t>
      </w:r>
    </w:p>
    <w:p w14:paraId="60C52797" w14:textId="6C19AEAF" w:rsidR="00477E69" w:rsidRPr="00477E69" w:rsidRDefault="00477E69" w:rsidP="00477E69">
      <w:pPr>
        <w:pStyle w:val="a3"/>
        <w:numPr>
          <w:ilvl w:val="0"/>
          <w:numId w:val="1"/>
        </w:numPr>
      </w:pPr>
      <w:r w:rsidRPr="00477E69">
        <w:rPr>
          <w:lang w:val="en-US"/>
        </w:rPr>
        <w:t>m.</w:t>
      </w:r>
    </w:p>
    <w:p w14:paraId="304F72ED" w14:textId="499F8916" w:rsidR="00477E69" w:rsidRPr="00477E69" w:rsidRDefault="00477E69" w:rsidP="00477E69">
      <w:r>
        <w:t>И все они относятся к одному выражению.</w:t>
      </w:r>
    </w:p>
    <w:p w14:paraId="1983FA00" w14:textId="061B3F47" w:rsidR="00477E69" w:rsidRDefault="00477E69" w:rsidP="00477E69">
      <w:r>
        <w:t>Или предполагается, что выражения, по которым строится матрица из А части и выражение из Б части и есть те «три способа»?</w:t>
      </w:r>
    </w:p>
    <w:p w14:paraId="5E573147" w14:textId="2DB82850" w:rsidR="002E3A32" w:rsidRDefault="002E3A32" w:rsidP="00477E69">
      <w:r>
        <w:t xml:space="preserve">Задание 6.3 </w:t>
      </w:r>
    </w:p>
    <w:p w14:paraId="7953A62A" w14:textId="77777777" w:rsidR="002E3A32" w:rsidRDefault="002E3A32" w:rsidP="00477E69">
      <w:r>
        <w:t xml:space="preserve">В описании задания не сказано ничего о переменных частях при выполнении макроса. И ваше замечание выглядит как нечто сверх задания. </w:t>
      </w:r>
    </w:p>
    <w:p w14:paraId="0CEF5FCE" w14:textId="191A9E09" w:rsidR="002E3A32" w:rsidRDefault="002E3A32" w:rsidP="00477E69">
      <w:r>
        <w:t xml:space="preserve">Возможно, для упрощения жизни и вас, и других студентов, стоит изменить формулировку задания? </w:t>
      </w:r>
    </w:p>
    <w:p w14:paraId="2D2D6DA7" w14:textId="43A76735" w:rsidR="002E3A32" w:rsidRDefault="002E3A32" w:rsidP="00477E69">
      <w:r>
        <w:t>А сейчас прошу зачесть так, как есть. Задание выполнено в соответствии с требованиями из методички и исправлены замечания о форматировании и размещении</w:t>
      </w:r>
      <w:r w:rsidR="00643EAA">
        <w:t xml:space="preserve"> титульного листа</w:t>
      </w:r>
      <w:r>
        <w:t xml:space="preserve">. </w:t>
      </w:r>
    </w:p>
    <w:p w14:paraId="445267F9" w14:textId="5E186232" w:rsidR="00180F1F" w:rsidRDefault="002E3A32" w:rsidP="00477E69">
      <w:r>
        <w:t>На рисунке 2 отражена формулировка задания.</w:t>
      </w:r>
    </w:p>
    <w:p w14:paraId="687C069B" w14:textId="77777777" w:rsidR="00180F1F" w:rsidRDefault="00180F1F">
      <w:r>
        <w:br w:type="page"/>
      </w:r>
    </w:p>
    <w:p w14:paraId="36A4748F" w14:textId="77777777" w:rsidR="002E3A32" w:rsidRPr="002E3A32" w:rsidRDefault="002E3A32" w:rsidP="00477E69"/>
    <w:p w14:paraId="7341B774" w14:textId="15D72EAC" w:rsidR="002E3A32" w:rsidRDefault="002E3A32" w:rsidP="00477E69">
      <w:r w:rsidRPr="002E3A32">
        <w:drawing>
          <wp:inline distT="0" distB="0" distL="0" distR="0" wp14:anchorId="47CB1911" wp14:editId="69BDF818">
            <wp:extent cx="5940425" cy="2472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2FF5" w14:textId="79165E78" w:rsidR="002E3A32" w:rsidRDefault="002E3A32" w:rsidP="00477E69">
      <w:r>
        <w:t>Рис.2 Задание 6.3</w:t>
      </w:r>
    </w:p>
    <w:p w14:paraId="434AA2FD" w14:textId="1BFD4602" w:rsidR="00180F1F" w:rsidRPr="00965F1A" w:rsidRDefault="00180F1F" w:rsidP="00477E69"/>
    <w:sectPr w:rsidR="00180F1F" w:rsidRPr="00965F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80FA6"/>
    <w:multiLevelType w:val="hybridMultilevel"/>
    <w:tmpl w:val="8E7E03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66FE7E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872"/>
    <w:rsid w:val="00035530"/>
    <w:rsid w:val="00180F1F"/>
    <w:rsid w:val="002E3A32"/>
    <w:rsid w:val="00477E69"/>
    <w:rsid w:val="00643EAA"/>
    <w:rsid w:val="00965F1A"/>
    <w:rsid w:val="00F3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92000"/>
  <w15:chartTrackingRefBased/>
  <w15:docId w15:val="{64938AC2-6D1A-43EA-BAA3-11EF4E86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7E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Медведева</dc:creator>
  <cp:keywords/>
  <dc:description/>
  <cp:lastModifiedBy>Юлия Медведева</cp:lastModifiedBy>
  <cp:revision>6</cp:revision>
  <dcterms:created xsi:type="dcterms:W3CDTF">2024-10-12T18:02:00Z</dcterms:created>
  <dcterms:modified xsi:type="dcterms:W3CDTF">2024-10-13T22:50:00Z</dcterms:modified>
</cp:coreProperties>
</file>