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4E94F" w14:textId="5F4AE042" w:rsidR="00D87795" w:rsidRPr="007815B4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 xml:space="preserve">Notas de la </w:t>
      </w:r>
      <w:r w:rsidR="00C9457A">
        <w:rPr>
          <w:b/>
          <w:lang w:val="es-ES_tradnl"/>
        </w:rPr>
        <w:t>tercera</w:t>
      </w:r>
      <w:r>
        <w:rPr>
          <w:b/>
          <w:lang w:val="es-ES_tradnl"/>
        </w:rPr>
        <w:t xml:space="preserve"> </w:t>
      </w:r>
      <w:r w:rsidRPr="007815B4">
        <w:rPr>
          <w:b/>
          <w:lang w:val="es-ES_tradnl"/>
        </w:rPr>
        <w:t xml:space="preserve">reunión </w:t>
      </w:r>
      <w:r w:rsidR="00C9457A">
        <w:rPr>
          <w:b/>
          <w:lang w:val="es-ES_tradnl"/>
        </w:rPr>
        <w:t xml:space="preserve">del </w:t>
      </w:r>
      <w:r>
        <w:rPr>
          <w:b/>
          <w:lang w:val="es-ES_tradnl"/>
        </w:rPr>
        <w:t xml:space="preserve">grupo de </w:t>
      </w:r>
      <w:r w:rsidRPr="007815B4">
        <w:rPr>
          <w:b/>
          <w:lang w:val="es-ES_tradnl"/>
        </w:rPr>
        <w:t xml:space="preserve"> inv</w:t>
      </w:r>
      <w:r w:rsidR="00C9457A">
        <w:rPr>
          <w:b/>
          <w:lang w:val="es-ES_tradnl"/>
        </w:rPr>
        <w:t>estigación sobre la marimba de c</w:t>
      </w:r>
      <w:r w:rsidRPr="007815B4">
        <w:rPr>
          <w:b/>
          <w:lang w:val="es-ES_tradnl"/>
        </w:rPr>
        <w:t>honta.</w:t>
      </w:r>
    </w:p>
    <w:p w14:paraId="4CF77BE7" w14:textId="77777777" w:rsidR="00D87795" w:rsidRPr="007815B4" w:rsidRDefault="00D87795" w:rsidP="00D87795">
      <w:pPr>
        <w:rPr>
          <w:lang w:val="es-ES_tradnl"/>
        </w:rPr>
      </w:pPr>
    </w:p>
    <w:p w14:paraId="4D591EAA" w14:textId="03D75702" w:rsidR="00D87795" w:rsidRPr="007815B4" w:rsidRDefault="00D87795" w:rsidP="00D87795">
      <w:pPr>
        <w:rPr>
          <w:lang w:val="es-ES_tradnl"/>
        </w:rPr>
      </w:pPr>
      <w:r w:rsidRPr="007815B4">
        <w:rPr>
          <w:b/>
          <w:lang w:val="es-ES_tradnl"/>
        </w:rPr>
        <w:t>Fecha de la reunión:</w:t>
      </w:r>
      <w:r w:rsidRPr="007815B4">
        <w:rPr>
          <w:lang w:val="es-ES_tradnl"/>
        </w:rPr>
        <w:t xml:space="preserve"> </w:t>
      </w:r>
      <w:r w:rsidR="00C9457A">
        <w:rPr>
          <w:lang w:val="es-ES_tradnl"/>
        </w:rPr>
        <w:t>Marzo</w:t>
      </w:r>
      <w:r>
        <w:rPr>
          <w:lang w:val="es-ES_tradnl"/>
        </w:rPr>
        <w:t xml:space="preserve"> </w:t>
      </w:r>
      <w:r w:rsidR="00C9457A">
        <w:rPr>
          <w:lang w:val="es-ES_tradnl"/>
        </w:rPr>
        <w:t>2</w:t>
      </w:r>
      <w:r w:rsidRPr="007815B4">
        <w:rPr>
          <w:lang w:val="es-ES_tradnl"/>
        </w:rPr>
        <w:t xml:space="preserve">, </w:t>
      </w:r>
      <w:r>
        <w:rPr>
          <w:lang w:val="es-ES_tradnl"/>
        </w:rPr>
        <w:t xml:space="preserve"> 2018</w:t>
      </w:r>
      <w:r w:rsidRPr="007815B4">
        <w:rPr>
          <w:lang w:val="es-ES_tradnl"/>
        </w:rPr>
        <w:t xml:space="preserve"> (1</w:t>
      </w:r>
      <w:r w:rsidR="00C9457A">
        <w:rPr>
          <w:lang w:val="es-ES_tradnl"/>
        </w:rPr>
        <w:t>9</w:t>
      </w:r>
      <w:r w:rsidRPr="007815B4">
        <w:rPr>
          <w:lang w:val="es-ES_tradnl"/>
        </w:rPr>
        <w:t>:00, Hora de Colombia)</w:t>
      </w:r>
    </w:p>
    <w:p w14:paraId="6EFA401D" w14:textId="77777777" w:rsidR="00D87795" w:rsidRPr="007815B4" w:rsidRDefault="00D87795" w:rsidP="00D87795">
      <w:pPr>
        <w:rPr>
          <w:lang w:val="es-ES_tradnl"/>
        </w:rPr>
      </w:pPr>
      <w:r w:rsidRPr="007815B4">
        <w:rPr>
          <w:b/>
          <w:lang w:val="es-ES_tradnl"/>
        </w:rPr>
        <w:t>Preparado por:</w:t>
      </w:r>
      <w:r w:rsidRPr="007815B4">
        <w:rPr>
          <w:lang w:val="es-ES_tradnl"/>
        </w:rPr>
        <w:t xml:space="preserve"> Julián Villegas.</w:t>
      </w:r>
    </w:p>
    <w:p w14:paraId="117A8901" w14:textId="77777777" w:rsidR="00D87795" w:rsidRPr="007815B4" w:rsidRDefault="00D87795" w:rsidP="00D87795">
      <w:pPr>
        <w:rPr>
          <w:lang w:val="es-ES_tradnl"/>
        </w:rPr>
      </w:pPr>
    </w:p>
    <w:p w14:paraId="24E6B791" w14:textId="77777777" w:rsidR="00D87795" w:rsidRPr="007815B4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>Participantes:</w:t>
      </w:r>
    </w:p>
    <w:p w14:paraId="421D051A" w14:textId="77777777" w:rsidR="00D87795" w:rsidRPr="007815B4" w:rsidRDefault="00D87795" w:rsidP="00D87795">
      <w:pPr>
        <w:rPr>
          <w:lang w:val="es-ES_tradnl"/>
        </w:rPr>
      </w:pPr>
    </w:p>
    <w:p w14:paraId="6E597E99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Alfredo Delgado Moreno (Universidad Javeriana, Cali)</w:t>
      </w:r>
    </w:p>
    <w:p w14:paraId="7A5AB0B6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Carlos Miñana (Universidad Nacional de Colombia, Bogotá)</w:t>
      </w:r>
    </w:p>
    <w:p w14:paraId="043A1D26" w14:textId="7731A9BC" w:rsidR="00D87795" w:rsidRDefault="00D87795" w:rsidP="00D87795">
      <w:pPr>
        <w:rPr>
          <w:lang w:val="es-ES_tradnl"/>
        </w:rPr>
      </w:pPr>
      <w:r w:rsidRPr="007815B4">
        <w:rPr>
          <w:lang w:val="es-ES_tradnl"/>
        </w:rPr>
        <w:t>Gerardo M. Sarria (Universidad Javeriana, Cali)</w:t>
      </w:r>
    </w:p>
    <w:p w14:paraId="47499279" w14:textId="6327C02F" w:rsidR="00C9457A" w:rsidRPr="007815B4" w:rsidRDefault="00C9457A" w:rsidP="00D87795">
      <w:pPr>
        <w:rPr>
          <w:lang w:val="es-ES_tradnl"/>
        </w:rPr>
      </w:pPr>
      <w:r>
        <w:rPr>
          <w:lang w:val="es-ES_tradnl"/>
        </w:rPr>
        <w:t xml:space="preserve">Jorge Useche </w:t>
      </w:r>
      <w:r w:rsidRPr="007815B4">
        <w:rPr>
          <w:lang w:val="es-ES_tradnl"/>
        </w:rPr>
        <w:t>(Universidad Nacional de Colombia, Bogotá)</w:t>
      </w:r>
    </w:p>
    <w:p w14:paraId="447CE4FD" w14:textId="77777777" w:rsidR="00D87795" w:rsidRPr="007815B4" w:rsidRDefault="00D87795" w:rsidP="00D87795">
      <w:pPr>
        <w:rPr>
          <w:lang w:val="es-ES_tradnl"/>
        </w:rPr>
      </w:pPr>
      <w:r w:rsidRPr="007815B4">
        <w:rPr>
          <w:lang w:val="es-ES_tradnl"/>
        </w:rPr>
        <w:t>Julián Villegas (Universidad de Aizu, Aizu-Wakamatsu, Japón).</w:t>
      </w:r>
    </w:p>
    <w:p w14:paraId="0669A1DE" w14:textId="77777777" w:rsidR="00D87795" w:rsidRPr="007815B4" w:rsidRDefault="00D87795" w:rsidP="00D87795">
      <w:pPr>
        <w:rPr>
          <w:lang w:val="es-ES_tradnl"/>
        </w:rPr>
      </w:pPr>
    </w:p>
    <w:p w14:paraId="732749DC" w14:textId="377AC68A" w:rsidR="00D87795" w:rsidRDefault="00D87795" w:rsidP="00D87795">
      <w:pPr>
        <w:rPr>
          <w:b/>
          <w:lang w:val="es-ES_tradnl"/>
        </w:rPr>
      </w:pPr>
      <w:r w:rsidRPr="007815B4">
        <w:rPr>
          <w:b/>
          <w:lang w:val="es-ES_tradnl"/>
        </w:rPr>
        <w:t>Resumen de la reunión:</w:t>
      </w:r>
    </w:p>
    <w:p w14:paraId="7FA490C1" w14:textId="2BF20A90" w:rsidR="00D87795" w:rsidRDefault="00BB4A76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discutió el papel de Useche et al. Se hicieron comentarios y sugerencias.</w:t>
      </w:r>
    </w:p>
    <w:p w14:paraId="67523AE4" w14:textId="18D7B331" w:rsidR="00CB4748" w:rsidRDefault="00BB4A76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Jorge comentó que en el primer semestre de este año entrega la tesis, y podría compartir las grabaciones hechas por él para entonces.</w:t>
      </w:r>
    </w:p>
    <w:p w14:paraId="2602132E" w14:textId="581F58BC" w:rsidR="00BB4A76" w:rsidRDefault="00BB4A76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Jorge también comentó que no hay marimbas tradicionales en “El Charco” (Timbiquí)</w:t>
      </w:r>
    </w:p>
    <w:p w14:paraId="459BF8AB" w14:textId="53C9E1C4" w:rsidR="00592269" w:rsidRDefault="00592269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Al respecto, se supone la existencia de marimbas tradicionales en Timbiquí de las cuales no se tienen datos.</w:t>
      </w:r>
    </w:p>
    <w:p w14:paraId="08CEE278" w14:textId="2E4FC2B5" w:rsidR="00BB4A76" w:rsidRDefault="00BB4A76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Carlos Miñana comentó la existencia de notas sobre la construcción de Marimbas hechas por el Padre Perdomo, quien compro a Teófilo Potes una marimba tradicional probablemente hecha en Buenaventura. Esta y otras marimbas se encuentran en el Museo de la Universidad Nacional,  y el Patronato de Artes y Ciencias.</w:t>
      </w:r>
    </w:p>
    <w:p w14:paraId="44ED5EC3" w14:textId="23E2CD8B" w:rsidR="00BB4A76" w:rsidRDefault="00BB4A76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Carlos también recomendó contactar a Jeiber (?) Orobio (hijo de Faustina) quien conoce donde hay marimbas de afinación tradicional.</w:t>
      </w:r>
    </w:p>
    <w:p w14:paraId="152823CB" w14:textId="51BA35AB" w:rsidR="00BB4A76" w:rsidRDefault="00BB4A76" w:rsidP="00BB4A76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Con respecto a la base de datos, se sugirió otro formato para evitar los problemas de edición. Julián editó los datos proporcionados por Carlos, añadió una grabación encontrada en Youtube, y migró la base de datos a una hoja en Google Documents: </w:t>
      </w:r>
      <w:hyperlink r:id="rId5" w:history="1">
        <w:r w:rsidRPr="00FF02AF">
          <w:rPr>
            <w:rStyle w:val="Hyperlink"/>
            <w:lang w:val="es-ES_tradnl"/>
          </w:rPr>
          <w:t>https://docs.google.com/spreadsheets/d/1QdxhgjMriAPxHQHh7eKGMnYFM00gPzFrh3826LgcBEY/edit#gid=0</w:t>
        </w:r>
      </w:hyperlink>
    </w:p>
    <w:p w14:paraId="26D88F34" w14:textId="53442382" w:rsidR="00BB4A76" w:rsidRDefault="00BB4A76" w:rsidP="00BB4A76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Todos los integrantes del grupo tienen permiso de editar. Para evitar cambios intencionales, la herramienta de Google permite revisar y comparar con versiones anteriores del mismo documento.</w:t>
      </w:r>
    </w:p>
    <w:p w14:paraId="2DB3C166" w14:textId="71273DE4" w:rsidR="00BB4A76" w:rsidRDefault="00592269" w:rsidP="00BB4A76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El grupo de Cali (Gerardo y Alfredo) está pendiente de las convocatorias de la alcaldía y las becas de patrimonio.</w:t>
      </w:r>
    </w:p>
    <w:p w14:paraId="097E42E0" w14:textId="68F96694" w:rsidR="00592269" w:rsidRPr="00BB4A76" w:rsidRDefault="00592269" w:rsidP="00BB4A76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Es posible que haya más grabaciones en el Instituto Otavaleño de Antropología (Ecuador)</w:t>
      </w:r>
    </w:p>
    <w:p w14:paraId="05EAD8DD" w14:textId="5085C75E" w:rsidR="00061749" w:rsidRDefault="00592269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discutió la posibilidad de hacer grabaciones durante la visita de Julián a Colombia, pero se descartó por problemas de tiempo (semana santa).</w:t>
      </w:r>
    </w:p>
    <w:p w14:paraId="373E403C" w14:textId="3EB93715" w:rsidR="00061749" w:rsidRDefault="00061749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decidió llevar a cabo la próxima reunión el 12 de Marzo, 2018. Pero debido al horario de clases en Japón, se solicita cambiar la reunión para el 11 de Marzo, de ser posible.</w:t>
      </w:r>
    </w:p>
    <w:p w14:paraId="628305DB" w14:textId="2FCC1ABD" w:rsidR="00750A40" w:rsidRDefault="00750A40" w:rsidP="00D87795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Se tiene como meta poder grabar marimbas tradicionales escogidas de los participantes en el Festival Petronio Alvarez.</w:t>
      </w:r>
      <w:bookmarkStart w:id="0" w:name="_GoBack"/>
      <w:bookmarkEnd w:id="0"/>
    </w:p>
    <w:p w14:paraId="1222D98D" w14:textId="5574A8F2" w:rsidR="00D87795" w:rsidRPr="00750A40" w:rsidRDefault="00D87795" w:rsidP="00750A40">
      <w:pPr>
        <w:pStyle w:val="ListParagraph"/>
        <w:ind w:left="480"/>
        <w:rPr>
          <w:lang w:val="es-ES_tradnl"/>
        </w:rPr>
      </w:pPr>
    </w:p>
    <w:p w14:paraId="5E00BD54" w14:textId="77777777" w:rsidR="00D87795" w:rsidRPr="007815B4" w:rsidRDefault="00CB4748" w:rsidP="00D87795">
      <w:pPr>
        <w:rPr>
          <w:b/>
          <w:lang w:val="es-ES_tradnl"/>
        </w:rPr>
      </w:pPr>
      <w:r>
        <w:rPr>
          <w:b/>
          <w:lang w:val="es-ES_tradnl"/>
        </w:rPr>
        <w:t>Pendientes</w:t>
      </w:r>
      <w:r w:rsidR="00D87795" w:rsidRPr="007815B4">
        <w:rPr>
          <w:b/>
          <w:lang w:val="es-ES_tradnl"/>
        </w:rPr>
        <w:t>:</w:t>
      </w:r>
    </w:p>
    <w:p w14:paraId="5D6C27D0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Levantamiento de información acerca de las grabaciones existentes (todos)</w:t>
      </w:r>
    </w:p>
    <w:p w14:paraId="53677938" w14:textId="77777777" w:rsidR="00CB4748" w:rsidRPr="007815B4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Aplicar a los fondos de estímulos con énfasis en patrimonio de la alcaldía y la gobernación (Sarria, Delgado)</w:t>
      </w:r>
    </w:p>
    <w:p w14:paraId="43A24983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Invitar a Hector Tascón y solicitarle ayuda en el levantamiento de información sobre las grabaciones de marimbas existentes (Delgado).</w:t>
      </w:r>
    </w:p>
    <w:p w14:paraId="43EAFD35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Hablar con Hugo Candelario y a través de él con el maestro Gualajo (Villegas)</w:t>
      </w:r>
    </w:p>
    <w:p w14:paraId="2900B332" w14:textId="77777777" w:rsidR="00CB4748" w:rsidRDefault="00CB4748" w:rsidP="00D8779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Consultar con sus exalumnos sobre las grabaciones existentes (Miñana)</w:t>
      </w:r>
    </w:p>
    <w:p w14:paraId="5B2078CF" w14:textId="57B465FB" w:rsidR="00C051DC" w:rsidRPr="00750A40" w:rsidRDefault="00343D5E" w:rsidP="00C051D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Definir el modelo de consentimiento informado a usar en las grabaciones (Quién quiere ayudar?)</w:t>
      </w:r>
    </w:p>
    <w:sectPr w:rsidR="00C051DC" w:rsidRPr="00750A40" w:rsidSect="00892F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247E"/>
    <w:multiLevelType w:val="hybridMultilevel"/>
    <w:tmpl w:val="4EF4775A"/>
    <w:lvl w:ilvl="0" w:tplc="72B654AC">
      <w:start w:val="18"/>
      <w:numFmt w:val="bullet"/>
      <w:lvlText w:val="-"/>
      <w:lvlJc w:val="left"/>
      <w:pPr>
        <w:ind w:left="1200" w:hanging="48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F6936C1"/>
    <w:multiLevelType w:val="hybridMultilevel"/>
    <w:tmpl w:val="ACC22FBC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7E5358"/>
    <w:multiLevelType w:val="hybridMultilevel"/>
    <w:tmpl w:val="792867B8"/>
    <w:lvl w:ilvl="0" w:tplc="02B4EFFC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5403483"/>
    <w:multiLevelType w:val="hybridMultilevel"/>
    <w:tmpl w:val="87C863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46FE2F57"/>
    <w:multiLevelType w:val="hybridMultilevel"/>
    <w:tmpl w:val="68FE6E4E"/>
    <w:lvl w:ilvl="0" w:tplc="72B654AC">
      <w:start w:val="18"/>
      <w:numFmt w:val="bullet"/>
      <w:lvlText w:val="-"/>
      <w:lvlJc w:val="left"/>
      <w:pPr>
        <w:ind w:left="480" w:hanging="48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96216A"/>
    <w:multiLevelType w:val="hybridMultilevel"/>
    <w:tmpl w:val="0EA65C28"/>
    <w:lvl w:ilvl="0" w:tplc="72B654AC">
      <w:start w:val="18"/>
      <w:numFmt w:val="bullet"/>
      <w:lvlText w:val="-"/>
      <w:lvlJc w:val="left"/>
      <w:pPr>
        <w:ind w:left="480" w:hanging="48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44278F"/>
    <w:multiLevelType w:val="hybridMultilevel"/>
    <w:tmpl w:val="9E163128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795"/>
    <w:rsid w:val="00061749"/>
    <w:rsid w:val="00343D5E"/>
    <w:rsid w:val="00357297"/>
    <w:rsid w:val="00592269"/>
    <w:rsid w:val="005D3E14"/>
    <w:rsid w:val="00750A40"/>
    <w:rsid w:val="007C432F"/>
    <w:rsid w:val="00892FBE"/>
    <w:rsid w:val="00B53B6E"/>
    <w:rsid w:val="00BB4A76"/>
    <w:rsid w:val="00C051DC"/>
    <w:rsid w:val="00C9457A"/>
    <w:rsid w:val="00CB4748"/>
    <w:rsid w:val="00D87795"/>
    <w:rsid w:val="00DD493D"/>
    <w:rsid w:val="00ED1E4B"/>
    <w:rsid w:val="00F3512C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A44B1"/>
  <w14:defaultImageDpi w14:val="300"/>
  <w15:docId w15:val="{E2347503-393F-DA4D-879D-D6274318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95"/>
    <w:pPr>
      <w:ind w:left="720"/>
    </w:pPr>
  </w:style>
  <w:style w:type="character" w:styleId="Hyperlink">
    <w:name w:val="Hyperlink"/>
    <w:basedOn w:val="DefaultParagraphFont"/>
    <w:uiPriority w:val="99"/>
    <w:unhideWhenUsed/>
    <w:rsid w:val="00BB4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A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dxhgjMriAPxHQHh7eKGMnYFM00gPzFrh3826LgcBEY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Julian Villegas</cp:lastModifiedBy>
  <cp:revision>8</cp:revision>
  <dcterms:created xsi:type="dcterms:W3CDTF">2018-02-02T05:29:00Z</dcterms:created>
  <dcterms:modified xsi:type="dcterms:W3CDTF">2018-03-19T08:48:00Z</dcterms:modified>
</cp:coreProperties>
</file>