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В каких веществах внешнее магнитное поле индуцирует магнитный момент атомов и молекул?</w:t>
            </w:r>
          </w:p>
        </w:tc>
      </w:tr>
      <w:tr>
        <w:tc>
          <w:tcPr>
            <w:tcW w:type="dxa" w:w="8640"/>
          </w:tcPr>
          <w:p>
            <w:r>
              <w:t>№2 Индукция однородного магнитного поля в вакууме 1,26×10−2 Тл. Объемная плотность энергии магнитного поля равна</w:t>
            </w:r>
          </w:p>
        </w:tc>
      </w:tr>
      <w:tr>
        <w:tc>
          <w:tcPr>
            <w:tcW w:type="dxa" w:w="8640"/>
          </w:tcPr>
          <w:p>
            <w:r>
              <w:t xml:space="preserve">№3 По катушке индуктивностью 0,03 мГн течет ток 0,6 А. При размыкании цепи сила тока изменится практически до нуля за время 120 мкс. Определить среднюю ЭДС самоиндукции возникающую в контуре. </w:t>
            </w:r>
          </w:p>
        </w:tc>
      </w:tr>
      <w:tr>
        <w:tc>
          <w:tcPr>
            <w:tcW w:type="dxa" w:w="8640"/>
          </w:tcPr>
          <w:p>
            <w:r>
              <w:t>№4 Сила тока в соленоиде изменяется по закону I = 2+ 0,1t. Определите энергию магнитного поля соленоида в конце второй  секунды, если в начальный момент времени магнитный поток равен           0,2 Вб</w:t>
            </w:r>
          </w:p>
        </w:tc>
      </w:tr>
      <w:tr>
        <w:tc>
          <w:tcPr>
            <w:tcW w:type="dxa" w:w="8640"/>
          </w:tcPr>
          <w:p>
            <w:r>
              <w:t xml:space="preserve">№5 С какой угловой скоростью надо вращать прямой проводник вокруг оси, проходящей через его конец, в плоскости, перпендикулярной линиям однородного магнитного поля с индукцией 0,2 Тл, чтобы в проводнике возникла ЭДС индукции 0,3 В? Длина проводника 20 см.  </w:t>
            </w:r>
          </w:p>
        </w:tc>
      </w:tr>
      <w:tr>
        <w:tc>
          <w:tcPr>
            <w:tcW w:type="dxa" w:w="8640"/>
          </w:tcPr>
          <w:p>
            <w: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