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В каком веществе наблюдается явление электрического гистерезиса?</w:t>
            </w:r>
          </w:p>
        </w:tc>
      </w:tr>
      <w:tr>
        <w:tc>
          <w:tcPr>
            <w:tcW w:type="dxa" w:w="8640"/>
          </w:tcPr>
          <w:p>
            <w:r>
              <w:t>№2 Индукция однородного магнитного поля в вакууме 1,26×10−2 Тл. Объемная плотность энергии магнитного поля равна</w:t>
            </w:r>
          </w:p>
        </w:tc>
      </w:tr>
      <w:tr>
        <w:tc>
          <w:tcPr>
            <w:tcW w:type="dxa" w:w="8640"/>
          </w:tcPr>
          <w:p>
            <w:r>
              <w:t>№3 В катушке с индуктивностью 6 мГн при равномерном увеличении силы тока на 40 А возникла ЭДС самоиндукции 8 В. Сколько миллисекунд длилось увеличение тока?</w:t>
            </w:r>
          </w:p>
        </w:tc>
      </w:tr>
      <w:tr>
        <w:tc>
          <w:tcPr>
            <w:tcW w:type="dxa" w:w="8640"/>
          </w:tcPr>
          <w:p>
            <w:r>
              <w:t>№4 В проволочное кольцо вставили магнит, при этом по кольцу прошел заряд 20 мкКл. Определите магнитный поток, пересекающий кольцо, если сопротивление кольца 30 Ом.</w:t>
            </w:r>
          </w:p>
        </w:tc>
      </w:tr>
      <w:tr>
        <w:tc>
          <w:tcPr>
            <w:tcW w:type="dxa" w:w="8640"/>
          </w:tcPr>
          <w:p>
            <w:r>
              <w:t>№5 Рамка площадью S = 200 см2 с числом витков 200  и сопротивлением 16 Ом находится в однородном магнитном поле, вектор индукции   которого перпендикулярен плоскости рамки. Какой заряд пройдет по рамке при ее повороте на 90°? B = 10 мТл.</w:t>
            </w:r>
          </w:p>
        </w:tc>
      </w:tr>
      <w:tr>
        <w:tc>
          <w:tcPr>
            <w:tcW w:type="dxa" w:w="8640"/>
          </w:tcPr>
          <w:p>
            <w:r>
              <w:t>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