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67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в неполярном диэлектрике, если его внести в электрическое поле?</w:t>
            </w:r>
          </w:p>
        </w:tc>
      </w:tr>
      <w:tr>
        <w:tc>
          <w:tcPr>
            <w:tcW w:type="dxa" w:w="8640"/>
          </w:tcPr>
          <w:p>
            <w:r>
              <w:t xml:space="preserve">№2 Магнитный поток через поперечное сечение соленоида составляет 200 мкВб. Сила тока в  обмотке соленоида, содержащего 1500 витков, равна 2 А. Определите энергию магнитного поля в соленоиде. </w:t>
            </w:r>
          </w:p>
        </w:tc>
      </w:tr>
      <w:tr>
        <w:tc>
          <w:tcPr>
            <w:tcW w:type="dxa" w:w="8640"/>
          </w:tcPr>
          <w:p>
            <w:r>
              <w:t xml:space="preserve">№3 Сколько времени  равномерно увеличивался ток до величины 30 А в катушке с индуктивностью 2 мГн при возникновении ЭДС самоиндукции 5 В. </w:t>
            </w:r>
          </w:p>
        </w:tc>
      </w:tr>
      <w:tr>
        <w:tc>
          <w:tcPr>
            <w:tcW w:type="dxa" w:w="8640"/>
          </w:tcPr>
          <w:p>
            <w:r>
              <w:t>№4 Через  катушку с индуктивностью 0,2 Гн протекает ток, изменяющийся по закону I=2cos(5t). Определить максимальное значение ЭДС самоиндукции.</w:t>
            </w:r>
          </w:p>
        </w:tc>
      </w:tr>
      <w:tr>
        <w:tc>
          <w:tcPr>
            <w:tcW w:type="dxa" w:w="8640"/>
          </w:tcPr>
          <w:p>
            <w:r>
              <w:t>№5 Кусок провода длиной l = 1м складывается вдвое и концы его замыкаются. Затем провод растягивают в квадрат, плоскость которого перпендикулярна линиям индукции однородного магнитного поля с индукцией В = 0,1 Тл. Какой заряд q  пройдет через поперечное сечение провода, если его сопротивление R = 10 Ом?</w:t>
            </w:r>
          </w:p>
        </w:tc>
      </w:tr>
      <w:tr>
        <w:tc>
          <w:tcPr>
            <w:tcW w:type="dxa" w:w="8640"/>
          </w:tcPr>
          <w:p>
            <w:r>
              <w:t>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