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>№3 Чему равен магнитный поток, возникающий в катушке индуктивностью 0,15 Гн, если сила тока  в ней 10 А?</w:t>
            </w:r>
          </w:p>
        </w:tc>
      </w:tr>
      <w:tr>
        <w:tc>
          <w:tcPr>
            <w:tcW w:type="dxa" w:w="8640"/>
          </w:tcPr>
          <w:p>
            <w:r>
              <w:t xml:space="preserve">№4 Соленоид радиусом 2 см, имеющий 500 витков, помещен в магнитное поле, индукция которого изменяется со скоростью 1 мТл/с. Ось соленоида составляет с вектором магнитной индукции угол 45⁰. Определите ЭДС  индукции, возникающую в соленоиде.  </w:t>
            </w:r>
          </w:p>
        </w:tc>
      </w:tr>
      <w:tr>
        <w:tc>
          <w:tcPr>
            <w:tcW w:type="dxa" w:w="8640"/>
          </w:tcPr>
          <w:p>
            <w:r>
              <w:t>№5 В магнитном поле с индукцией  0,0 1 Тл вращается стержень длиной l  0,2 м с постоянной угловой скоростью    100  1/сек . Найдите э.д.с. индукции, возникающей в стержне, если ось вращения проходит через конец стержня параллельно силовым линиям магнитного поля.</w:t>
            </w:r>
          </w:p>
        </w:tc>
      </w:tr>
      <w:tr>
        <w:tc>
          <w:tcPr>
            <w:tcW w:type="dxa" w:w="8640"/>
          </w:tcPr>
          <w:p>
            <w: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