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Бесконечный однородный изотропный диэлектрик с относительной диэлектрической проницаемостью  находится в электрическом поле. Как изменится вектор напряженности электрического поля  внутри диэлектрика?</w:t>
            </w:r>
          </w:p>
        </w:tc>
      </w:tr>
      <w:tr>
        <w:tc>
          <w:tcPr>
            <w:tcW w:type="dxa" w:w="8640"/>
          </w:tcPr>
          <w:p>
            <w:r>
              <w:t>№2 Соленоид имеет длину 1м, площадь поперечного сечения 20 см2 и число витков 400. По обмотке соленоида , в который вставлен железный сердечник, течет ток 4А.   Магнитная индукция 1,4 Тл. Определите энергию магнитного поля соленоида.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катушки» имеющей 1000 витков, если при равномер­ном исчезновении магнитного поля в течение 0,8 с в катушке индуцируется ЭДС 10 В?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>№5 Квадратный контур, изготовленный из провода сопротивлением 0,2 Ом, длиной 0,4 м,  расположен в магнитном поле так, что силовые линии перпендикулярны плоскости контура. Найти электрический заряд, который протечет по контуру, если квадрат, потянув за противоположные вершины, вытянуть в линию. Индукция магнитного поля равна 0,5Тл.</w:t>
            </w:r>
          </w:p>
        </w:tc>
      </w:tr>
      <w:tr>
        <w:tc>
          <w:tcPr>
            <w:tcW w:type="dxa" w:w="8640"/>
          </w:tcPr>
          <w:p>
            <w:r>
              <w:t>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