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Вариант 69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t>№1 В каком веществе наблюдается явление электрического гистерезиса?</w:t>
            </w:r>
          </w:p>
        </w:tc>
      </w:tr>
      <w:tr>
        <w:tc>
          <w:tcPr>
            <w:tcW w:type="dxa" w:w="8640"/>
          </w:tcPr>
          <w:p>
            <w:r>
              <w:t>№2 Индукция однородного магнитного поля в вакууме 1,26×10−2 Тл. Объемная плотность энергии магнитного поля равна</w:t>
            </w:r>
          </w:p>
        </w:tc>
      </w:tr>
      <w:tr>
        <w:tc>
          <w:tcPr>
            <w:tcW w:type="dxa" w:w="8640"/>
          </w:tcPr>
          <w:p>
            <w:r>
              <w:t>№3 В катушке с индуктивностью 6 мГн при равномерном увеличении силы тока на 40 А возникла ЭДС самоиндукции 8 В. Сколько миллисекунд длилось увеличение тока?</w:t>
            </w:r>
          </w:p>
        </w:tc>
      </w:tr>
      <w:tr>
        <w:tc>
          <w:tcPr>
            <w:tcW w:type="dxa" w:w="8640"/>
          </w:tcPr>
          <w:p>
            <w:r>
              <w:t>№4 Сила тока в соленоиде изменяется по закону I = 2+ 0,1t. Определите энергию магнитного поля соленоида в конце второй  секунды, если в начальный момент времени магнитный поток равен           0,2 Вб</w:t>
            </w:r>
          </w:p>
        </w:tc>
      </w:tr>
      <w:tr>
        <w:tc>
          <w:tcPr>
            <w:tcW w:type="dxa" w:w="8640"/>
          </w:tcPr>
          <w:p>
            <w:r>
              <w:t>№5 Квадратный контур, изготовленный из провода сопротивлением 0,2 Ом, длиной 0,4 м,  расположен в магнитном поле так, что силовые линии перпендикулярны плоскости контура. Найти электрический заряд, который протечет по контуру, если квадрат, потянув за противоположные вершины, вытянуть в линию. Индукция магнитного поля равна 0,5Тл.</w:t>
            </w:r>
          </w:p>
        </w:tc>
      </w:tr>
      <w:tr>
        <w:tc>
          <w:tcPr>
            <w:tcW w:type="dxa" w:w="8640"/>
          </w:tcPr>
          <w:p>
            <w: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