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73E8"/>
          <w:sz w:val="56"/>
          <w:szCs w:val="56"/>
        </w:rPr>
        <w:t xml:space="preserve">StudyTracker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Guide des fonctionnalités</w:t>
      </w:r>
    </w:p>
    <w:p>
      <w:pPr>
        <w:spacing w:after="200"/>
        <w:jc w:val="center"/>
      </w:pPr>
      <w:r>
        <w:rPr>
          <w:color w:val="999999"/>
          <w:sz w:val="22"/>
          <w:szCs w:val="22"/>
        </w:rPr>
        <w:t xml:space="preserve">Version 1.0 — Avril 2026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Sommaire</w:t>
      </w:r>
    </w:p>
    <w:p>
      <w:pPr>
        <w:spacing w:after="120"/>
      </w:pPr>
      <w:r>
        <w:rPr>
          <w:sz w:val="22"/>
          <w:szCs w:val="22"/>
        </w:rPr>
        <w:t xml:space="preserve">1. Présentation générale</w:t>
      </w:r>
    </w:p>
    <w:p>
      <w:pPr>
        <w:spacing w:after="120"/>
      </w:pPr>
      <w:r>
        <w:rPr>
          <w:sz w:val="22"/>
          <w:szCs w:val="22"/>
        </w:rPr>
        <w:t xml:space="preserve">2. Onboarding (Inscription &amp; Paramétrage)</w:t>
      </w:r>
    </w:p>
    <w:p>
      <w:pPr>
        <w:spacing w:after="120"/>
      </w:pPr>
      <w:r>
        <w:rPr>
          <w:sz w:val="22"/>
          <w:szCs w:val="22"/>
        </w:rPr>
        <w:t xml:space="preserve">3. Focus — Chronomètre d’étude</w:t>
      </w:r>
    </w:p>
    <w:p>
      <w:pPr>
        <w:spacing w:after="120"/>
      </w:pPr>
      <w:r>
        <w:rPr>
          <w:sz w:val="22"/>
          <w:szCs w:val="22"/>
        </w:rPr>
        <w:t xml:space="preserve">4. Objectifs &amp; Tâches</w:t>
      </w:r>
    </w:p>
    <w:p>
      <w:pPr>
        <w:spacing w:after="120"/>
      </w:pPr>
      <w:r>
        <w:rPr>
          <w:sz w:val="22"/>
          <w:szCs w:val="22"/>
        </w:rPr>
        <w:t xml:space="preserve">5. Statistiques (Tableau de bord)</w:t>
      </w:r>
    </w:p>
    <w:p>
      <w:pPr>
        <w:spacing w:after="120"/>
      </w:pPr>
      <w:r>
        <w:rPr>
          <w:sz w:val="22"/>
          <w:szCs w:val="22"/>
        </w:rPr>
        <w:t xml:space="preserve">6. Groupes &amp; Classement</w:t>
      </w:r>
    </w:p>
    <w:p>
      <w:pPr>
        <w:spacing w:after="120"/>
      </w:pPr>
      <w:r>
        <w:rPr>
          <w:sz w:val="22"/>
          <w:szCs w:val="22"/>
        </w:rPr>
        <w:t xml:space="preserve">7. Profil &amp; Paramètres</w:t>
      </w:r>
    </w:p>
    <w:p>
      <w:pPr>
        <w:spacing w:after="120"/>
      </w:pPr>
      <w:r>
        <w:rPr>
          <w:sz w:val="22"/>
          <w:szCs w:val="22"/>
        </w:rPr>
        <w:t xml:space="preserve">8. Synthèse des écrans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Présentation générale</w:t>
      </w:r>
    </w:p>
    <w:p>
      <w:pPr>
        <w:spacing w:after="120"/>
      </w:pPr>
      <w:r>
        <w:rPr>
          <w:sz w:val="22"/>
          <w:szCs w:val="22"/>
        </w:rPr>
        <w:t xml:space="preserve">StudyTracker est une application web de productivité destinée aux étudiants. Elle permet de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Chronométrer ses sessions d’étude par matière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Gérer des tâches et fixer des objectifs hebdomadaires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Visualiser sa progression via un tableau de bord statistique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Rejoindre des groupes d’étude avec classement (leaderboard)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Personnaliser son profil, ses matières et ses préférences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L’application est disponible en français et en anglais, avec un thème clair et sombre.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Onboarding</w:t>
      </w:r>
    </w:p>
    <w:p>
      <w:pPr>
        <w:spacing w:after="120"/>
      </w:pPr>
      <w:r>
        <w:rPr>
          <w:sz w:val="22"/>
          <w:szCs w:val="22"/>
        </w:rPr>
        <w:t xml:space="preserve">Lors de la première connexion, l’utilisateur passe par un processus d’onboarding en 5 étapes :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Étape 1 — Choix de la filière</w:t>
      </w:r>
    </w:p>
    <w:p>
      <w:pPr>
        <w:spacing w:after="120"/>
      </w:pPr>
      <w:r>
        <w:rPr>
          <w:sz w:val="22"/>
          <w:szCs w:val="22"/>
        </w:rPr>
        <w:t xml:space="preserve">L’utilisateur sélectionne sa catégorie d’études parmi : Primaire, Collège, Lycée, CPGE, Médecine, Droit &amp; Sciences Po, Économie/Gestion/Commerce, Paramédical, Architecture &amp; Design, BTS/BUT/Lycée Pro, Autre.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Étape 2 — Choix de l’année</w:t>
      </w:r>
    </w:p>
    <w:p>
      <w:pPr>
        <w:spacing w:after="120"/>
      </w:pPr>
      <w:r>
        <w:rPr>
          <w:sz w:val="22"/>
          <w:szCs w:val="22"/>
        </w:rPr>
        <w:t xml:space="preserve">Les années disponibles sont filtrées en fonction de la filière choisie (ex : Seconde, Première, Terminale pour le Lycée).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Étape 3 — Spécialités (Lycée uniquement)</w:t>
      </w:r>
    </w:p>
    <w:p>
      <w:pPr>
        <w:spacing w:after="120"/>
      </w:pPr>
      <w:r>
        <w:rPr>
          <w:sz w:val="22"/>
          <w:szCs w:val="22"/>
        </w:rPr>
        <w:t xml:space="preserve">Pour les élèves de Première (3 spécialités) et Terminale (2 spécialités), une étape supplémentaire permet de choisir ses spécialités parmi la liste officielle.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Étape 4 — Configuration des matières</w:t>
      </w:r>
    </w:p>
    <w:p>
      <w:pPr>
        <w:spacing w:after="120"/>
      </w:pPr>
      <w:r>
        <w:rPr>
          <w:sz w:val="22"/>
          <w:szCs w:val="22"/>
        </w:rPr>
        <w:t xml:space="preserve">Un ensemble de matières par défaut est proposé en fonction de la filière et de l’année. L’utilisateur peut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Supprimer des matières qu’il ne souhaite pas suivre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Ajouter des matières personnalisées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Les réorganiser par glisser-déposer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Étape 5 — Nom d’utilisateur</w:t>
      </w:r>
    </w:p>
    <w:p>
      <w:pPr>
        <w:spacing w:after="120"/>
      </w:pPr>
      <w:r>
        <w:rPr>
          <w:sz w:val="22"/>
          <w:szCs w:val="22"/>
        </w:rPr>
        <w:t xml:space="preserve">L’utilisateur choisit un pseudo qui sera affiché dans l’application et dans les classements de groupe.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Focus — Chronomètre d’étude</w:t>
      </w:r>
    </w:p>
    <w:p>
      <w:pPr>
        <w:spacing w:after="120"/>
      </w:pPr>
      <w:r>
        <w:rPr>
          <w:sz w:val="22"/>
          <w:szCs w:val="22"/>
        </w:rPr>
        <w:t xml:space="preserve">L’écran Focus est la page d’accueil de l’application. Il permet de démarrer une session d’étude chronométrée.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Fonctionnement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Sélectionner une matière OU une tâche avant de démarrer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Lancer le chronomètre avec le bouton Démarrer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Arrêter la session avec le bouton Arrêter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 session est automatiquement enregistrée en base de données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Données enregistrées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Matière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matière sélectionnée pour la session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Tâche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tâche associée (optionnel)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Durée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Durée en secondes, calculée automatiquement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Horodatage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Date/heure de début et de fin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Si une tâche est sélectionnée, le temps est automatiquement ajouté au compteur de temps de la tâche (logged_seconds) via une fonction atomique.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Objectifs &amp; Tâches</w:t>
      </w:r>
    </w:p>
    <w:p>
      <w:pPr>
        <w:pStyle w:val="Heading2"/>
      </w:pPr>
      <w:r>
        <w:rPr>
          <w:b/>
          <w:bCs/>
        </w:rPr>
        <w:t xml:space="preserve">4.1 Objectifs hebdomadaires</w:t>
      </w:r>
    </w:p>
    <w:p>
      <w:pPr>
        <w:spacing w:after="120"/>
      </w:pPr>
      <w:r>
        <w:rPr>
          <w:sz w:val="22"/>
          <w:szCs w:val="22"/>
        </w:rPr>
        <w:t xml:space="preserve">L’utilisateur peut définir des objectifs de temps d’étude par matière et par jour de la semaine.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Grille matière × jour avec saisie en minutes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Sauvegarde automatique (pas de bouton « Enregistrer »)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Visualisation dans le tableau de bord statistique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4.2 Tâches</w:t>
      </w:r>
    </w:p>
    <w:p>
      <w:pPr>
        <w:spacing w:after="120"/>
      </w:pPr>
      <w:r>
        <w:rPr>
          <w:sz w:val="22"/>
          <w:szCs w:val="22"/>
        </w:rPr>
        <w:t xml:space="preserve">Les tâches permettent de découper le travail en éléments actionnables :</w:t>
      </w:r>
    </w:p>
    <w:p>
      <w:pPr>
        <w:spacing w:after="120"/>
      </w:pPr>
      <w:r>
        <w:rPr>
          <w:sz w:val="22"/>
          <w:szCs w:val="22"/>
        </w:rP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Créer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Titre + matière + durée estimée (en minutes)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Modifier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Titre, matière et durée modifiables via une modale d’édition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Terminer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Marquer comme terminée (statut « done »)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Réactiver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Remettre une tâche terminée en statut « planned 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Supprimer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Suppression définitive de la base de données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>Les tâches sont filtrables par onglet : En cours / Terminées.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Statistiques (Tableau de bord)</w:t>
      </w:r>
    </w:p>
    <w:p>
      <w:pPr>
        <w:spacing w:after="120"/>
      </w:pPr>
      <w:r>
        <w:rPr>
          <w:sz w:val="22"/>
          <w:szCs w:val="22"/>
        </w:rPr>
        <w:t xml:space="preserve">Le tableau de bord offre une vue complète de la progression de l’étudiant.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Périodes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Semaine : objectif hebdo vs réel, progression par jour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Mois : temps total + histogramme journalier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Année : temps total + histogramme mensuel</w:t>
      </w:r>
    </w:p>
    <w:p>
      <w:pPr>
        <w:spacing w:after="120"/>
      </w:pPr>
      <w:r>
        <w:rPr>
          <w:sz w:val="22"/>
          <w:szCs w:val="22"/>
        </w:rPr>
        <w:t xml:space="preserve">Navigation avant/arrière pour consulter les périodes passées.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Indicateurs affichés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Temps total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Cumul de toutes les sessions (all-time)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Série (streak)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 jours consécutifs d’étude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total de sessions enregistrées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Objectif hebdo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Barre de progression objectif vs réalisé (semaine uniquement)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Répartition par matière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Barres de progression colorées avec statut (en bonne voie, en retard, terminé)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Histogramme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Graphique à barres jour/mois selon la période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6. Groupes &amp; Classement</w:t>
      </w:r>
    </w:p>
    <w:p>
      <w:pPr>
        <w:spacing w:after="120"/>
      </w:pPr>
      <w:r>
        <w:rPr>
          <w:sz w:val="22"/>
          <w:szCs w:val="22"/>
        </w:rPr>
        <w:t xml:space="preserve">Les groupes permettent aux étudiants de se motiver mutuellement grâce à un système de classement.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Fonctionnalités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Créer un groupe (public ou privé)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Rejoindre un groupe via code d’invitation ou recherche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Protection optionnelle par mot de passe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Approbation admin requise (option)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Classement hebdomadaire basé sur le temps d’étude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Visibilité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Visible dans la recherche, tout le monde peut rejoindre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Privé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Accessible uniquement via code d’invitation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7. Profil &amp; Paramètres</w:t>
      </w:r>
    </w:p>
    <w:p>
      <w:pPr>
        <w:spacing w:after="120"/>
      </w:pPr>
      <w:r>
        <w:rPr>
          <w:sz w:val="22"/>
          <w:szCs w:val="22"/>
        </w:rPr>
        <w:t xml:space="preserve">L’écran Profil est organisé en 3 onglets :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7.1 Stats personnelles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Temps total d’étude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Série actuelle (streak)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Durée moyenne par 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Classement (rang dans les groupes)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Répartition du temps par matière (barres colorées)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7.2 Gestion des matières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Ajouter une matière depuis la banque prédéfinie (avec autocomplétion)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Créer une matière personnalisée avec choix de couleur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Archiver / réactiver une matière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Supprimer une matière (si aucune session ou tâche liée)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Organisation hiérarchique : matières parentes et sous-matières</w:t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</w:rPr>
        <w:t xml:space="preserve">7.3 Paramètres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Langue : Français / English (persisté en base)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Thème : Clair / Sombre (persisté en base)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Déconnexion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Suppression de compte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8. Synthèse des écrans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5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Écran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Focus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Chronomètre + sélection matière/tâche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Objectifs &amp; Tâches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Planning hebdo + gestion des tâches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/tasks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Objectifs (détail)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Grille matière × jour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/goals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Tableau de bord statistique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/stats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 et gestion des groupes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/groups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Stats perso, matières, paramètres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 initiale en 5 étapes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/onboarding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Connexion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mot de passe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/signin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Inscription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Création de compte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/signup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i/>
          <w:iCs/>
          <w:sz w:val="22"/>
          <w:szCs w:val="22"/>
        </w:rPr>
        <w:t xml:space="preserve">Toutes les données sont persistées en base de données et liées au compte utilisateur. Les sessions, tâches, objectifs et préférences sont conservés entre les connexions.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StudyTracker — Guide Utilisateur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73E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2026-04-07T18:56:46.603Z</dcterms:created>
  <dcterms:modified xsi:type="dcterms:W3CDTF">2026-04-07T18:56:46.603Z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