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INFORME DE INVESTIGACIÓN</w:t>
      </w:r>
    </w:p>
    <w:p>
      <w:pPr>
        <w:jc w:val="center"/>
      </w:pPr>
      <w:r>
        <w:rPr>
          <w:b/>
          <w:color w:val="185386"/>
          <w:sz w:val="56"/>
        </w:rPr>
        <w:t>SWARM AI QA</w:t>
      </w:r>
    </w:p>
    <w:p>
      <w:pPr>
        <w:jc w:val="center"/>
      </w:pPr>
      <w:r>
        <w:rPr>
          <w:i/>
        </w:rPr>
        <w:t>Revisión de nombres, competencia y riesgo marcario</w:t>
      </w:r>
    </w:p>
    <w:p>
      <w:pPr>
        <w:jc w:val="center"/>
      </w:pPr>
      <w:r>
        <w:t>Fecha: 20 de julio de 2026 | Preparado para: Billy Milligan</w:t>
      </w:r>
    </w:p>
    <w:p/>
    <w:p>
      <w:pPr>
        <w:pStyle w:val="Heading1"/>
      </w:pPr>
      <w:r>
        <w:t>Dictamen ejecutivo</w:t>
      </w:r>
    </w:p>
    <w:p>
      <w:r>
        <w:t>Swarm AI QA es un nombre descriptivo y altamente saturado en tecnología. La revisión no identificó una empresa con la denominación exacta “Swarm AI QA”, pero sí identificó ofertas, productos, proyectos y marcas muy cercanas —incluidos Swarm QA, QA SWARM y Swarm Lab— en QA automatizado, testing con IA y detección de bugs.</w:t>
      </w:r>
    </w:p>
    <w:p>
      <w:r>
        <w:t>Conclusión principal: no es recomendable usar “Swarm AI QA” como única marca principal si el objetivo es crecer, posicionarse en buscadores o registrar la marca en diversos territorios. Es preferible usar una marca distintiva propia y conservar “Swarm AI QA” como descriptor técnico, arquitectura o nombre de un módulo.</w:t>
      </w:r>
    </w:p>
    <w:p>
      <w:pPr>
        <w:pStyle w:val="Heading1"/>
      </w:pPr>
      <w:r>
        <w:t>Alcance y advertencia</w:t>
      </w:r>
    </w:p>
    <w:p>
      <w:r>
        <w:t>Este informe se basa en resultados públicos de búsquedas web y fuentes institucionales disponibles al 20 de julio de 2026. No reemplaza una búsqueda formal de antecedentes de marca ni el asesoramiento de un abogado o agente de propiedad intelectual.</w:t>
      </w:r>
    </w:p>
    <w:p>
      <w:r>
        <w:t>En Bolivia, el organismo competente para signos distintivos y marcas es el Servicio Nacional de Propiedad Intelectual (SENAPI).</w:t>
      </w:r>
    </w:p>
    <w:p>
      <w:pPr>
        <w:pStyle w:val="Heading1"/>
      </w:pPr>
      <w:r>
        <w:t>Hallazgos principales</w:t>
      </w:r>
    </w:p>
    <w:p>
      <w:pPr>
        <w:pStyle w:val="ListBullet"/>
      </w:pPr>
      <w:r>
        <w:t>La palabra “Swarm” se usa ampliamente en robótica, inteligencia artificial, sistemas multi-agente, satélites, ciberseguridad, logística y automatización.</w:t>
      </w:r>
    </w:p>
    <w:p>
      <w:pPr>
        <w:pStyle w:val="ListBullet"/>
      </w:pPr>
      <w:r>
        <w:t>“Swarm” está asociado en el ámbito técnico con orquestación de agentes de IA, entre otros factores por el proyecto educativo OpenAI Swarm.</w:t>
      </w:r>
    </w:p>
    <w:p>
      <w:pPr>
        <w:pStyle w:val="ListBullet"/>
      </w:pPr>
      <w:r>
        <w:t>El nombre “Swarm AI QA” comunica la propuesta técnica, pero tiene baja distintividad como marca y puede dificultar SEO, anuncios pagados y recuerdo comercial.</w:t>
      </w:r>
    </w:p>
    <w:p>
      <w:pPr>
        <w:pStyle w:val="ListBullet"/>
      </w:pPr>
      <w:r>
        <w:t>Los choques más relevantes están en software testing: “Swarm QA”, “QA SWARM” y “Swarm Lab”.</w:t>
      </w:r>
    </w:p>
    <w:p>
      <w:pPr>
        <w:pStyle w:val="Heading1"/>
      </w:pPr>
      <w:r>
        <w:t>Competidores y nombres cercanos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b/>
                <w:sz w:val="18"/>
              </w:rPr>
              <w:t>Nombre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8"/>
              </w:rPr>
              <w:t>Actividad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Cercanía / riesgo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QA SWARM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Automatización de pruebas, regresión, validación funcional y de rendimiento.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Muy alto: misma combinación de palabras, invertida, y mismo sector.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Swarm QA (xyva.ai)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QA cloud con agente local Playwright, auditorías de accesibilidad y test runner.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Muy alto: usa “Swarm” + “QA” en el mismo mercado.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Swarm Lab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Explora aplicaciones, detecta bugs y genera pasos de reproducción sin scripts de prueba.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Muy alto: funcionalidad vecina de QA autónomo con IA.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Swarm / useswarm.co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Testing de producto con personas generadas por IA que simulan usuarios.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Alto: testing de producto con IA.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SwarmSec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Pentesting con agentes especializados y reportes estructurados.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Alto: testing de seguridad con enfoque agéntico.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OpenCode Swarm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IA que genera código y lo verifica.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Medio-alto: IA, código y validación.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SWARM Engineering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IA agéntica para operaciones, logística y optimización.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Medio: marca consolidada de IA agéntica en otro vertical.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Swarmer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Software de IA para enjambres autónomos de drones.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Medio: variante fonética y conceptual cercana.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Swarm Technologies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Conectividad satelital IoT; adquirida por SpaceX.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Medio: empresa tecnológica con nombre establecido.</w:t>
            </w:r>
          </w:p>
        </w:tc>
      </w:tr>
    </w:tbl>
    <w:p/>
    <w:p>
      <w:pPr>
        <w:pStyle w:val="Heading1"/>
      </w:pPr>
      <w:r>
        <w:t>Problema de “Swarm + QA”</w:t>
      </w:r>
    </w:p>
    <w:p>
      <w:r>
        <w:t>La principal amenaza comercial no proviene de empresas de drones o satélites, sino de marcas que ya usan la combinación Swarm/QA para servicios de automatización de pruebas. “Swarm QA” y “QA SWARM” pueden causar confusión directa por similitud verbal, sector y promesa de valor.</w:t>
      </w:r>
    </w:p>
    <w:p>
      <w:r>
        <w:t>Swarm Lab incrementa el riesgo de posicionamiento: su propuesta de exploración autónoma, detección de problemas y reproducción de bugs se acerca al tipo de producto que una plataforma de QA multi-agente podría ofrecer.</w:t>
      </w:r>
    </w:p>
    <w:p>
      <w:pPr>
        <w:pStyle w:val="Heading1"/>
      </w:pPr>
      <w:r>
        <w:t>Relación con multi-agentes</w:t>
      </w:r>
    </w:p>
    <w:p>
      <w:r>
        <w:t>“Swarm” se ha convertido en un término de uso extendido para describir coordinación de múltiples agentes de IA. El repositorio OpenAI Swarm se presenta como un framework educativo y ligero para explorar la orquestación multi-agente.</w:t>
      </w:r>
    </w:p>
    <w:p>
      <w:r>
        <w:t>Además, existen proyectos como SWARM para seguridad de sistemas multi-agente y Pentest-Swarm-AI para pruebas de ciberseguridad con agentes. Esto hace que “Swarm AI” sea comprensible para desarrolladores, pero menos único como marca.</w:t>
      </w:r>
    </w:p>
    <w:p>
      <w:pPr>
        <w:pStyle w:val="Heading1"/>
      </w:pPr>
      <w:r>
        <w:t>Antecedentes marcarios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8"/>
              </w:rPr>
              <w:t>Titular / signo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Relevancia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Foursquare Labs, Inc. — SWARM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Aplicación de localización, interacción social y software en línea.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Muestra protección de SWARM en software.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SWARM Inc. — SWARM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Registro estadounidense #5931749.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Nombre idéntico registrado.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Galileo Group — SWARM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Software de datos, análisis, sensado remoto e imagen médica.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Uso de SWARM en software y servicios tecnológicos.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Swarm Holdings — THE SWARM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SaaS para reclutamiento y contratación.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Uso de una variante en servicios SaaS.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Swarm Technology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IA multi-agente, edge processing y robótica de enjambre.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Cercanía conceptual directa con “Swarm AI”.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THE SWARM THRESHOLD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Seguridad IA y coordinación multi-agente.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Uso próximo dentro de IA autónoma.</w:t>
            </w:r>
          </w:p>
        </w:tc>
      </w:tr>
    </w:tbl>
    <w:p/>
    <w:p>
      <w:pPr>
        <w:pStyle w:val="Heading1"/>
      </w:pPr>
      <w:r>
        <w:t>Situación en Bolivia</w:t>
      </w:r>
    </w:p>
    <w:p>
      <w:r>
        <w:t>No se obtuvo un resultado público concluyente que confirme o descarte una marca boliviana idéntica “Swarm AI QA”. Por ello, no debe asumirse que el nombre está disponible en Bolivia.</w:t>
      </w:r>
    </w:p>
    <w:p>
      <w:r>
        <w:t>La validación oficial debe solicitarse a SENAPI mediante una búsqueda de antecedentes de signos distintivos. La búsqueda debería abarcar las expresiones SWARM, SWARMS, SWARM AI, SWARM QA, QA SWARM y SWARM AI QA, además de coincidencias fonéticas o gráficas.</w:t>
      </w:r>
    </w:p>
    <w:p>
      <w:r>
        <w:t>SENAPI es la autoridad nacional competente para administrar la propiedad intelectual y los signos distintivos. La información oficial disponible indica que la búsqueda de antecedentes puede tramitarse por canales presenciales o mediante SIP 2.0.</w:t>
      </w:r>
    </w:p>
    <w:p>
      <w:pPr>
        <w:pStyle w:val="Heading1"/>
      </w:pPr>
      <w:r>
        <w:t>Clases de Niza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Clase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b/>
                <w:sz w:val="18"/>
              </w:rPr>
              <w:t>Uso potencial para el proyecto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Software descargable, agentes locales, extensiones, aplicaciones y herramientas de testing.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SaaS/PaaS, QA, diseño y desarrollo de software, servicios de IA y análisis tecnológico.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Consultoría empresarial, solo si se ofrece de forma independiente.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Cursos, capacitación o certificación en QA/IA, si forman parte del negocio.</w:t>
            </w:r>
          </w:p>
        </w:tc>
      </w:tr>
    </w:tbl>
    <w:p/>
    <w:p>
      <w:r>
        <w:t>Para una plataforma SaaS de QA con agentes, la Clase 42 suele ser prioritaria; la Clase 9 puede ser relevante si se distribuye software descargable. Un profesional local debe confirmar el texto exacto de los servicios antes de presentar la solicitud.</w:t>
      </w:r>
    </w:p>
    <w:p>
      <w:pPr>
        <w:pStyle w:val="Heading1"/>
      </w:pPr>
      <w:r>
        <w:t>Matriz de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Dimensión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Nivel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Confusión con QA SWARM / Swarm QA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Muy alto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Mismas palabras y actividad relacionada con testing automatizado.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SEO y dominios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Muy alto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“Swarm” domina resultados de IA, multi-agentes y herramientas tecnológicas.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Registro internacional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Existen marcas SWARM asociadas con software y SaaS.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Registro en Bolivia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Indeterminado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Requiere búsqueda formal de antecedentes ante SENAPI.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Identidad técnica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Medio-alto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Describe el método, pero es poco distintivo como identificador de origen.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Escalabilidad de marca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Medio-alto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Queda ligada a un término genérico y a QA, incluso si el producto se amplía.</w:t>
            </w:r>
          </w:p>
        </w:tc>
      </w:tr>
    </w:tbl>
    <w:p/>
    <w:p>
      <w:pPr>
        <w:pStyle w:val="Heading1"/>
      </w:pPr>
      <w:r>
        <w:t>Conclusiones</w:t>
      </w:r>
    </w:p>
    <w:p>
      <w:pPr>
        <w:pStyle w:val="ListNumber"/>
      </w:pPr>
      <w:r>
        <w:t>1. La búsqueda no identificó una empresa con el nombre exacto “Swarm AI QA”, pero esa ausencia no prueba disponibilidad legal ni registrabilidad.</w:t>
      </w:r>
    </w:p>
    <w:p>
      <w:pPr>
        <w:pStyle w:val="ListNumber"/>
      </w:pPr>
      <w:r>
        <w:t>2. El nombre presenta riesgo comercial alto por las denominaciones cercanas “Swarm QA”, “QA SWARM” y “Swarm Lab”, todas relacionadas con testing o detección de defectos.</w:t>
      </w:r>
    </w:p>
    <w:p>
      <w:pPr>
        <w:pStyle w:val="ListNumber"/>
      </w:pPr>
      <w:r>
        <w:t>3. La palabra “Swarm” está saturada en tecnología y estrechamente asociada a IA multi-agente, lo cual reduce la diferenciación de tu proyecto.</w:t>
      </w:r>
    </w:p>
    <w:p>
      <w:pPr>
        <w:pStyle w:val="ListNumber"/>
      </w:pPr>
      <w:r>
        <w:t>4. Agregar “AI QA” no crea suficiente distinción: describe la oferta y, a la vez, aproxima la marca a competidores de la misma categoría.</w:t>
      </w:r>
    </w:p>
    <w:p>
      <w:pPr>
        <w:pStyle w:val="ListNumber"/>
      </w:pPr>
      <w:r>
        <w:t>5. La estrategia más sólida es usar una marca inventada o distintiva como activo principal y reservar “Swarm AI QA” como descriptor técnico o nombre del motor.</w:t>
      </w:r>
    </w:p>
    <w:p>
      <w:pPr>
        <w:pStyle w:val="Heading1"/>
      </w:pPr>
      <w:r>
        <w:t>Recomendación de arquitectura de marca</w:t>
      </w:r>
    </w:p>
    <w:p>
      <w:r>
        <w:t>Estructura recomendada:</w:t>
      </w:r>
    </w:p>
    <w:p>
      <w:pPr>
        <w:jc w:val="center"/>
      </w:pPr>
      <w:r>
        <w:rPr>
          <w:b/>
          <w:color w:val="185386"/>
          <w:sz w:val="32"/>
        </w:rPr>
        <w:t>[MARCA DISTINTIVA]</w:t>
        <w:br/>
      </w:r>
      <w:r>
        <w:rPr>
          <w:i/>
        </w:rPr>
        <w:t>Plataforma de QA autónomo con agentes de IA</w:t>
        <w:br/>
      </w:r>
      <w:r>
        <w:rPr>
          <w:b/>
        </w:rPr>
        <w:t>Powered by Swarm AI QA</w:t>
      </w:r>
    </w:p>
    <w:p>
      <w:r>
        <w:t>Esta estructura conserva el valor técnico y narrativo de “Swarm AI QA”, pero coloca la protección, el posicionamiento y la identidad comercial sobre una marca más defendible.</w:t>
      </w:r>
    </w:p>
    <w:p>
      <w:pPr>
        <w:pStyle w:val="Heading1"/>
      </w:pPr>
      <w:r>
        <w:t>Próximos pasos</w:t>
      </w:r>
    </w:p>
    <w:p>
      <w:pPr>
        <w:pStyle w:val="ListNumber"/>
      </w:pPr>
      <w:r>
        <w:t>1. Solicitar a SENAPI una búsqueda oficial de antecedentes para SWARM, SWARMS, SWARM AI, SWARM QA, QA SWARM y SWARM AI QA, especialmente en las clases 9 y 42.</w:t>
      </w:r>
    </w:p>
    <w:p>
      <w:pPr>
        <w:pStyle w:val="ListNumber"/>
      </w:pPr>
      <w:r>
        <w:t>2. Realizar una búsqueda complementaria en la Global Brand Database de WIPO para los mercados donde planeas operar.</w:t>
      </w:r>
    </w:p>
    <w:p>
      <w:pPr>
        <w:pStyle w:val="ListNumber"/>
      </w:pPr>
      <w:r>
        <w:t>3. Revisar disponibilidad de dominios y usuarios de redes sociales antes de comunicar o invertir en la identidad.</w:t>
      </w:r>
    </w:p>
    <w:p>
      <w:pPr>
        <w:pStyle w:val="ListNumber"/>
      </w:pPr>
      <w:r>
        <w:t>4. Consultar a un abogado o agente de propiedad intelectual en Bolivia antes de presentar una marca, formar la empresa o realizar una campaña de lanzamiento.</w:t>
      </w:r>
    </w:p>
    <w:p>
      <w:pPr>
        <w:pStyle w:val="ListNumber"/>
      </w:pPr>
      <w:r>
        <w:t>5. Explorar una marca principal distintiva y registrar, si procede, una versión mixta (nombre + logo) sin confiar solo en el logo para resolver la similitud verbal.</w:t>
      </w:r>
    </w:p>
    <w:p>
      <w:pPr>
        <w:pStyle w:val="Heading1"/>
      </w:pPr>
      <w:r>
        <w:t>Fuentes consultadas</w:t>
      </w:r>
    </w:p>
    <w:p>
      <w:pPr>
        <w:pStyle w:val="ListBullet"/>
      </w:pPr>
      <w:r>
        <w:t>SENAPI, Servicio Nacional de Propiedad Intelectual: gob.bo/entidades/servicio-nacional-de-propiedad-intelectual y senapi.gob.bo/signos-distintivos.</w:t>
      </w:r>
    </w:p>
    <w:p>
      <w:pPr>
        <w:pStyle w:val="ListBullet"/>
      </w:pPr>
      <w:r>
        <w:t>WIPO, Global Brand Database y guía de búsqueda previa a solicitud internacional: wipo.int/en/web/global-brand-database y wipo.int/en/web/madrid-system/how_to/search/index.</w:t>
      </w:r>
    </w:p>
    <w:p>
      <w:pPr>
        <w:pStyle w:val="ListBullet"/>
      </w:pPr>
      <w:r>
        <w:t>xyva.ai, “Swarm QA (Beta)”.</w:t>
      </w:r>
    </w:p>
    <w:p>
      <w:pPr>
        <w:pStyle w:val="ListBullet"/>
      </w:pPr>
      <w:r>
        <w:t>swarmlab.dev, “Swarm — Autonomous Bug Detection for Software”.</w:t>
      </w:r>
    </w:p>
    <w:p>
      <w:pPr>
        <w:pStyle w:val="ListBullet"/>
      </w:pPr>
      <w:r>
        <w:t>LinkedIn, QA SWARM | Testing Company.</w:t>
      </w:r>
    </w:p>
    <w:p>
      <w:pPr>
        <w:pStyle w:val="ListBullet"/>
      </w:pPr>
      <w:r>
        <w:t>GitHub, openai/swarm.</w:t>
      </w:r>
    </w:p>
    <w:p>
      <w:pPr>
        <w:pStyle w:val="ListBullet"/>
      </w:pPr>
      <w:r>
        <w:t>USPTO / Justia / Trademarkia, resultados de marcas SWARM y variantes.</w:t>
      </w:r>
    </w:p>
    <w:p>
      <w:pPr>
        <w:pStyle w:val="ListBullet"/>
      </w:pPr>
      <w:r>
        <w:t>Swarm Engineering, Swarm Technologies, SwarmSec, Swarm Technology y proyectos relacionados citados en la investigación.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Informe de investigación — Swarm AI QA | Confidencial —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