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Contributions Table</w:t>
        <w:br w:type="textWrapping"/>
        <w:br w:type="textWrapping"/>
        <w:t xml:space="preserve">CREATE TABLE CONTRIBUTIONS (CONTRIBUTOR_NAME VARCHAR(50), ITEM_ID VARCHAR(20) NOT NULL, CONTRIBUTION_AMOUNT INTEGER NOT NULL, WISHING_USER VARCHAR(50));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Friends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FRIENDS (USER_NAME1 VARCHAR(50), USER_NAME2 VARCHAR(50));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Items Table</w:t>
        <w:br w:type="textWrapping"/>
        <w:br w:type="textWrapping"/>
        <w:t xml:space="preserve">CREATE TABLE ITEMS (ITEM_ID VARCHAR(50) NOT NULL, ITEM_NAME VARCHAR(50) NOT NULL, DESCRIPTION VARCHAR(50), PRICE INTEGER, CATEGOREY VARCHAR(50), PRIMARY KEY (ITEM_ID));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Notification Table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NOTIFICATION (USER_NAME VARCHAR(50) NOT NULL, MESSAGE VARCHAR(100), STATUS VARCHAR(50) NOT NULL);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Requests Table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REQUESTS (SENT_FROM VARCHAR(50), SENT_TO VARCHAR(50), STATUS VARCHAR(20));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Users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USERS (USER_NAME VARCHAR(50) NOT NULL, FULL_NAME VARCHAR(50) NOT NULL, PHONE VARCHAR(50) NOT NULL, EMAIL VARCHAR(50) NOT NULL, CREDIT_CARD VARCHAR(50) NOT NULL, BALANCE INTEGER NOT NULL, PASSWORD VARCHAR(50) NOT NULL, PRIMARY KEY (USER_NAME));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Wish_List table</w:t>
        <w:br w:type="textWrapping"/>
        <w:br w:type="textWrapping"/>
        <w:t xml:space="preserve">CREATE TABLE WISH_LIST (USER_NAME VARCHAR(50) NOT NULL, ITEM_ID VARCHAR(50) NOT NULL, COLLECTED_AMOUNT INTEGER, PRIMARY KEY (USER_NAME, ITEM_ID));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