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DOC-000</w:t>
      </w:r>
    </w:p>
    <w:p>
      <w:pPr>
        <w:jc w:val="center"/>
      </w:pPr>
      <w:r>
        <w:rPr>
          <w:b/>
          <w:sz w:val="40"/>
        </w:rPr>
        <w:t>STANDAR PUBLIKASI DOKUMEN KANONIK</w:t>
        <w:br/>
      </w:r>
      <w:r>
        <w:t>Proyek Teori Ruang Orientasi</w:t>
        <w:br/>
      </w:r>
      <w:r>
        <w:t>Draft v0.1</w:t>
        <w:br/>
      </w:r>
    </w:p>
    <w:p>
      <w:pPr>
        <w:pStyle w:val="Heading1"/>
      </w:pPr>
      <w:r>
        <w:t>Tujuan</w:t>
      </w:r>
    </w:p>
    <w:p>
      <w:r>
        <w:t>Dokumen ini menetapkan standar penerbitan bagi seluruh dokumen kanonik Proyek Teori Ruang Orientasi agar memiliki identitas, struktur, dan kualitas publikasi yang konsisten.</w:t>
      </w:r>
    </w:p>
    <w:p>
      <w:pPr>
        <w:pStyle w:val="Heading1"/>
      </w:pPr>
      <w:r>
        <w:t>Ruang Lingkup</w:t>
      </w:r>
    </w:p>
    <w:p>
      <w:pPr>
        <w:pStyle w:val="ListBullet"/>
      </w:pPr>
      <w:r>
        <w:t>Format sampul (cover).</w:t>
      </w:r>
    </w:p>
    <w:p>
      <w:pPr>
        <w:pStyle w:val="ListBullet"/>
      </w:pPr>
      <w:r>
        <w:t>Cover Sheet dan metadata standar.</w:t>
      </w:r>
    </w:p>
    <w:p>
      <w:pPr>
        <w:pStyle w:val="ListBullet"/>
      </w:pPr>
      <w:r>
        <w:t>Struktur isi dokumen.</w:t>
      </w:r>
    </w:p>
    <w:p>
      <w:pPr>
        <w:pStyle w:val="ListBullet"/>
      </w:pPr>
      <w:r>
        <w:t>Publication Information.</w:t>
      </w:r>
    </w:p>
    <w:p>
      <w:pPr>
        <w:pStyle w:val="ListBullet"/>
      </w:pPr>
      <w:r>
        <w:t>Revision History.</w:t>
      </w:r>
    </w:p>
    <w:p>
      <w:pPr>
        <w:pStyle w:val="ListBullet"/>
      </w:pPr>
      <w:r>
        <w:t>Penamaan dokumen dan sistem versi.</w:t>
      </w:r>
    </w:p>
    <w:p>
      <w:pPr>
        <w:pStyle w:val="ListBullet"/>
      </w:pPr>
      <w:r>
        <w:t>Standar tipografi dan heading.</w:t>
      </w:r>
    </w:p>
    <w:p>
      <w:pPr>
        <w:pStyle w:val="ListBullet"/>
      </w:pPr>
      <w:r>
        <w:t>Header, footer, dan penomoran halaman.</w:t>
      </w:r>
    </w:p>
    <w:p>
      <w:pPr>
        <w:pStyle w:val="ListBullet"/>
      </w:pPr>
      <w:r>
        <w:t>Status dokumen (Draft, RC, Ratified).</w:t>
      </w:r>
    </w:p>
    <w:p>
      <w:pPr>
        <w:pStyle w:val="ListBullet"/>
      </w:pPr>
      <w:r>
        <w:t>Aturan publikasi Canonical Edition dan Reading Edition.</w:t>
      </w:r>
    </w:p>
    <w:p>
      <w:pPr>
        <w:pStyle w:val="Heading1"/>
      </w:pPr>
      <w:r>
        <w:t>Struktur Publikasi Standar</w:t>
      </w:r>
    </w:p>
    <w:p>
      <w:pPr>
        <w:pStyle w:val="ListNumber"/>
      </w:pPr>
      <w:r>
        <w:t>1. Cover</w:t>
      </w:r>
    </w:p>
    <w:p>
      <w:pPr>
        <w:pStyle w:val="ListNumber"/>
      </w:pPr>
      <w:r>
        <w:t>2. Halaman Judul</w:t>
      </w:r>
    </w:p>
    <w:p>
      <w:pPr>
        <w:pStyle w:val="ListNumber"/>
      </w:pPr>
      <w:r>
        <w:t>3. Cover Sheet</w:t>
      </w:r>
    </w:p>
    <w:p>
      <w:pPr>
        <w:pStyle w:val="ListNumber"/>
      </w:pPr>
      <w:r>
        <w:t>4. Daftar Isi</w:t>
      </w:r>
    </w:p>
    <w:p>
      <w:pPr>
        <w:pStyle w:val="ListNumber"/>
      </w:pPr>
      <w:r>
        <w:t>5. Isi Dokumen</w:t>
      </w:r>
    </w:p>
    <w:p>
      <w:pPr>
        <w:pStyle w:val="ListNumber"/>
      </w:pPr>
      <w:r>
        <w:t>6. Publication Information</w:t>
      </w:r>
    </w:p>
    <w:p>
      <w:pPr>
        <w:pStyle w:val="ListNumber"/>
      </w:pPr>
      <w:r>
        <w:t>7. Revision History</w:t>
      </w:r>
    </w:p>
    <w:p>
      <w:pPr>
        <w:pStyle w:val="Heading1"/>
      </w:pPr>
      <w:r>
        <w:t>Prinsip Penerbitan</w:t>
      </w:r>
    </w:p>
    <w:p>
      <w:pPr>
        <w:pStyle w:val="ListBullet"/>
      </w:pPr>
      <w:r>
        <w:t>Seluruh dokumen yang telah diratifikasi diterbitkan sebagai Published Canonical Edition.</w:t>
      </w:r>
    </w:p>
    <w:p>
      <w:pPr>
        <w:pStyle w:val="ListBullet"/>
      </w:pPr>
      <w:r>
        <w:t>Isi dokumen kanonik tidak diubah pada tahap publikasi; hanya tata letak dan penyajian yang disempurnakan.</w:t>
      </w:r>
    </w:p>
    <w:p>
      <w:pPr>
        <w:pStyle w:val="ListBullet"/>
      </w:pPr>
      <w:r>
        <w:t>Setiap dokumen menggunakan identitas visual dan metadata yang konsisten.</w:t>
      </w:r>
    </w:p>
    <w:p>
      <w:pPr>
        <w:pStyle w:val="ListBullet"/>
      </w:pPr>
      <w:r>
        <w:t>Repositori kanonik hanya memuat dokumen yang telah diratifikasi.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