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A76D" w14:textId="4AEA9EFF" w:rsidR="00DF5CAB" w:rsidRDefault="00593742">
      <w:r>
        <w:rPr>
          <w:rFonts w:hint="eastAsia"/>
        </w:rPr>
        <w:t>문제 상황</w:t>
      </w:r>
      <w:r>
        <w:t xml:space="preserve">1: 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인 문제</w:t>
      </w:r>
    </w:p>
    <w:sectPr w:rsidR="00DF5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3742"/>
    <w:rsid w:val="00593742"/>
    <w:rsid w:val="00DF5CAB"/>
    <w:rsid w:val="00F6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DAF4"/>
  <w15:chartTrackingRefBased/>
  <w15:docId w15:val="{2A32F6D5-F488-4E31-9B5B-E4A676AD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Juhwan Choi</dc:creator>
  <cp:keywords/>
  <dc:description/>
  <cp:lastModifiedBy>Juhwan Choi</cp:lastModifiedBy>
  <cp:revision>1</cp:revision>
  <dcterms:created xsi:type="dcterms:W3CDTF">2021-12-17T01:50:00Z</dcterms:created>
  <dcterms:modified xsi:type="dcterms:W3CDTF">2021-12-17T02:05:00Z</dcterms:modified>
</cp:coreProperties>
</file>