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機器學習期末實作測驗說明（加州房價資料集）</w:t>
      </w:r>
    </w:p>
    <w:p>
      <w:pPr>
        <w:pStyle w:val="Heading2"/>
      </w:pPr>
      <w:r>
        <w:t>一、測驗說明</w:t>
      </w:r>
    </w:p>
    <w:p>
      <w:r>
        <w:br/>
        <w:t>本次期末測驗以加州房價資料集（housing.csv）為基礎，請學生使用 Jupyter Notebook 進行資料分析與回歸建模，</w:t>
        <w:br/>
        <w:t>涵蓋資料清理、視覺化、特徵工程、建模與超參數調整，並驗證模型表現。</w:t>
        <w:br/>
      </w:r>
    </w:p>
    <w:p>
      <w:pPr>
        <w:pStyle w:val="Heading2"/>
      </w:pPr>
      <w:r>
        <w:t>二、資料集說明</w:t>
      </w:r>
    </w:p>
    <w:p>
      <w:r>
        <w:br/>
        <w:t>此資料集包含加州不同區域的房價資訊，欄位包括地理資訊（經緯度）、人口與房屋資料、中位收入與房價。</w:t>
        <w:br/>
        <w:t>目標變數為 median_house_value（中位房價）。</w:t>
        <w:br/>
      </w:r>
    </w:p>
    <w:p>
      <w:pPr>
        <w:pStyle w:val="Heading2"/>
      </w:pPr>
      <w:r>
        <w:t>三、作答方式</w:t>
      </w:r>
    </w:p>
    <w:p>
      <w:r>
        <w:br/>
        <w:t>1. 使用 Jupyter Notebook 撰寫完整程式與分析說明。</w:t>
        <w:br/>
        <w:t>2. 命名格式：學號_姓名_Housing期末測驗.ipynb。</w:t>
        <w:br/>
        <w:t>3. 完成後上傳 .ipynb 檔案。</w:t>
        <w:br/>
      </w:r>
    </w:p>
    <w:p>
      <w:pPr>
        <w:pStyle w:val="Heading2"/>
      </w:pPr>
      <w:r>
        <w:t>四、題目與配分標準（共 100 分）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題號</w:t>
            </w:r>
          </w:p>
        </w:tc>
        <w:tc>
          <w:tcPr>
            <w:tcW w:type="dxa" w:w="2880"/>
          </w:tcPr>
          <w:p>
            <w:r>
              <w:t>內容</w:t>
            </w:r>
          </w:p>
        </w:tc>
        <w:tc>
          <w:tcPr>
            <w:tcW w:type="dxa" w:w="2880"/>
          </w:tcPr>
          <w:p>
            <w:r>
              <w:t>配分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載入資料集並顯示前五筆記錄與欄位資訊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處理遺漏值（可用均值補值）並解釋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繪製 median_house_value 的分布圖並解釋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將 ocean_proximity 類別變數轉為數值變數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特徵標準化，並說明其必要性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切分訓練集與測試集（80/20）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使用 Linear Regression 訓練模型並計算 R² 與 MSE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使用 Ridge Regression 搭配 GridSearchCV 進行調參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使用 PCA 進行降維並視覺化結果（2D 散點圖）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整體分析結論與模型比較說明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pPr>
        <w:pStyle w:val="Heading2"/>
      </w:pPr>
      <w:r>
        <w:t>五、補充說明</w:t>
      </w:r>
    </w:p>
    <w:p>
      <w:r>
        <w:br/>
        <w:t>• 所有步驟需顯示執行結果與解釋，圖表須加標題。</w:t>
        <w:br/>
        <w:t>• 分析邏輯清晰、圖表正確且有解釋將可獲高分。</w:t>
        <w:br/>
        <w:t>• 額外延伸分析（如特徵重要性、集成模型比較）可作為加分項。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