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/>
        <w:t>Lastenheft Medienprojekt</w:t>
      </w:r>
    </w:p>
    <w:p>
      <w:pPr>
        <w:pStyle w:val="style24"/>
      </w:pPr>
      <w:r>
        <w:rPr>
          <w:sz w:val="28"/>
          <w:szCs w:val="28"/>
        </w:rPr>
        <w:t>Website für die Frauenfussballmannschaft Este06/70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24"/>
      </w:pPr>
      <w:r>
        <w:rPr/>
      </w:r>
    </w:p>
    <w:p>
      <w:pPr>
        <w:pStyle w:val="style24"/>
        <w:jc w:val="right"/>
      </w:pPr>
      <w:r>
        <w:rPr>
          <w:sz w:val="28"/>
          <w:szCs w:val="28"/>
        </w:rPr>
        <w:t>Ellen Schwartau, Minf9888</w:t>
        <w:br/>
        <w:t>Julia Menzel, Minf</w:t>
      </w:r>
      <w:bookmarkStart w:id="0" w:name="_GoBack"/>
      <w:bookmarkEnd w:id="0"/>
      <w:r>
        <w:rPr>
          <w:sz w:val="28"/>
          <w:szCs w:val="28"/>
        </w:rPr>
        <w:t>9950</w:t>
      </w:r>
    </w:p>
    <w:tbl>
      <w:tblPr>
        <w:jc w:val="left"/>
        <w:tblInd w:type="dxa" w:w="-108"/>
        <w:tblBorders/>
      </w:tblPr>
      <w:tblGrid>
        <w:gridCol w:w="2660"/>
        <w:gridCol w:w="4818"/>
        <w:gridCol w:w="1885"/>
      </w:tblGrid>
      <w:tr>
        <w:trPr>
          <w:trHeight w:hRule="atLeast" w:val="407"/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</w:pPr>
            <w:r>
              <w:rPr>
                <w:b/>
              </w:rPr>
              <w:t>Aufgabe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Beschreibung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Status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Login und Registrierung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Mannschaftsmitglieder sollen sich auf der Seite registrieren und einloggen können und so Zugang zu den mannschaftsinternen Bestandteilen der Seite bekommen.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Allgemeine Informationen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Besucher sollen über die Seite aktuelle Informationen zu der Mannschaft, den Trainern und dem Training abrufen können.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Öffentlich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Weiterführende Links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Wichtige Seiten sollen über die Mannschaftswebsite schnell zugreifbar gemacht werden.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Öffentlich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Kontaktaufnahme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Es sollen Möglichkeiten geschaffen werden direkt Kontakt zur Mannschaft oder zu den Trainern aufzunehmen (beispielsweise über E-Mail Versand oder Facebook).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Öffentlich/</w:t>
            </w:r>
          </w:p>
          <w:p>
            <w:pPr>
              <w:pStyle w:val="style0"/>
            </w:pPr>
            <w:r>
              <w:rPr/>
              <w:t>Eingeschränkt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Bildergalerie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Eine Bildergalerie zum Upload von Eindrücken aus dem Mannschaftsgeschehen.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Öffentlich/</w:t>
            </w:r>
          </w:p>
          <w:p>
            <w:pPr>
              <w:pStyle w:val="style0"/>
            </w:pPr>
            <w:r>
              <w:rPr/>
              <w:t>Upload nur Admin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Spielberichte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Über die Website sollen Spielberichte zu vergangenen Spielen eingesehen werden können.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Öffentlich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Forum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Als Grundlage zur einheitlichen Kommunikation soll ein Forum dienen, in denen Threads gepostet und kommentiert werden können.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Eingeschränkt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Terminplaner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Zur besseren Organsisation zukünftiger Aktivitäten soll ein Google-Kalerder zum Eintragen von Ab-/Anwesenheit, Krankheit oder längerfristigen Verletzungen eingebunden werden.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Eingeschränkt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Dokumentemanager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PDF-Dateien wie eine Mannschaftskassenübersicht oder Formulare sollen über einen Manager hoch- und heruntergeladen werden können.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Eingeschränkt</w:t>
            </w:r>
          </w:p>
        </w:tc>
      </w:tr>
      <w:tr>
        <w:trPr>
          <w:cantSplit w:val="false"/>
        </w:trPr>
        <w:tc>
          <w:tcPr>
            <w:tcW w:type="dxa" w:w="26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Adressbuch</w:t>
            </w:r>
          </w:p>
        </w:tc>
        <w:tc>
          <w:tcPr>
            <w:tcW w:type="dxa" w:w="4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Die Adressen der Mannschaftsmitgliedern sollen konsistent abruf- und aktualisierbar gemacht werden.</w:t>
            </w:r>
          </w:p>
        </w:tc>
        <w:tc>
          <w:tcPr>
            <w:tcW w:type="dxa" w:w="1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Eingeschränkt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Calibri" w:cs="Calibri" w:eastAsia="AR PL KaitiM GB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Überschrift"/>
    <w:basedOn w:val="style0"/>
    <w:next w:val="style20"/>
    <w:pPr>
      <w:keepNext/>
      <w:spacing w:after="120" w:before="240"/>
    </w:pPr>
    <w:rPr>
      <w:rFonts w:ascii="Arial" w:cs="Lohit Hindi" w:eastAsia="AR PL KaitiM GB" w:hAnsi="Arial"/>
      <w:sz w:val="28"/>
      <w:szCs w:val="28"/>
    </w:rPr>
  </w:style>
  <w:style w:styleId="style20" w:type="paragraph">
    <w:name w:val="Textkörper"/>
    <w:basedOn w:val="style0"/>
    <w:next w:val="style20"/>
    <w:pPr>
      <w:spacing w:after="120" w:before="0"/>
    </w:pPr>
    <w:rPr/>
  </w:style>
  <w:style w:styleId="style21" w:type="paragraph">
    <w:name w:val="Liste"/>
    <w:basedOn w:val="style20"/>
    <w:next w:val="style21"/>
    <w:pPr/>
    <w:rPr>
      <w:rFonts w:cs="Lohit Hindi"/>
    </w:rPr>
  </w:style>
  <w:style w:styleId="style22" w:type="paragraph">
    <w:name w:val="Beschriftung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Verzeichnis"/>
    <w:basedOn w:val="style0"/>
    <w:next w:val="style23"/>
    <w:pPr>
      <w:suppressLineNumbers/>
    </w:pPr>
    <w:rPr>
      <w:rFonts w:cs="Lohit Hindi"/>
    </w:rPr>
  </w:style>
  <w:style w:styleId="style24" w:type="paragraph">
    <w:name w:val="Titel"/>
    <w:basedOn w:val="style0"/>
    <w:next w:val="style25"/>
    <w:pPr>
      <w:pBdr>
        <w:bottom w:color="4F81BD" w:space="0" w:sz="8" w:val="single"/>
      </w:pBdr>
      <w:spacing w:after="300" w:before="0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5" w:type="paragraph">
    <w:name w:val="Untertitel"/>
    <w:basedOn w:val="style19"/>
    <w:next w:val="style20"/>
    <w:pPr>
      <w:jc w:val="center"/>
    </w:pPr>
    <w:rPr>
      <w:i/>
      <w:iCs/>
      <w:sz w:val="28"/>
      <w:szCs w:val="28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2014-03-19T16:29:00.00Z</dcterms:created>
  <dc:creator>Ellen</dc:creator>
  <cp:lastModifiedBy>Ellen</cp:lastModifiedBy>
  <dcterms:modified xsi:type="dcterms:W3CDTF">2014-03-19T16:35:00.00Z</dcterms:modified>
  <cp:revision>2</cp:revision>
</cp:coreProperties>
</file>