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11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sz w:val="48"/>
          <w:szCs w:val="30"/>
          <w:lang w:val="id-ID"/>
        </w:rPr>
      </w:pPr>
      <w:r>
        <w:rPr>
          <w:rFonts w:ascii="Times New Roman" w:hAnsi="Times New Roman"/>
          <w:b/>
          <w:sz w:val="48"/>
          <w:szCs w:val="30"/>
          <w:lang w:val="id-ID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sz w:val="48"/>
          <w:szCs w:val="30"/>
          <w:lang w:val="id-ID"/>
        </w:rPr>
        <w:t>TUGAS 8</w:t>
        <w:br/>
        <w:t>PRAKTIKUM SISTEM OPERASI</w:t>
      </w:r>
    </w:p>
    <w:p>
      <w:pPr>
        <w:pStyle w:val="Normal"/>
        <w:jc w:val="center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/>
          <w:b/>
          <w:b/>
          <w:sz w:val="32"/>
          <w:lang w:val="id-ID"/>
        </w:rPr>
      </w:pPr>
      <w:r>
        <w:rPr/>
        <w:drawing>
          <wp:inline distT="0" distB="0" distL="0" distR="0">
            <wp:extent cx="4961255" cy="3521075"/>
            <wp:effectExtent l="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</w:rPr>
        <w:t>Disusun Oleh:</w:t>
      </w:r>
    </w:p>
    <w:tbl>
      <w:tblPr>
        <w:tblStyle w:val="TableGrid"/>
        <w:tblpPr w:vertAnchor="text" w:horzAnchor="page" w:leftFromText="180" w:rightFromText="180" w:tblpX="4190" w:tblpY="117"/>
        <w:tblW w:w="702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65"/>
        <w:gridCol w:w="5354"/>
      </w:tblGrid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0" w:name="_GoBack11111111111111"/>
            <w:bookmarkEnd w:id="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bookmarkStart w:id="1" w:name="__UnoMark__44_40739441861111111111111"/>
            <w:bookmarkStart w:id="2" w:name="__UnoMark__71_3981959780111111111111"/>
            <w:bookmarkStart w:id="3" w:name="__UnoMark__153_297390618211111111111"/>
            <w:bookmarkStart w:id="4" w:name="__UnoMark__187_33488624611111111111"/>
            <w:bookmarkStart w:id="5" w:name="__UnoMark__250_1736564008111111111"/>
            <w:bookmarkStart w:id="6" w:name="__UnoMark__290_291569121811111111"/>
            <w:bookmarkStart w:id="7" w:name="__UnoMark__467_42016291641111111"/>
            <w:bookmarkStart w:id="8" w:name="__UnoMark__796_2628042861111111"/>
            <w:bookmarkStart w:id="9" w:name="__UnoMark__839_360662754811111"/>
            <w:bookmarkStart w:id="10" w:name="__UnoMark__416_40560174491111"/>
            <w:bookmarkStart w:id="11" w:name="__UnoMark__447_1612486466111"/>
            <w:bookmarkStart w:id="12" w:name="__UnoMark__489_302305397711"/>
            <w:bookmarkStart w:id="13" w:name="__UnoMark__5419_3780234791"/>
            <w:bookmarkStart w:id="14" w:name="__UnoMark__544_1989206268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5" w:name="__UnoMark__45_40739441861111111111111"/>
            <w:bookmarkStart w:id="16" w:name="__UnoMark__73_3981959780111111111111"/>
            <w:bookmarkStart w:id="17" w:name="__UnoMark__156_297390618211111111111"/>
            <w:bookmarkStart w:id="18" w:name="__UnoMark__191_33488624611111111111"/>
            <w:bookmarkStart w:id="19" w:name="__UnoMark__255_1736564008111111111"/>
            <w:bookmarkStart w:id="20" w:name="__UnoMark__296_291569121811111111"/>
            <w:bookmarkStart w:id="21" w:name="__UnoMark__474_42016291641111111"/>
            <w:bookmarkStart w:id="22" w:name="__UnoMark__804_2628042861111111"/>
            <w:bookmarkStart w:id="23" w:name="__UnoMark__848_360662754811111"/>
            <w:bookmarkStart w:id="24" w:name="__UnoMark__426_40560174491111"/>
            <w:bookmarkStart w:id="25" w:name="__UnoMark__458_1612486466111"/>
            <w:bookmarkStart w:id="26" w:name="__UnoMark__501_302305397711"/>
            <w:bookmarkStart w:id="27" w:name="__UnoMark__5432_3780234791"/>
            <w:bookmarkStart w:id="28" w:name="__UnoMark__558_1989206268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r>
              <w:rPr>
                <w:rFonts w:ascii="Times New Roman" w:hAnsi="Times New Roman"/>
                <w:sz w:val="24"/>
                <w:szCs w:val="24"/>
                <w:lang w:val="id-ID"/>
              </w:rPr>
              <w:t>: Jumhadi</w:t>
            </w:r>
            <w:bookmarkStart w:id="29" w:name="__UnoMark__46_40739441861111111111111"/>
            <w:bookmarkStart w:id="30" w:name="__UnoMark__75_3981959780111111111111"/>
            <w:bookmarkStart w:id="31" w:name="__UnoMark__159_297390618211111111111"/>
            <w:bookmarkStart w:id="32" w:name="__UnoMark__195_33488624611111111111"/>
            <w:bookmarkStart w:id="33" w:name="__UnoMark__260_1736564008111111111"/>
            <w:bookmarkStart w:id="34" w:name="__UnoMark__302_291569121811111111"/>
            <w:bookmarkStart w:id="35" w:name="__UnoMark__481_42016291641111111"/>
            <w:bookmarkStart w:id="36" w:name="__UnoMark__812_2628042861111111"/>
            <w:bookmarkStart w:id="37" w:name="__UnoMark__857_360662754811111"/>
            <w:bookmarkStart w:id="38" w:name="__UnoMark__436_40560174491111"/>
            <w:bookmarkStart w:id="39" w:name="__UnoMark__469_1612486466111"/>
            <w:bookmarkStart w:id="40" w:name="__UnoMark__513_302305397711"/>
            <w:bookmarkStart w:id="41" w:name="__UnoMark__5445_3780234791"/>
            <w:bookmarkStart w:id="42" w:name="__UnoMark__572_198920626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</w:p>
        </w:tc>
      </w:tr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43" w:name="__UnoMark__47_40739441861111111111111"/>
            <w:bookmarkStart w:id="44" w:name="__UnoMark__77_3981959780111111111111"/>
            <w:bookmarkStart w:id="45" w:name="__UnoMark__162_297390618211111111111"/>
            <w:bookmarkStart w:id="46" w:name="__UnoMark__199_33488624611111111111"/>
            <w:bookmarkStart w:id="47" w:name="__UnoMark__265_1736564008111111111"/>
            <w:bookmarkStart w:id="48" w:name="__UnoMark__308_291569121811111111"/>
            <w:bookmarkStart w:id="49" w:name="__UnoMark__488_42016291641111111"/>
            <w:bookmarkStart w:id="50" w:name="__UnoMark__820_2628042861111111"/>
            <w:bookmarkStart w:id="51" w:name="__UnoMark__866_360662754811111"/>
            <w:bookmarkStart w:id="52" w:name="__UnoMark__446_40560174491111"/>
            <w:bookmarkStart w:id="53" w:name="__UnoMark__480_1612486466111"/>
            <w:bookmarkStart w:id="54" w:name="__UnoMark__525_302305397711"/>
            <w:bookmarkStart w:id="55" w:name="__UnoMark__5458_3780234791"/>
            <w:bookmarkStart w:id="56" w:name="__UnoMark__586_1989206268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r>
              <w:rPr>
                <w:rFonts w:ascii="Times New Roman" w:hAnsi="Times New Roman"/>
                <w:sz w:val="24"/>
                <w:szCs w:val="24"/>
                <w:lang w:val="id-ID"/>
              </w:rPr>
              <w:t>NIM</w:t>
            </w:r>
            <w:bookmarkStart w:id="57" w:name="__UnoMark__48_40739441861111111111111"/>
            <w:bookmarkStart w:id="58" w:name="__UnoMark__79_3981959780111111111111"/>
            <w:bookmarkStart w:id="59" w:name="__UnoMark__165_297390618211111111111"/>
            <w:bookmarkStart w:id="60" w:name="__UnoMark__203_33488624611111111111"/>
            <w:bookmarkStart w:id="61" w:name="__UnoMark__270_1736564008111111111"/>
            <w:bookmarkStart w:id="62" w:name="__UnoMark__314_291569121811111111"/>
            <w:bookmarkStart w:id="63" w:name="__UnoMark__495_42016291641111111"/>
            <w:bookmarkStart w:id="64" w:name="__UnoMark__828_2628042861111111"/>
            <w:bookmarkStart w:id="65" w:name="__UnoMark__875_360662754811111"/>
            <w:bookmarkStart w:id="66" w:name="__UnoMark__456_40560174491111"/>
            <w:bookmarkStart w:id="67" w:name="__UnoMark__491_1612486466111"/>
            <w:bookmarkStart w:id="68" w:name="__UnoMark__537_302305397711"/>
            <w:bookmarkStart w:id="69" w:name="__UnoMark__5471_3780234791"/>
            <w:bookmarkStart w:id="70" w:name="__UnoMark__600_1989206268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71" w:name="__UnoMark__49_40739441861111111111111"/>
            <w:bookmarkStart w:id="72" w:name="__UnoMark__81_3981959780111111111111"/>
            <w:bookmarkStart w:id="73" w:name="__UnoMark__168_297390618211111111111"/>
            <w:bookmarkStart w:id="74" w:name="__UnoMark__207_33488624611111111111"/>
            <w:bookmarkStart w:id="75" w:name="__UnoMark__275_1736564008111111111"/>
            <w:bookmarkStart w:id="76" w:name="__UnoMark__320_291569121811111111"/>
            <w:bookmarkStart w:id="77" w:name="__UnoMark__502_42016291641111111"/>
            <w:bookmarkStart w:id="78" w:name="__UnoMark__836_2628042861111111"/>
            <w:bookmarkStart w:id="79" w:name="__UnoMark__884_360662754811111"/>
            <w:bookmarkStart w:id="80" w:name="__UnoMark__466_40560174491111"/>
            <w:bookmarkStart w:id="81" w:name="__UnoMark__502_1612486466111"/>
            <w:bookmarkStart w:id="82" w:name="__UnoMark__549_302305397711"/>
            <w:bookmarkStart w:id="83" w:name="__UnoMark__5484_3780234791"/>
            <w:bookmarkStart w:id="84" w:name="__UnoMark__614_1989206268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09011281823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8</w:t>
            </w:r>
            <w:bookmarkStart w:id="85" w:name="__UnoMark__50_40739441861111111111111"/>
            <w:bookmarkStart w:id="86" w:name="__UnoMark__83_3981959780111111111111"/>
            <w:bookmarkStart w:id="87" w:name="__UnoMark__171_297390618211111111111"/>
            <w:bookmarkStart w:id="88" w:name="__UnoMark__211_33488624611111111111"/>
            <w:bookmarkStart w:id="89" w:name="__UnoMark__280_1736564008111111111"/>
            <w:bookmarkStart w:id="90" w:name="__UnoMark__326_291569121811111111"/>
            <w:bookmarkStart w:id="91" w:name="__UnoMark__509_42016291641111111"/>
            <w:bookmarkStart w:id="92" w:name="__UnoMark__844_2628042861111111"/>
            <w:bookmarkStart w:id="93" w:name="__UnoMark__893_360662754811111"/>
            <w:bookmarkStart w:id="94" w:name="__UnoMark__476_40560174491111"/>
            <w:bookmarkStart w:id="95" w:name="__UnoMark__513_1612486466111"/>
            <w:bookmarkStart w:id="96" w:name="__UnoMark__561_302305397711"/>
            <w:bookmarkStart w:id="97" w:name="__UnoMark__5497_3780234791"/>
            <w:bookmarkStart w:id="98" w:name="__UnoMark__628_1989206268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</w:p>
        </w:tc>
      </w:tr>
      <w:tr>
        <w:trPr>
          <w:trHeight w:val="298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99" w:name="__UnoMark__51_40739441861111111111111"/>
            <w:bookmarkStart w:id="100" w:name="__UnoMark__85_3981959780111111111111"/>
            <w:bookmarkStart w:id="101" w:name="__UnoMark__174_297390618211111111111"/>
            <w:bookmarkStart w:id="102" w:name="__UnoMark__215_33488624611111111111"/>
            <w:bookmarkStart w:id="103" w:name="__UnoMark__285_1736564008111111111"/>
            <w:bookmarkStart w:id="104" w:name="__UnoMark__332_291569121811111111"/>
            <w:bookmarkStart w:id="105" w:name="__UnoMark__516_42016291641111111"/>
            <w:bookmarkStart w:id="106" w:name="__UnoMark__852_2628042861111111"/>
            <w:bookmarkStart w:id="107" w:name="__UnoMark__902_360662754811111"/>
            <w:bookmarkStart w:id="108" w:name="__UnoMark__486_40560174491111"/>
            <w:bookmarkStart w:id="109" w:name="__UnoMark__524_1612486466111"/>
            <w:bookmarkStart w:id="110" w:name="__UnoMark__573_302305397711"/>
            <w:bookmarkStart w:id="111" w:name="__UnoMark__5510_3780234791"/>
            <w:bookmarkStart w:id="112" w:name="__UnoMark__642_198920626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r>
              <w:rPr>
                <w:rFonts w:ascii="Times New Roman" w:hAnsi="Times New Roman"/>
                <w:sz w:val="28"/>
              </w:rPr>
              <w:t>Kelas</w:t>
            </w:r>
            <w:bookmarkStart w:id="113" w:name="__UnoMark__52_40739441861111111111111"/>
            <w:bookmarkStart w:id="114" w:name="__UnoMark__87_3981959780111111111111"/>
            <w:bookmarkStart w:id="115" w:name="__UnoMark__177_297390618211111111111"/>
            <w:bookmarkStart w:id="116" w:name="__UnoMark__219_33488624611111111111"/>
            <w:bookmarkStart w:id="117" w:name="__UnoMark__290_1736564008111111111"/>
            <w:bookmarkStart w:id="118" w:name="__UnoMark__338_291569121811111111"/>
            <w:bookmarkStart w:id="119" w:name="__UnoMark__523_42016291641111111"/>
            <w:bookmarkStart w:id="120" w:name="__UnoMark__860_2628042861111111"/>
            <w:bookmarkStart w:id="121" w:name="__UnoMark__911_360662754811111"/>
            <w:bookmarkStart w:id="122" w:name="__UnoMark__496_40560174491111"/>
            <w:bookmarkStart w:id="123" w:name="__UnoMark__535_1612486466111"/>
            <w:bookmarkStart w:id="124" w:name="__UnoMark__585_302305397711"/>
            <w:bookmarkStart w:id="125" w:name="__UnoMark__5523_3780234791"/>
            <w:bookmarkStart w:id="126" w:name="__UnoMark__656_1989206268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27" w:name="__UnoMark__53_40739441861111111111111"/>
            <w:bookmarkStart w:id="128" w:name="__UnoMark__89_3981959780111111111111"/>
            <w:bookmarkStart w:id="129" w:name="__UnoMark__180_297390618211111111111"/>
            <w:bookmarkStart w:id="130" w:name="__UnoMark__223_33488624611111111111"/>
            <w:bookmarkStart w:id="131" w:name="__UnoMark__295_1736564008111111111"/>
            <w:bookmarkStart w:id="132" w:name="__UnoMark__344_291569121811111111"/>
            <w:bookmarkStart w:id="133" w:name="__UnoMark__530_42016291641111111"/>
            <w:bookmarkStart w:id="134" w:name="__UnoMark__868_2628042861111111"/>
            <w:bookmarkStart w:id="135" w:name="__UnoMark__920_360662754811111"/>
            <w:bookmarkStart w:id="136" w:name="__UnoMark__506_40560174491111"/>
            <w:bookmarkStart w:id="137" w:name="__UnoMark__546_1612486466111"/>
            <w:bookmarkStart w:id="138" w:name="__UnoMark__597_302305397711"/>
            <w:bookmarkStart w:id="139" w:name="__UnoMark__5536_3780234791"/>
            <w:bookmarkStart w:id="140" w:name="__UnoMark__670_1989206268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8"/>
              </w:rPr>
              <w:t>SK</w:t>
            </w:r>
            <w:r>
              <w:rPr>
                <w:rFonts w:ascii="Times New Roman" w:hAnsi="Times New Roman"/>
                <w:sz w:val="28"/>
                <w:lang w:val="id-ID"/>
              </w:rPr>
              <w:t>4</w:t>
            </w:r>
            <w:r>
              <w:rPr>
                <w:rFonts w:ascii="Times New Roman" w:hAnsi="Times New Roman"/>
                <w:sz w:val="28"/>
              </w:rPr>
              <w:t>B</w:t>
            </w:r>
          </w:p>
        </w:tc>
      </w:tr>
    </w:tbl>
    <w:p>
      <w:pPr>
        <w:pStyle w:val="Normal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FAKULTAS ILMU KOMPUTER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UNIVERSITAS SRIWIJAYA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>
          <w:rFonts w:ascii="Times New Roman" w:hAnsi="Times New Roman"/>
          <w:b/>
          <w:sz w:val="44"/>
        </w:rPr>
        <w:t>201</w:t>
      </w:r>
      <w:r>
        <w:rPr>
          <w:rFonts w:ascii="Times New Roman" w:hAnsi="Times New Roman"/>
          <w:b/>
          <w:sz w:val="44"/>
          <w:lang w:val="id-ID"/>
        </w:rPr>
        <w:t>9/2020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sz w:val="24"/>
          <w:szCs w:val="24"/>
          <w:u w:val="single"/>
        </w:rPr>
        <w:t>QUESTIONS</w:t>
        <w:br/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1. Buatlah program myprog.sh yang memproses parameter $1, nilai parameter harus berupa string :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start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stop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status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restart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reload </w:t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Bila buka dari string tersebut, maka berikan pesan eror.  Sempurnakan program di bawah ini untuk keperluan tersebut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#!/bin/sh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 See how we were called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case “$1” in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start)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echo “Ini adalah start”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stop)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echo “Ini adalah stop”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*) </w:t>
      </w:r>
      <w:r>
        <w:rPr>
          <w:rFonts w:ascii="Times New Roman" w:hAnsi="Times New Roman"/>
          <w:b/>
          <w:bCs/>
          <w:sz w:val="24"/>
          <w:szCs w:val="24"/>
          <w:u w:val="single"/>
        </w:rPr>
        <w:br/>
      </w: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echo $”Usage:$0 {start|stop|restart|reload|status}”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esac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return 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</w:r>
    </w:p>
    <w:p>
      <w:pPr>
        <w:pStyle w:val="Normal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2.  Buat sebuah fungsi pada script confirm.sh yang memberikan konfirmasi jawaban Yes, No atau Continue. Jika jawaban Yes, maka beri nilai balik 0, No = 1 dan Continue = 2.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 xml:space="preserve">Modifikasi kerangka program berikut untuk memenuhi permintaan tersebut.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#!/bin/sh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 Confirm whether we really want to run this service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confirm() {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YES=”Y”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NO=”N”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CONT=”C”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while :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do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echo –n “(Y)es/(N)o/(C)ontinue? {Y] “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read answer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answer=`echo “$answer” | tr ‘[a-z]’ ‘[A-Z]’`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if [ “$answer” = “” –0 “$answer” = $YES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0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elif ….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2 </w:t>
      </w:r>
    </w:p>
    <w:p>
      <w:pPr>
        <w:pStyle w:val="Normal"/>
        <w:rPr/>
      </w:pPr>
      <w:r>
        <w:rPr>
          <w:rFonts w:cs="Courier New" w:ascii="Courier New" w:hAnsi="Courier New"/>
          <w:b/>
          <w:bCs/>
          <w:sz w:val="24"/>
          <w:szCs w:val="24"/>
          <w:u w:val="single"/>
        </w:rPr>
        <w:t xml:space="preserve">  </w:t>
      </w:r>
      <w:r>
        <w:rPr>
          <w:rFonts w:cs="Courier New" w:ascii="Courier New" w:hAnsi="Courier New"/>
          <w:b/>
          <w:bCs/>
          <w:sz w:val="24"/>
          <w:szCs w:val="24"/>
          <w:u w:val="single"/>
        </w:rPr>
        <w:tab/>
        <w:t xml:space="preserve">elif …. </w:t>
      </w:r>
      <w:r>
        <w:rPr>
          <w:rFonts w:ascii="Times New Roman" w:hAnsi="Times New Roman"/>
          <w:b/>
          <w:bCs/>
          <w:sz w:val="24"/>
          <w:szCs w:val="24"/>
          <w:u w:val="single"/>
        </w:rPr>
        <w:br/>
      </w:r>
      <w:r>
        <w:rPr>
          <w:rFonts w:cs="Courier New" w:ascii="Courier New" w:hAnsi="Courier New"/>
          <w:b/>
          <w:bCs/>
          <w:sz w:val="24"/>
          <w:szCs w:val="24"/>
          <w:u w:val="single"/>
        </w:rPr>
        <w:t xml:space="preserve"> </w:t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1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fi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done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}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 xml:space="preserve">Test fungsi diatas dengan program berikut :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$ vi testp.sh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. confirm.sh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confirm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if [ $? –eq 0 ]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echo “Jawaban YES OK”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elif [ $? =eq 1 ]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echo “Jawaban NO”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else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echo “Jawaban CONTINUE”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fi </w:t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Perhatikan baris pertama, adalah loading dari fungsi confirm yang terdapat di script confirm.sh.  Setelah eksekusi script tersebut, maka fungsi confirm dapat digunakan. </w:t>
      </w:r>
    </w:p>
    <w:p>
      <w:pPr>
        <w:pStyle w:val="Normal"/>
        <w:rPr>
          <w:rFonts w:ascii="Tw Cen MT" w:hAnsi="Tw Cen MT"/>
        </w:rPr>
      </w:pPr>
      <w:r>
        <w:rPr>
          <w:rFonts w:ascii="Tw Cen MT" w:hAnsi="Tw Cen MT"/>
        </w:rPr>
      </w:r>
    </w:p>
    <w:p>
      <w:pPr>
        <w:pStyle w:val="Normal"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ListParagraph"/>
        <w:spacing w:lineRule="auto" w:line="360"/>
        <w:ind w:left="0" w:hanging="0"/>
        <w:jc w:val="both"/>
        <w:rPr>
          <w:rFonts w:cs="Calibri"/>
          <w:b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  <w:u w:val="single"/>
        </w:rPr>
        <w:br/>
        <w:t>ANSWER</w:t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1. Buatlah program myprog.sh yang memproses parameter $1, nilai parameter harus berupa string :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start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stop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status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restart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ab/>
        <w:t xml:space="preserve">reload </w:t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Bila buka dari string tersebut, maka berikan pesan eror.  Sempurnakan program di bawah ini untuk keperluan tersebut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#!/bin/sh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 See how we were called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case “$1” in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start)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echo “Ini adalah start”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stop)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echo “Ini adalah stop”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*) </w:t>
      </w:r>
      <w:r>
        <w:rPr>
          <w:rFonts w:ascii="Times New Roman" w:hAnsi="Times New Roman"/>
          <w:b/>
          <w:bCs/>
          <w:sz w:val="24"/>
          <w:szCs w:val="24"/>
          <w:u w:val="single"/>
        </w:rPr>
        <w:br/>
      </w: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echo $”Usage:$0 {start|stop|restart|reload|status}”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;;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esac </w:t>
      </w:r>
    </w:p>
    <w:p>
      <w:pPr>
        <w:pStyle w:val="Normal"/>
        <w:spacing w:before="0" w:after="200"/>
        <w:rPr/>
      </w:pPr>
      <w:r>
        <w:rPr>
          <w:rFonts w:cs="Courier New" w:ascii="Courier New" w:hAnsi="Courier New"/>
          <w:sz w:val="24"/>
          <w:szCs w:val="24"/>
        </w:rPr>
        <w:t xml:space="preserve">return </w:t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731510" cy="13068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7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/>
      </w:pPr>
      <w:r>
        <w:rPr>
          <w:rFonts w:cs="Courier New" w:ascii="Courier New" w:hAnsi="Courier New"/>
          <w:sz w:val="24"/>
          <w:szCs w:val="24"/>
        </w:rPr>
        <w:t>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9255" cy="33140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40504" b="24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4"/>
          <w:szCs w:val="24"/>
        </w:rPr>
        <w:t>.</w:t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731510" cy="32219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sz w:val="22"/>
          <w:szCs w:val="22"/>
        </w:rPr>
      </w:pPr>
      <w:r>
        <w:rPr>
          <w:rFonts w:cs="Courier New" w:ascii="Courier New" w:hAnsi="Courier New"/>
          <w:b/>
          <w:bCs/>
          <w:sz w:val="22"/>
          <w:szCs w:val="22"/>
        </w:rPr>
        <w:t>Analisis :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  <w:t xml:space="preserve">-Pada Script diatas kita menggunakan percabangan case. </w:t>
        <w:br/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  <w:t xml:space="preserve">-Maksud dari variable $1 adalah variable pertama yang diberikan. Misal kita buka dengan $. myprog.sh start maka outputnya adalah 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  <w:t xml:space="preserve">ini adalah start, karena start adalah isi sari parameter $1. </w:t>
        <w:br/>
        <w:br/>
        <w:t>-Namun jika kita membuka dengan memasukkan string yang tidak ada pada list case maka program akan menjalankan *) yaitu $”Usage{start stop | restart | reload | status</w:t>
      </w:r>
    </w:p>
    <w:p>
      <w:pPr>
        <w:pStyle w:val="Normal"/>
        <w:spacing w:before="0" w:after="200"/>
        <w:rPr/>
      </w:pPr>
      <w:r>
        <w:rPr>
          <w:rFonts w:cs="Courier New" w:ascii="Courier New" w:hAnsi="Courier New"/>
          <w:b/>
          <w:bCs/>
          <w:sz w:val="22"/>
          <w:szCs w:val="22"/>
        </w:rPr>
        <w:t xml:space="preserve"> </w:t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2"/>
          <w:szCs w:val="22"/>
        </w:rPr>
      </w:pPr>
      <w:r>
        <w:rPr/>
      </w:r>
      <w:r>
        <w:br w:type="page"/>
      </w:r>
    </w:p>
    <w:p>
      <w:pPr>
        <w:pStyle w:val="Normal"/>
        <w:jc w:val="both"/>
        <w:rPr/>
      </w:pPr>
      <w:r>
        <w:rPr>
          <w:rFonts w:ascii="Tw Cen MT" w:hAnsi="Tw Cen MT"/>
          <w:sz w:val="24"/>
          <w:szCs w:val="24"/>
        </w:rPr>
        <w:t xml:space="preserve">2.  Buat sebuah fungsi pada script confirm.sh yang memberikan konfirmasi jawaban Yes, No atau Continue. Jika jawaban Yes, maka beri nilai balik 0, No = 1 dan Continue = 2. </w:t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 xml:space="preserve">Modifikasi kerangka program berikut untuk memenuhi permintaan tersebut.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#!/bin/sh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# Confirm whether we really want to run this service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confirm() {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YES=”Y”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NO=”N”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local CONT=”C”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while :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do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echo –n “(Y)es/(N)o/(C)ontinue? {Y] “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read answer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answer=`echo “$answer” | tr ‘[a-z]’ ‘[A-Z]’`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 xml:space="preserve">if [ “$answer” = “” –0 “$answer” = $YES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0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elif ….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2 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  </w:t>
      </w: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ab/>
        <w:t xml:space="preserve">elif ….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  <w:r>
        <w:rPr>
          <w:rFonts w:cs="Courier New" w:ascii="Courier New" w:hAnsi="Courier New"/>
          <w:b w:val="false"/>
          <w:bCs w:val="false"/>
          <w:sz w:val="24"/>
          <w:szCs w:val="24"/>
          <w:u w:val="none"/>
        </w:rPr>
        <w:t xml:space="preserve"> </w:t>
        <w:tab/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 </w:t>
      </w:r>
      <w:r>
        <w:rPr>
          <w:rFonts w:cs="Courier New" w:ascii="Courier New" w:hAnsi="Courier New"/>
          <w:sz w:val="24"/>
          <w:szCs w:val="24"/>
        </w:rPr>
        <w:tab/>
        <w:tab/>
        <w:t xml:space="preserve">return 1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fi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 xml:space="preserve">done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} 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Fonts w:ascii="Tw Cen MT" w:hAnsi="Tw Cen MT"/>
          <w:sz w:val="24"/>
          <w:szCs w:val="24"/>
        </w:rPr>
        <w:t xml:space="preserve">Test fungsi diatas dengan program berikut :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$ vi testp.sh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. confirm.sh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confirm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if [ $? –eq 0 ]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 </w:t>
      </w:r>
      <w:r>
        <w:rPr>
          <w:rFonts w:cs="Courier New" w:ascii="Courier New" w:hAnsi="Courier New"/>
          <w:sz w:val="24"/>
          <w:szCs w:val="24"/>
        </w:rPr>
        <w:tab/>
        <w:t xml:space="preserve">echo “Jawaban YES OK”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elif [ $? =eq 1 ]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then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echo “Jawaban NO”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else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sz w:val="24"/>
          <w:szCs w:val="24"/>
        </w:rPr>
        <w:tab/>
        <w:t xml:space="preserve">echo “Jawaban CONTINUE” </w:t>
      </w:r>
    </w:p>
    <w:p>
      <w:pPr>
        <w:pStyle w:val="Normal"/>
        <w:rPr/>
      </w:pPr>
      <w:r>
        <w:rPr>
          <w:rFonts w:cs="Courier New" w:ascii="Courier New" w:hAnsi="Courier New"/>
          <w:sz w:val="24"/>
          <w:szCs w:val="24"/>
        </w:rPr>
        <w:t xml:space="preserve">fi </w:t>
      </w:r>
    </w:p>
    <w:p>
      <w:pPr>
        <w:pStyle w:val="Normal"/>
        <w:spacing w:before="0" w:after="200"/>
        <w:rPr/>
      </w:pPr>
      <w:r>
        <w:rPr>
          <w:rFonts w:cs="Courier New" w:ascii="Tw Cen MT" w:hAnsi="Tw Cen MT"/>
          <w:b w:val="false"/>
          <w:bCs w:val="false"/>
          <w:sz w:val="24"/>
          <w:szCs w:val="24"/>
        </w:rPr>
        <w:t xml:space="preserve">Perhatikan baris pertama, adalah loading dari fungsi confirm yang terdapat di script confirm.sh.  Setelah eksekusi script tersebut, maka fungsi confirm dapat digunakan. </w:t>
      </w:r>
      <w:r>
        <w:rPr>
          <w:rFonts w:cs="Courier New" w:ascii="Courier New" w:hAnsi="Courier New"/>
          <w:b/>
          <w:bCs/>
          <w:sz w:val="24"/>
          <w:szCs w:val="24"/>
        </w:rPr>
        <w:b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2915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0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200"/>
        <w:rPr/>
      </w:pPr>
      <w:r>
        <w:rPr>
          <w:rFonts w:cs="Courier New" w:ascii="Courier New" w:hAnsi="Courier New"/>
          <w:b/>
          <w:bCs/>
          <w:sz w:val="24"/>
          <w:szCs w:val="24"/>
        </w:rPr>
        <w:t>.</w:t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384810</wp:posOffset>
            </wp:positionH>
            <wp:positionV relativeFrom="paragraph">
              <wp:posOffset>635</wp:posOffset>
            </wp:positionV>
            <wp:extent cx="5516880" cy="3216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365" t="0" r="35574" b="26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363855</wp:posOffset>
            </wp:positionH>
            <wp:positionV relativeFrom="paragraph">
              <wp:posOffset>52070</wp:posOffset>
            </wp:positionV>
            <wp:extent cx="5161280" cy="41668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74" t="1614" r="370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71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67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33527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497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6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748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200"/>
        <w:rPr/>
      </w:pPr>
      <w:r>
        <w:rPr>
          <w:rFonts w:cs="Courier New" w:ascii="Courier New" w:hAnsi="Courier New"/>
          <w:b/>
          <w:bCs/>
          <w:sz w:val="24"/>
          <w:szCs w:val="24"/>
        </w:rPr>
        <w:t>A</w:t>
      </w:r>
      <w:r>
        <w:rPr>
          <w:rFonts w:cs="Courier New" w:ascii="Courier New" w:hAnsi="Courier New"/>
          <w:b/>
          <w:bCs/>
          <w:sz w:val="24"/>
          <w:szCs w:val="24"/>
        </w:rPr>
        <w:t>nalisis :</w:t>
      </w:r>
    </w:p>
    <w:p>
      <w:pPr>
        <w:pStyle w:val="Normal"/>
        <w:spacing w:before="0" w:after="200"/>
        <w:rPr>
          <w:sz w:val="22"/>
          <w:szCs w:val="22"/>
        </w:rPr>
      </w:pPr>
      <w:r>
        <w:rPr>
          <w:rFonts w:cs="Courier New" w:ascii="Courier New" w:hAnsi="Courier New"/>
          <w:b/>
          <w:bCs/>
          <w:sz w:val="22"/>
          <w:szCs w:val="22"/>
        </w:rPr>
        <w:t>-</w:t>
      </w:r>
      <w:r>
        <w:rPr>
          <w:sz w:val="22"/>
          <w:szCs w:val="22"/>
        </w:rPr>
        <w:t xml:space="preserve">Maksud dari script fungsi confirm diatas adalah melakukan pengulangan hingga kita memilih no atau melakukan return 1, jika kita memilih Y maka akan mereturn 0, jika kita memilih N maka akan me-return 1 dan jika kita memilih C maka akan me-return 2. program akan berhenti mengulang jika status exit sama dengan 1 atau ketika kita  pilih NO. </w:t>
      </w:r>
    </w:p>
    <w:p>
      <w:pPr>
        <w:pStyle w:val="Normal"/>
        <w:spacing w:before="0" w:after="200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pacing w:val="-15"/>
          <w:sz w:val="22"/>
          <w:szCs w:val="22"/>
        </w:rPr>
        <w:t xml:space="preserve">Untuk </w:t>
      </w:r>
      <w:r>
        <w:rPr>
          <w:sz w:val="22"/>
          <w:szCs w:val="22"/>
        </w:rPr>
        <w:t>$ answer=`echo "$answer" | tr '[a-z]' '[A-Z]'`Berfungsi agar jawaban yang kita simpan pada variabel aswer di translate dari [a-z] ke [A-Z] maksudnya dari huruf kecil ke besar, misal kita menginputkan ‘asd’ makahasilnya akan menjadi ‘ASD’.</w:t>
      </w:r>
    </w:p>
    <w:p>
      <w:pPr>
        <w:pStyle w:val="Normal"/>
        <w:spacing w:before="0" w:after="200"/>
        <w:rPr>
          <w:rFonts w:ascii="Courier New" w:hAnsi="Courier New" w:cs="Courier New"/>
          <w:b/>
          <w:b/>
          <w:bCs/>
        </w:rPr>
      </w:pPr>
      <w:r>
        <w:rPr>
          <w:sz w:val="22"/>
          <w:szCs w:val="22"/>
        </w:rPr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w Cen MT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/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0bc1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a75"/>
    <w:rPr>
      <w:rFonts w:ascii="Tahoma" w:hAnsi="Tahoma" w:eastAsia="Calibri" w:cs="Tahoma"/>
      <w:sz w:val="16"/>
      <w:szCs w:val="16"/>
      <w:lang w:val="en-US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rsid w:val="00393618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rsid w:val="00393618"/>
    <w:pPr>
      <w:spacing w:before="0" w:after="140"/>
    </w:pPr>
    <w:rPr/>
  </w:style>
  <w:style w:type="paragraph" w:styleId="List">
    <w:name w:val="List"/>
    <w:basedOn w:val="TextBody"/>
    <w:rsid w:val="00393618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393618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39361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610bc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a7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 w:customStyle="1">
    <w:name w:val="Frame Contents"/>
    <w:basedOn w:val="Normal"/>
    <w:qFormat/>
    <w:rsid w:val="00393618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10bc1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Application>LibreOffice/6.3.2.2$Linux_X86_64 LibreOffice_project/30$Build-2</Application>
  <Pages>13</Pages>
  <Words>637</Words>
  <Characters>3290</Characters>
  <CharactersWithSpaces>4060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2019-02-08T01:26:00Z</dcterms:created>
  <dc:creator>ACER</dc:creator>
  <dc:description/>
  <dc:language>id-ID</dc:language>
  <cp:lastModifiedBy/>
  <dcterms:modified xsi:type="dcterms:W3CDTF">2020-03-23T06:11:47Z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