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20323" w14:textId="5B8EAFDF" w:rsidR="00F07531" w:rsidRPr="00C83703" w:rsidRDefault="00CB319C" w:rsidP="008F237E">
      <w:pPr>
        <w:pStyle w:val="NoSpacing"/>
        <w:spacing w:line="276" w:lineRule="auto"/>
        <w:jc w:val="center"/>
        <w:rPr>
          <w:rFonts w:ascii="Times New Roman" w:hAnsi="Times New Roman" w:cs="Times New Roman"/>
          <w:b/>
          <w:bCs/>
          <w:lang w:val="en-US" w:eastAsia="en-IN"/>
        </w:rPr>
      </w:pPr>
      <w:r w:rsidRPr="00C83703">
        <w:rPr>
          <w:rFonts w:ascii="Times New Roman" w:hAnsi="Times New Roman" w:cs="Times New Roman"/>
          <w:b/>
          <w:bCs/>
          <w:lang w:val="en-US" w:eastAsia="en-IN"/>
        </w:rPr>
        <w:t>GAIT ANALYSIS USING MACHINE LEARNING CLASSIFIERS</w:t>
      </w:r>
    </w:p>
    <w:p w14:paraId="1678AE4C" w14:textId="6694B24E" w:rsidR="00CB319C" w:rsidRPr="00C83703" w:rsidRDefault="00F07531" w:rsidP="008F237E">
      <w:pPr>
        <w:pStyle w:val="NoSpacing"/>
        <w:spacing w:line="276" w:lineRule="auto"/>
        <w:jc w:val="center"/>
        <w:rPr>
          <w:rFonts w:ascii="Times New Roman" w:hAnsi="Times New Roman" w:cs="Times New Roman"/>
          <w:b/>
          <w:bCs/>
          <w:lang w:val="en-US" w:eastAsia="en-IN"/>
        </w:rPr>
      </w:pPr>
      <w:r w:rsidRPr="00C83703">
        <w:rPr>
          <w:rFonts w:ascii="Times New Roman" w:hAnsi="Times New Roman" w:cs="Times New Roman"/>
          <w:b/>
          <w:bCs/>
          <w:lang w:val="en-US" w:eastAsia="en-IN"/>
        </w:rPr>
        <w:t>student :</w:t>
      </w:r>
      <w:r w:rsidR="00CB319C" w:rsidRPr="00C83703">
        <w:rPr>
          <w:rFonts w:ascii="Times New Roman" w:hAnsi="Times New Roman" w:cs="Times New Roman"/>
          <w:b/>
          <w:bCs/>
          <w:lang w:val="en-US" w:eastAsia="en-IN"/>
        </w:rPr>
        <w:t xml:space="preserve"> JUMMA MOHAMMAD TELI</w:t>
      </w:r>
      <w:r w:rsidR="00AB1F8D" w:rsidRPr="00C83703">
        <w:rPr>
          <w:rFonts w:ascii="Times New Roman" w:hAnsi="Times New Roman" w:cs="Times New Roman"/>
          <w:b/>
          <w:bCs/>
          <w:lang w:val="en-US" w:eastAsia="en-IN"/>
        </w:rPr>
        <w:t xml:space="preserve"> (231034661)</w:t>
      </w:r>
    </w:p>
    <w:p w14:paraId="17FAB970" w14:textId="76C2A1C3" w:rsidR="00CB319C" w:rsidRPr="00C83703" w:rsidRDefault="00F07531" w:rsidP="008F237E">
      <w:pPr>
        <w:pStyle w:val="NoSpacing"/>
        <w:spacing w:line="276" w:lineRule="auto"/>
        <w:jc w:val="center"/>
        <w:rPr>
          <w:rFonts w:ascii="Times New Roman" w:hAnsi="Times New Roman" w:cs="Times New Roman"/>
          <w:b/>
          <w:bCs/>
          <w:lang w:val="en-US" w:eastAsia="en-IN"/>
        </w:rPr>
      </w:pPr>
      <w:r w:rsidRPr="00C83703">
        <w:rPr>
          <w:rFonts w:ascii="Times New Roman" w:hAnsi="Times New Roman" w:cs="Times New Roman"/>
          <w:b/>
          <w:bCs/>
          <w:lang w:val="en-US" w:eastAsia="en-IN"/>
        </w:rPr>
        <w:t>Supervisor:</w:t>
      </w:r>
      <w:r w:rsidR="00CB319C" w:rsidRPr="00C83703">
        <w:rPr>
          <w:rFonts w:ascii="Times New Roman" w:hAnsi="Times New Roman" w:cs="Times New Roman"/>
          <w:b/>
          <w:bCs/>
          <w:lang w:val="en-US" w:eastAsia="en-IN"/>
        </w:rPr>
        <w:t xml:space="preserve"> TAYYAB AHMAD ANSARI</w:t>
      </w:r>
    </w:p>
    <w:p w14:paraId="6DED6B6D" w14:textId="007978F3" w:rsidR="00CB319C" w:rsidRPr="00C83703" w:rsidRDefault="00CB319C" w:rsidP="008F237E">
      <w:pPr>
        <w:pStyle w:val="NoSpacing"/>
        <w:spacing w:line="276" w:lineRule="auto"/>
        <w:jc w:val="center"/>
        <w:rPr>
          <w:rFonts w:ascii="Times New Roman" w:hAnsi="Times New Roman" w:cs="Times New Roman"/>
          <w:b/>
          <w:bCs/>
          <w:lang w:val="en-US" w:eastAsia="en-IN"/>
        </w:rPr>
      </w:pPr>
      <w:r w:rsidRPr="00C83703">
        <w:rPr>
          <w:rFonts w:ascii="Times New Roman" w:hAnsi="Times New Roman" w:cs="Times New Roman"/>
          <w:b/>
          <w:bCs/>
          <w:lang w:val="en-US" w:eastAsia="en-IN"/>
        </w:rPr>
        <w:t>MSC INTERNET OF THINGS AND FUTURE NETWORKS</w:t>
      </w:r>
    </w:p>
    <w:p w14:paraId="73D6FFA3" w14:textId="77777777" w:rsidR="00361386" w:rsidRPr="00C83703" w:rsidRDefault="00361386" w:rsidP="008F237E">
      <w:pPr>
        <w:pStyle w:val="NoSpacing"/>
        <w:spacing w:line="276" w:lineRule="auto"/>
        <w:jc w:val="center"/>
        <w:rPr>
          <w:rFonts w:ascii="Times New Roman" w:hAnsi="Times New Roman" w:cs="Times New Roman"/>
        </w:rPr>
      </w:pPr>
    </w:p>
    <w:p w14:paraId="38F8FA88" w14:textId="77777777" w:rsidR="00361386" w:rsidRPr="00C83703" w:rsidRDefault="00941863" w:rsidP="008F237E">
      <w:pPr>
        <w:spacing w:line="276" w:lineRule="auto"/>
        <w:jc w:val="both"/>
        <w:rPr>
          <w:rFonts w:ascii="Times New Roman" w:hAnsi="Times New Roman" w:cs="Times New Roman"/>
        </w:rPr>
      </w:pPr>
      <w:r w:rsidRPr="00C83703">
        <w:rPr>
          <w:rFonts w:ascii="Times New Roman" w:hAnsi="Times New Roman" w:cs="Times New Roman"/>
          <w:b/>
          <w:bCs/>
        </w:rPr>
        <w:t>Abstract</w:t>
      </w:r>
    </w:p>
    <w:p w14:paraId="4E92F7B6" w14:textId="77777777" w:rsidR="00C8190D" w:rsidRPr="00C83703" w:rsidRDefault="00941863" w:rsidP="008F237E">
      <w:pPr>
        <w:spacing w:line="276" w:lineRule="auto"/>
        <w:jc w:val="both"/>
        <w:rPr>
          <w:rFonts w:ascii="Times New Roman" w:hAnsi="Times New Roman" w:cs="Times New Roman"/>
        </w:rPr>
      </w:pPr>
      <w:r w:rsidRPr="00C83703">
        <w:rPr>
          <w:rFonts w:ascii="Times New Roman" w:hAnsi="Times New Roman" w:cs="Times New Roman"/>
        </w:rPr>
        <w:t xml:space="preserve">This research investigates the application of machine learning classifiers in the analysis of gait patterns using marker-based motion capture data. The study focuses on classifying walking speeds—a critical indicator of an individual's health—across various categories. A dataset containing kinematic and kinetic data collected from a series of gait trials was </w:t>
      </w:r>
      <w:r w:rsidR="003C3C90" w:rsidRPr="00C83703">
        <w:rPr>
          <w:rFonts w:ascii="Times New Roman" w:hAnsi="Times New Roman" w:cs="Times New Roman"/>
        </w:rPr>
        <w:t>pre-processed</w:t>
      </w:r>
      <w:r w:rsidRPr="00C83703">
        <w:rPr>
          <w:rFonts w:ascii="Times New Roman" w:hAnsi="Times New Roman" w:cs="Times New Roman"/>
        </w:rPr>
        <w:t xml:space="preserve"> and </w:t>
      </w:r>
      <w:r w:rsidR="003C3C90" w:rsidRPr="00C83703">
        <w:rPr>
          <w:rFonts w:ascii="Times New Roman" w:hAnsi="Times New Roman" w:cs="Times New Roman"/>
        </w:rPr>
        <w:t>analysed</w:t>
      </w:r>
      <w:r w:rsidRPr="00C83703">
        <w:rPr>
          <w:rFonts w:ascii="Times New Roman" w:hAnsi="Times New Roman" w:cs="Times New Roman"/>
        </w:rPr>
        <w:t xml:space="preserve">. Several </w:t>
      </w:r>
      <w:r w:rsidR="003C3C90" w:rsidRPr="00C83703">
        <w:rPr>
          <w:rFonts w:ascii="Times New Roman" w:hAnsi="Times New Roman" w:cs="Times New Roman"/>
        </w:rPr>
        <w:t>machines</w:t>
      </w:r>
      <w:r w:rsidRPr="00C83703">
        <w:rPr>
          <w:rFonts w:ascii="Times New Roman" w:hAnsi="Times New Roman" w:cs="Times New Roman"/>
        </w:rPr>
        <w:t xml:space="preserve"> learning models, including Random Forest, k-Nearest </w:t>
      </w:r>
      <w:r w:rsidR="003C3C90" w:rsidRPr="00C83703">
        <w:rPr>
          <w:rFonts w:ascii="Times New Roman" w:hAnsi="Times New Roman" w:cs="Times New Roman"/>
        </w:rPr>
        <w:t>Neighbours</w:t>
      </w:r>
      <w:r w:rsidRPr="00C83703">
        <w:rPr>
          <w:rFonts w:ascii="Times New Roman" w:hAnsi="Times New Roman" w:cs="Times New Roman"/>
        </w:rPr>
        <w:t xml:space="preserve"> (k-NN), Gradient Boosting, Logistic Regression,</w:t>
      </w:r>
      <w:r w:rsidR="00C7112D" w:rsidRPr="00C83703">
        <w:rPr>
          <w:rFonts w:ascii="Times New Roman" w:hAnsi="Times New Roman" w:cs="Times New Roman"/>
        </w:rPr>
        <w:t xml:space="preserve"> decision trees</w:t>
      </w:r>
      <w:r w:rsidRPr="00C83703">
        <w:rPr>
          <w:rFonts w:ascii="Times New Roman" w:hAnsi="Times New Roman" w:cs="Times New Roman"/>
        </w:rPr>
        <w:t xml:space="preserve"> and Support Vector Machines (SVM), were trained and evaluated on their ability to classify gait speeds. Among these, the Random Forest classifier emerged as the most effective, achieving an accuracy of 0.99, followed closely by the k-NN classifier with 0.98 accuracy. The study highlights the importance of feature engineering, particularly in deriving key features like distance and velocity from raw marker data. It also underscores the potential of ensemble methods and non-parametric models for robust gait speed classification. These findings contribute to the advancement of gait analysis techniques, offering reliable tools for clinical and rehabilitation applications, where accurate monitoring of gait patterns is crucial for diagnosis and treatment planning. Future research will focus on addressing data imbalance, exploring advanced feature extraction methods, and validating these models in real-time settings to enhance their applicability in clinical practice.</w:t>
      </w:r>
    </w:p>
    <w:p w14:paraId="7BE9CBD1" w14:textId="7C2FBDD8" w:rsidR="00E62A88" w:rsidRPr="00C83703" w:rsidRDefault="00433FA1" w:rsidP="008F237E">
      <w:pPr>
        <w:spacing w:line="276" w:lineRule="auto"/>
        <w:jc w:val="both"/>
        <w:rPr>
          <w:rFonts w:ascii="Times New Roman" w:hAnsi="Times New Roman" w:cs="Times New Roman"/>
          <w:i/>
          <w:iCs/>
        </w:rPr>
        <w:sectPr w:rsidR="00E62A88" w:rsidRPr="00C83703" w:rsidSect="00EE0A19">
          <w:footerReference w:type="default" r:id="rId8"/>
          <w:type w:val="continuous"/>
          <w:pgSz w:w="11906" w:h="16838"/>
          <w:pgMar w:top="720" w:right="720" w:bottom="720" w:left="720" w:header="709" w:footer="709" w:gutter="0"/>
          <w:cols w:space="284"/>
          <w:docGrid w:linePitch="360"/>
        </w:sectPr>
      </w:pPr>
      <w:r w:rsidRPr="00C83703">
        <w:rPr>
          <w:rFonts w:ascii="Times New Roman" w:hAnsi="Times New Roman" w:cs="Times New Roman"/>
          <w:b/>
          <w:bCs/>
          <w:i/>
          <w:iCs/>
        </w:rPr>
        <w:t>Keywords:</w:t>
      </w:r>
      <w:r w:rsidRPr="00C83703">
        <w:rPr>
          <w:rFonts w:ascii="Times New Roman" w:hAnsi="Times New Roman" w:cs="Times New Roman"/>
          <w:i/>
          <w:iCs/>
        </w:rPr>
        <w:t xml:space="preserve"> </w:t>
      </w:r>
      <w:r w:rsidR="00CC27F9" w:rsidRPr="00C83703">
        <w:rPr>
          <w:rFonts w:ascii="Times New Roman" w:hAnsi="Times New Roman" w:cs="Times New Roman"/>
          <w:i/>
          <w:iCs/>
        </w:rPr>
        <w:t xml:space="preserve">Gait Analysis, Machine Learning, Walking Speed Classification, Motion Capture, Random Forest, k-Nearest </w:t>
      </w:r>
      <w:r w:rsidRPr="00C83703">
        <w:rPr>
          <w:rFonts w:ascii="Times New Roman" w:hAnsi="Times New Roman" w:cs="Times New Roman"/>
          <w:i/>
          <w:iCs/>
        </w:rPr>
        <w:t>Neighbours</w:t>
      </w:r>
      <w:r w:rsidR="00CC27F9" w:rsidRPr="00C83703">
        <w:rPr>
          <w:rFonts w:ascii="Times New Roman" w:hAnsi="Times New Roman" w:cs="Times New Roman"/>
          <w:i/>
          <w:iCs/>
        </w:rPr>
        <w:t>, Feature Engineering, Rehabilitation, Clinical Gait Analysis.</w:t>
      </w:r>
    </w:p>
    <w:p w14:paraId="51BCDBBF" w14:textId="26A2A9B5" w:rsidR="00574A12" w:rsidRPr="00C83703" w:rsidRDefault="00574A12" w:rsidP="008F237E">
      <w:pPr>
        <w:spacing w:line="276" w:lineRule="auto"/>
        <w:jc w:val="both"/>
        <w:rPr>
          <w:rFonts w:ascii="Times New Roman" w:hAnsi="Times New Roman" w:cs="Times New Roman"/>
          <w:b/>
          <w:bCs/>
        </w:rPr>
      </w:pPr>
      <w:r w:rsidRPr="00C83703">
        <w:rPr>
          <w:rFonts w:ascii="Times New Roman" w:hAnsi="Times New Roman" w:cs="Times New Roman"/>
          <w:b/>
          <w:bCs/>
        </w:rPr>
        <w:t>Introduction</w:t>
      </w:r>
      <w:r w:rsidR="008A2585" w:rsidRPr="00C83703">
        <w:rPr>
          <w:rFonts w:ascii="Times New Roman" w:hAnsi="Times New Roman" w:cs="Times New Roman"/>
          <w:b/>
          <w:bCs/>
        </w:rPr>
        <w:t xml:space="preserve"> </w:t>
      </w:r>
    </w:p>
    <w:p w14:paraId="690CA6C7" w14:textId="230C65FD" w:rsidR="001701F8" w:rsidRPr="00C83703" w:rsidRDefault="001701F8" w:rsidP="008F237E">
      <w:pPr>
        <w:spacing w:line="276" w:lineRule="auto"/>
        <w:jc w:val="both"/>
        <w:rPr>
          <w:rFonts w:ascii="Times New Roman" w:hAnsi="Times New Roman" w:cs="Times New Roman"/>
        </w:rPr>
      </w:pPr>
      <w:r w:rsidRPr="00C83703">
        <w:rPr>
          <w:rFonts w:ascii="Times New Roman" w:hAnsi="Times New Roman" w:cs="Times New Roman"/>
        </w:rPr>
        <w:t>Over the last few years, there have been significant improvements in the motion capture technologies and as well in the machine learning technology regarding gait analysis and more specifically in the context of the ankle rehabilitation. Walking is a vital area of study in human health and is best described as the identification of pathologic mechanics of movement known as gait analysis.</w:t>
      </w:r>
      <w:r w:rsidR="006A719C" w:rsidRPr="00C83703">
        <w:rPr>
          <w:rFonts w:ascii="Times New Roman" w:hAnsi="Times New Roman" w:cs="Times New Roman"/>
        </w:rPr>
        <w:t xml:space="preserve"> [1, 2,].</w:t>
      </w:r>
      <w:r w:rsidRPr="00C83703">
        <w:rPr>
          <w:rFonts w:ascii="Times New Roman" w:hAnsi="Times New Roman" w:cs="Times New Roman"/>
        </w:rPr>
        <w:t xml:space="preserve"> Conventional approaches that have been employed by the current schemes are however known to be time-consuming and prone to actual errors in that they involve marker-based systems and observations. The introduction of ML offers the prospect of automating and improving the accuracy of the gait analysis especially in the rehabilitation where the movements of the ankle are critical.</w:t>
      </w:r>
      <w:r w:rsidR="00C42A4B" w:rsidRPr="00C83703">
        <w:rPr>
          <w:rFonts w:ascii="Times New Roman" w:hAnsi="Times New Roman" w:cs="Times New Roman"/>
        </w:rPr>
        <w:t xml:space="preserve"> </w:t>
      </w:r>
      <w:r w:rsidR="009C388A" w:rsidRPr="00C83703">
        <w:rPr>
          <w:rFonts w:ascii="Times New Roman" w:hAnsi="Times New Roman" w:cs="Times New Roman"/>
        </w:rPr>
        <w:t xml:space="preserve">These systems include attaching reflective markers to certain site on the body and determining the position of these markers as they change over time with the side of many cameras. </w:t>
      </w:r>
      <w:r w:rsidR="00C42A4B" w:rsidRPr="00C83703">
        <w:rPr>
          <w:rFonts w:ascii="Times New Roman" w:hAnsi="Times New Roman" w:cs="Times New Roman"/>
        </w:rPr>
        <w:t>The information that is captured is then utilized in recreating the 3D motion of the markers so that the movements of the subject can be thoroughly examined [10, 30,].</w:t>
      </w:r>
    </w:p>
    <w:p w14:paraId="4096C020" w14:textId="2DB15EDF"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t>The innovation in the technologies such as the machine learning, the data science, the artificial intelligence has taken the motion analysis a notch higher.</w:t>
      </w:r>
      <w:r w:rsidR="00D138D8" w:rsidRPr="00C83703">
        <w:rPr>
          <w:rFonts w:ascii="Times New Roman" w:hAnsi="Times New Roman" w:cs="Times New Roman"/>
        </w:rPr>
        <w:t xml:space="preserve"> </w:t>
      </w:r>
      <w:r w:rsidRPr="00C83703">
        <w:rPr>
          <w:rFonts w:ascii="Times New Roman" w:hAnsi="Times New Roman" w:cs="Times New Roman"/>
        </w:rPr>
        <w:t xml:space="preserve">Thus, the degree of movements and different patterns can be </w:t>
      </w:r>
      <w:r w:rsidR="00B5016E" w:rsidRPr="00C83703">
        <w:rPr>
          <w:rFonts w:ascii="Times New Roman" w:hAnsi="Times New Roman" w:cs="Times New Roman"/>
        </w:rPr>
        <w:t>analysed</w:t>
      </w:r>
      <w:r w:rsidRPr="00C83703">
        <w:rPr>
          <w:rFonts w:ascii="Times New Roman" w:hAnsi="Times New Roman" w:cs="Times New Roman"/>
        </w:rPr>
        <w:t xml:space="preserve"> using larger datasets and complex algorithms </w:t>
      </w:r>
      <w:r w:rsidRPr="00C83703">
        <w:rPr>
          <w:rFonts w:ascii="Times New Roman" w:hAnsi="Times New Roman" w:cs="Times New Roman"/>
        </w:rPr>
        <w:t xml:space="preserve">which were not possible in the pasts. It is this integration of motion analysis with machine as a learning algorithm that not only improves the accuracy of the movement prediction but also paves ways to a new methodology of real time observation and diagnosis </w:t>
      </w:r>
      <w:r w:rsidR="0013255D" w:rsidRPr="00C83703">
        <w:rPr>
          <w:rFonts w:ascii="Times New Roman" w:hAnsi="Times New Roman" w:cs="Times New Roman"/>
        </w:rPr>
        <w:t>.</w:t>
      </w:r>
      <w:r w:rsidRPr="00C83703">
        <w:rPr>
          <w:rFonts w:ascii="Times New Roman" w:hAnsi="Times New Roman" w:cs="Times New Roman"/>
        </w:rPr>
        <w:t>For example, in the context of gait analysis, it is possible to develop machine learning algorithms that would forecast abnormalities in walking patterns which will be useful in diagnosing diseases such as Parkinson’s disease or cerebral palsy at a preliminary stage</w:t>
      </w:r>
      <w:r w:rsidR="00B44FE1" w:rsidRPr="00C83703">
        <w:rPr>
          <w:rFonts w:ascii="Times New Roman" w:hAnsi="Times New Roman" w:cs="Times New Roman"/>
        </w:rPr>
        <w:t xml:space="preserve"> [</w:t>
      </w:r>
      <w:r w:rsidR="004B24AB" w:rsidRPr="00C83703">
        <w:rPr>
          <w:rFonts w:ascii="Times New Roman" w:hAnsi="Times New Roman" w:cs="Times New Roman"/>
        </w:rPr>
        <w:t>6,</w:t>
      </w:r>
      <w:r w:rsidR="005F2F40" w:rsidRPr="00C83703">
        <w:rPr>
          <w:rFonts w:ascii="Times New Roman" w:hAnsi="Times New Roman" w:cs="Times New Roman"/>
        </w:rPr>
        <w:t xml:space="preserve"> </w:t>
      </w:r>
      <w:r w:rsidR="00B44FE1" w:rsidRPr="00C83703">
        <w:rPr>
          <w:rFonts w:ascii="Times New Roman" w:hAnsi="Times New Roman" w:cs="Times New Roman"/>
        </w:rPr>
        <w:t xml:space="preserve">7,]. </w:t>
      </w:r>
    </w:p>
    <w:p w14:paraId="7A6BBA4D" w14:textId="2B1CCA7C" w:rsidR="00921890" w:rsidRPr="00C83703" w:rsidRDefault="00921890" w:rsidP="008F237E">
      <w:pPr>
        <w:spacing w:line="276" w:lineRule="auto"/>
        <w:jc w:val="both"/>
        <w:rPr>
          <w:rFonts w:ascii="Times New Roman" w:hAnsi="Times New Roman" w:cs="Times New Roman"/>
        </w:rPr>
      </w:pPr>
      <w:r w:rsidRPr="00C83703">
        <w:rPr>
          <w:rFonts w:ascii="Times New Roman" w:hAnsi="Times New Roman" w:cs="Times New Roman"/>
        </w:rPr>
        <w:t xml:space="preserve">This project will concentrate on gait phases analysis using a dataset that has been developed to monitor the movement of ankle. Data was captured with an infrared cinematography system and an instrumented split-belt treadmill in which the 3D marker positions, and ground reaction forces data were obtained. By using this </w:t>
      </w:r>
      <w:r w:rsidR="00DC4D8C" w:rsidRPr="00C83703">
        <w:rPr>
          <w:rFonts w:ascii="Times New Roman" w:hAnsi="Times New Roman" w:cs="Times New Roman"/>
        </w:rPr>
        <w:t>high-resolution</w:t>
      </w:r>
      <w:r w:rsidRPr="00C83703">
        <w:rPr>
          <w:rFonts w:ascii="Times New Roman" w:hAnsi="Times New Roman" w:cs="Times New Roman"/>
        </w:rPr>
        <w:t xml:space="preserve"> data, the project is based around determining the percentage duration of various gait sub-phases: stance, loading response, mid-stance, terminal stance, pre-swing, and swing, as affected by walking speed. The </w:t>
      </w:r>
      <w:r w:rsidR="00FA66A8" w:rsidRPr="00C83703">
        <w:rPr>
          <w:rFonts w:ascii="Times New Roman" w:hAnsi="Times New Roman" w:cs="Times New Roman"/>
        </w:rPr>
        <w:t>aim</w:t>
      </w:r>
      <w:r w:rsidRPr="00C83703">
        <w:rPr>
          <w:rFonts w:ascii="Times New Roman" w:hAnsi="Times New Roman" w:cs="Times New Roman"/>
        </w:rPr>
        <w:t xml:space="preserve"> is to establish a computer aided model of machine learning to classify and </w:t>
      </w:r>
      <w:r w:rsidR="00FA66A8" w:rsidRPr="00C83703">
        <w:rPr>
          <w:rFonts w:ascii="Times New Roman" w:hAnsi="Times New Roman" w:cs="Times New Roman"/>
        </w:rPr>
        <w:t>analyse</w:t>
      </w:r>
      <w:r w:rsidRPr="00C83703">
        <w:rPr>
          <w:rFonts w:ascii="Times New Roman" w:hAnsi="Times New Roman" w:cs="Times New Roman"/>
        </w:rPr>
        <w:t xml:space="preserve"> these gait phases </w:t>
      </w:r>
      <w:r w:rsidR="00E2622B" w:rsidRPr="00C83703">
        <w:rPr>
          <w:rFonts w:ascii="Times New Roman" w:hAnsi="Times New Roman" w:cs="Times New Roman"/>
        </w:rPr>
        <w:t>to</w:t>
      </w:r>
      <w:r w:rsidRPr="00C83703">
        <w:rPr>
          <w:rFonts w:ascii="Times New Roman" w:hAnsi="Times New Roman" w:cs="Times New Roman"/>
        </w:rPr>
        <w:t xml:space="preserve"> enhance the efficacy of subsequent ankle rehabilitation processes.</w:t>
      </w:r>
      <w:r w:rsidR="00C94A0D" w:rsidRPr="00C83703">
        <w:rPr>
          <w:rFonts w:ascii="Times New Roman" w:hAnsi="Times New Roman" w:cs="Times New Roman"/>
        </w:rPr>
        <w:t xml:space="preserve"> [22, 24]</w:t>
      </w:r>
      <w:r w:rsidR="00E925A2" w:rsidRPr="00C83703">
        <w:rPr>
          <w:rFonts w:ascii="Times New Roman" w:hAnsi="Times New Roman" w:cs="Times New Roman"/>
        </w:rPr>
        <w:t>.</w:t>
      </w:r>
    </w:p>
    <w:p w14:paraId="7E31D704" w14:textId="5BBC66D9" w:rsidR="003678E2" w:rsidRPr="00C83703" w:rsidRDefault="00BA7552" w:rsidP="008F237E">
      <w:pPr>
        <w:spacing w:line="276" w:lineRule="auto"/>
        <w:jc w:val="both"/>
        <w:rPr>
          <w:rFonts w:ascii="Times New Roman" w:hAnsi="Times New Roman" w:cs="Times New Roman"/>
          <w:b/>
          <w:bCs/>
        </w:rPr>
      </w:pPr>
      <w:r w:rsidRPr="00C83703">
        <w:rPr>
          <w:rFonts w:ascii="Times New Roman" w:hAnsi="Times New Roman" w:cs="Times New Roman"/>
          <w:b/>
          <w:bCs/>
        </w:rPr>
        <w:t>Background and Motivation</w:t>
      </w:r>
    </w:p>
    <w:p w14:paraId="511118AD" w14:textId="22A7E3D0"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lastRenderedPageBreak/>
        <w:t>With the current knowledge in motion analysis, there are some issues in handling and interpreting marker data especially when the data is huge. In most motion capture systems, the raw data that are gathered are often noisy and contain missing values and irrelevant data that hide the correlations in human movement</w:t>
      </w:r>
      <w:r w:rsidR="0038640E" w:rsidRPr="00C83703">
        <w:rPr>
          <w:rFonts w:ascii="Times New Roman" w:hAnsi="Times New Roman" w:cs="Times New Roman"/>
        </w:rPr>
        <w:t xml:space="preserve"> [8, 69]. </w:t>
      </w:r>
      <w:r w:rsidRPr="00C83703">
        <w:rPr>
          <w:rFonts w:ascii="Times New Roman" w:hAnsi="Times New Roman" w:cs="Times New Roman"/>
        </w:rPr>
        <w:t>Furthermore, human walking pattern is a system involving multi-joints and muscles making it hard to extract multiple features that are useful in making predictions.</w:t>
      </w:r>
      <w:r w:rsidR="0038640E" w:rsidRPr="00C83703">
        <w:rPr>
          <w:rFonts w:ascii="Times New Roman" w:hAnsi="Times New Roman" w:cs="Times New Roman"/>
        </w:rPr>
        <w:t xml:space="preserve"> [31, 5</w:t>
      </w:r>
      <w:r w:rsidR="000D6EFA" w:rsidRPr="00C83703">
        <w:rPr>
          <w:rFonts w:ascii="Times New Roman" w:hAnsi="Times New Roman" w:cs="Times New Roman"/>
        </w:rPr>
        <w:t>5</w:t>
      </w:r>
      <w:r w:rsidR="0038640E" w:rsidRPr="00C83703">
        <w:rPr>
          <w:rFonts w:ascii="Times New Roman" w:hAnsi="Times New Roman" w:cs="Times New Roman"/>
        </w:rPr>
        <w:t>]</w:t>
      </w:r>
    </w:p>
    <w:p w14:paraId="17EC96F7" w14:textId="151841E6"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t>It should be noted that the methods of gait analysis described above are traditional and suffice the analysis of simple and low-dimensional signals</w:t>
      </w:r>
      <w:r w:rsidR="008B09C8" w:rsidRPr="00C83703">
        <w:rPr>
          <w:rFonts w:ascii="Times New Roman" w:hAnsi="Times New Roman" w:cs="Times New Roman"/>
        </w:rPr>
        <w:t xml:space="preserve"> [8, 9</w:t>
      </w:r>
      <w:r w:rsidR="004E322D" w:rsidRPr="00C83703">
        <w:rPr>
          <w:rFonts w:ascii="Times New Roman" w:hAnsi="Times New Roman" w:cs="Times New Roman"/>
        </w:rPr>
        <w:t>]. The</w:t>
      </w:r>
      <w:r w:rsidRPr="00C83703">
        <w:rPr>
          <w:rFonts w:ascii="Times New Roman" w:hAnsi="Times New Roman" w:cs="Times New Roman"/>
        </w:rPr>
        <w:t xml:space="preserve"> current techniques that are used are very basic and it is time for more complex methods that can handle this info </w:t>
      </w:r>
      <w:r w:rsidR="00014BBF" w:rsidRPr="00C83703">
        <w:rPr>
          <w:rFonts w:ascii="Times New Roman" w:hAnsi="Times New Roman" w:cs="Times New Roman"/>
        </w:rPr>
        <w:t>better. [</w:t>
      </w:r>
      <w:r w:rsidR="002D343F" w:rsidRPr="00C83703">
        <w:rPr>
          <w:rFonts w:ascii="Times New Roman" w:hAnsi="Times New Roman" w:cs="Times New Roman"/>
        </w:rPr>
        <w:t xml:space="preserve">7, 12,]. </w:t>
      </w:r>
      <w:r w:rsidRPr="00C83703">
        <w:rPr>
          <w:rFonts w:ascii="Times New Roman" w:hAnsi="Times New Roman" w:cs="Times New Roman"/>
        </w:rPr>
        <w:t>To avert this, machine learning holds the key because it provides a toolbox alongside methods of feature extraction, dimensionality and model building that will allow it to build models that will be quite robust in unseen data.</w:t>
      </w:r>
      <w:r w:rsidR="002D343F" w:rsidRPr="00C83703">
        <w:rPr>
          <w:rFonts w:ascii="Times New Roman" w:hAnsi="Times New Roman" w:cs="Times New Roman"/>
        </w:rPr>
        <w:t xml:space="preserve"> [12, 18]</w:t>
      </w:r>
    </w:p>
    <w:p w14:paraId="55FFC503" w14:textId="6D1FFF11" w:rsidR="00FD7199" w:rsidRPr="00C83703" w:rsidRDefault="00FD7199" w:rsidP="00FD7199">
      <w:pPr>
        <w:spacing w:line="276" w:lineRule="auto"/>
        <w:jc w:val="both"/>
        <w:rPr>
          <w:rFonts w:ascii="Times New Roman" w:hAnsi="Times New Roman" w:cs="Times New Roman"/>
        </w:rPr>
      </w:pPr>
      <w:r w:rsidRPr="00C83703">
        <w:rPr>
          <w:rFonts w:ascii="Times New Roman" w:hAnsi="Times New Roman" w:cs="Times New Roman"/>
        </w:rPr>
        <w:t xml:space="preserve">The </w:t>
      </w:r>
      <w:r w:rsidR="004E322D" w:rsidRPr="00C83703">
        <w:rPr>
          <w:rFonts w:ascii="Times New Roman" w:hAnsi="Times New Roman" w:cs="Times New Roman"/>
        </w:rPr>
        <w:t>Gait Phase</w:t>
      </w:r>
      <w:r w:rsidRPr="00C83703">
        <w:rPr>
          <w:rFonts w:ascii="Times New Roman" w:hAnsi="Times New Roman" w:cs="Times New Roman"/>
        </w:rPr>
        <w:t xml:space="preserve"> Database employed in this work was established specifically to investigate the effects of freely chosen walking speed and - among other factors - ankle movements. There were recordings of 21 healthy subjects taken while they walked on the split-belt treadmill in 12 different speeds from 0. 6 to 1. 7 m/s. The shoe mounted markers were on the shoes and around the ankle joint and the gait pattern was recorded in </w:t>
      </w:r>
      <w:r w:rsidR="004E322D" w:rsidRPr="00C83703">
        <w:rPr>
          <w:rFonts w:ascii="Times New Roman" w:hAnsi="Times New Roman" w:cs="Times New Roman"/>
        </w:rPr>
        <w:t>three-dimensional</w:t>
      </w:r>
      <w:r w:rsidRPr="00C83703">
        <w:rPr>
          <w:rFonts w:ascii="Times New Roman" w:hAnsi="Times New Roman" w:cs="Times New Roman"/>
        </w:rPr>
        <w:t xml:space="preserve"> space and at the same time the ground reaction forces were recorded.</w:t>
      </w:r>
      <w:r w:rsidR="00462009" w:rsidRPr="00C83703">
        <w:rPr>
          <w:rFonts w:ascii="Times New Roman" w:hAnsi="Times New Roman" w:cs="Times New Roman"/>
        </w:rPr>
        <w:t xml:space="preserve"> [9] </w:t>
      </w:r>
      <w:r w:rsidRPr="00C83703">
        <w:rPr>
          <w:rFonts w:ascii="Times New Roman" w:hAnsi="Times New Roman" w:cs="Times New Roman"/>
        </w:rPr>
        <w:t xml:space="preserve"> This wonderful dataset provides a great chance to understand the biomechanics of the ankle during the gait and test prospective machine learning algorithms that </w:t>
      </w:r>
      <w:r w:rsidR="00014BBF" w:rsidRPr="00C83703">
        <w:rPr>
          <w:rFonts w:ascii="Times New Roman" w:hAnsi="Times New Roman" w:cs="Times New Roman"/>
        </w:rPr>
        <w:t>can</w:t>
      </w:r>
      <w:r w:rsidRPr="00C83703">
        <w:rPr>
          <w:rFonts w:ascii="Times New Roman" w:hAnsi="Times New Roman" w:cs="Times New Roman"/>
        </w:rPr>
        <w:t xml:space="preserve"> distinguish various phases of the gait.</w:t>
      </w:r>
      <w:r w:rsidR="00014BBF" w:rsidRPr="00C83703">
        <w:rPr>
          <w:rFonts w:ascii="Times New Roman" w:hAnsi="Times New Roman" w:cs="Times New Roman"/>
        </w:rPr>
        <w:t xml:space="preserve"> [11, 12]</w:t>
      </w:r>
    </w:p>
    <w:p w14:paraId="79F563BA" w14:textId="3D6FB497" w:rsidR="00FD7199" w:rsidRPr="00C83703" w:rsidRDefault="00FD7199" w:rsidP="008F237E">
      <w:pPr>
        <w:spacing w:line="276" w:lineRule="auto"/>
        <w:jc w:val="both"/>
        <w:rPr>
          <w:rFonts w:ascii="Times New Roman" w:hAnsi="Times New Roman" w:cs="Times New Roman"/>
        </w:rPr>
      </w:pPr>
      <w:r w:rsidRPr="00C83703">
        <w:rPr>
          <w:rFonts w:ascii="Times New Roman" w:hAnsi="Times New Roman" w:cs="Times New Roman"/>
        </w:rPr>
        <w:t xml:space="preserve">It becomes quite essential to have accurate gait analysis most importantly in issues to do with the ankle. </w:t>
      </w:r>
      <w:r w:rsidR="007A4CE3" w:rsidRPr="00C83703">
        <w:rPr>
          <w:rFonts w:ascii="Times New Roman" w:hAnsi="Times New Roman" w:cs="Times New Roman"/>
        </w:rPr>
        <w:t xml:space="preserve">[6, 2]. </w:t>
      </w:r>
      <w:r w:rsidRPr="00C83703">
        <w:rPr>
          <w:rFonts w:ascii="Times New Roman" w:hAnsi="Times New Roman" w:cs="Times New Roman"/>
        </w:rPr>
        <w:t xml:space="preserve">Ankle injuries and disorders are </w:t>
      </w:r>
      <w:r w:rsidR="004E322D" w:rsidRPr="00C83703">
        <w:rPr>
          <w:rFonts w:ascii="Times New Roman" w:hAnsi="Times New Roman" w:cs="Times New Roman"/>
        </w:rPr>
        <w:t>frequent,</w:t>
      </w:r>
      <w:r w:rsidRPr="00C83703">
        <w:rPr>
          <w:rFonts w:ascii="Times New Roman" w:hAnsi="Times New Roman" w:cs="Times New Roman"/>
        </w:rPr>
        <w:t xml:space="preserve"> and the rehabilitation of patients depends on proper evaluation and then observation of gait abnormalities</w:t>
      </w:r>
      <w:r w:rsidR="00341561" w:rsidRPr="00C83703">
        <w:rPr>
          <w:rFonts w:ascii="Times New Roman" w:hAnsi="Times New Roman" w:cs="Times New Roman"/>
        </w:rPr>
        <w:t xml:space="preserve"> </w:t>
      </w:r>
      <w:r w:rsidR="00FD0624" w:rsidRPr="00C83703">
        <w:rPr>
          <w:rFonts w:ascii="Times New Roman" w:hAnsi="Times New Roman" w:cs="Times New Roman"/>
        </w:rPr>
        <w:t>[1, 3]</w:t>
      </w:r>
      <w:r w:rsidR="00341561" w:rsidRPr="00C83703">
        <w:rPr>
          <w:rFonts w:ascii="Times New Roman" w:hAnsi="Times New Roman" w:cs="Times New Roman"/>
        </w:rPr>
        <w:t xml:space="preserve">. </w:t>
      </w:r>
      <w:r w:rsidRPr="00C83703">
        <w:rPr>
          <w:rFonts w:ascii="Times New Roman" w:hAnsi="Times New Roman" w:cs="Times New Roman"/>
        </w:rPr>
        <w:t xml:space="preserve">Current gait analysis presents some limitations since it mainly </w:t>
      </w:r>
      <w:r w:rsidRPr="00C83703">
        <w:rPr>
          <w:rFonts w:ascii="Times New Roman" w:hAnsi="Times New Roman" w:cs="Times New Roman"/>
        </w:rPr>
        <w:t xml:space="preserve">involves </w:t>
      </w:r>
      <w:r w:rsidR="004E322D" w:rsidRPr="00C83703">
        <w:rPr>
          <w:rFonts w:ascii="Times New Roman" w:hAnsi="Times New Roman" w:cs="Times New Roman"/>
        </w:rPr>
        <w:t>observation,</w:t>
      </w:r>
      <w:r w:rsidRPr="00C83703">
        <w:rPr>
          <w:rFonts w:ascii="Times New Roman" w:hAnsi="Times New Roman" w:cs="Times New Roman"/>
        </w:rPr>
        <w:t xml:space="preserve"> and this can be tedious and may present some variations and may not capture the fine variation in the movement of ankle joint</w:t>
      </w:r>
      <w:r w:rsidR="00341561" w:rsidRPr="00C83703">
        <w:rPr>
          <w:rFonts w:ascii="Times New Roman" w:hAnsi="Times New Roman" w:cs="Times New Roman"/>
        </w:rPr>
        <w:t xml:space="preserve"> [4, 5]. </w:t>
      </w:r>
      <w:r w:rsidRPr="00C83703">
        <w:rPr>
          <w:rFonts w:ascii="Times New Roman" w:hAnsi="Times New Roman" w:cs="Times New Roman"/>
        </w:rPr>
        <w:t xml:space="preserve">As for the limitations of this project, the following issues are identified: The current study depends on visual observation of gait cycle in order to determine the phases of the gait cycle, thus lacking certain precision and standardisation of the way the ankle function is being </w:t>
      </w:r>
      <w:r w:rsidR="00E2622B" w:rsidRPr="00C83703">
        <w:rPr>
          <w:rFonts w:ascii="Times New Roman" w:hAnsi="Times New Roman" w:cs="Times New Roman"/>
        </w:rPr>
        <w:t>assessed. [</w:t>
      </w:r>
      <w:r w:rsidR="008C1C28" w:rsidRPr="00C83703">
        <w:rPr>
          <w:rFonts w:ascii="Times New Roman" w:hAnsi="Times New Roman" w:cs="Times New Roman"/>
        </w:rPr>
        <w:t>4, 8]</w:t>
      </w:r>
    </w:p>
    <w:p w14:paraId="6A684DB5" w14:textId="71F12B35" w:rsidR="00574A12" w:rsidRPr="00C83703" w:rsidRDefault="00C70A47" w:rsidP="008F237E">
      <w:pPr>
        <w:spacing w:line="276" w:lineRule="auto"/>
        <w:jc w:val="both"/>
        <w:rPr>
          <w:rFonts w:ascii="Times New Roman" w:hAnsi="Times New Roman" w:cs="Times New Roman"/>
        </w:rPr>
      </w:pPr>
      <w:r w:rsidRPr="00C83703">
        <w:rPr>
          <w:rFonts w:ascii="Times New Roman" w:hAnsi="Times New Roman" w:cs="Times New Roman"/>
          <w:b/>
          <w:bCs/>
          <w:i/>
          <w:iCs/>
        </w:rPr>
        <w:t>Problem statement</w:t>
      </w:r>
      <w:r w:rsidRPr="00C83703">
        <w:rPr>
          <w:rFonts w:ascii="Times New Roman" w:hAnsi="Times New Roman" w:cs="Times New Roman"/>
        </w:rPr>
        <w:t xml:space="preserve"> :</w:t>
      </w:r>
      <w:r w:rsidR="00BD23A4" w:rsidRPr="00C83703">
        <w:rPr>
          <w:rFonts w:ascii="Times New Roman" w:hAnsi="Times New Roman" w:cs="Times New Roman"/>
        </w:rPr>
        <w:t xml:space="preserve"> </w:t>
      </w:r>
      <w:r w:rsidR="00574A12" w:rsidRPr="00C83703">
        <w:rPr>
          <w:rFonts w:ascii="Times New Roman" w:hAnsi="Times New Roman" w:cs="Times New Roman"/>
        </w:rPr>
        <w:t xml:space="preserve">The issue of interest of this dissertation is, therefore, how best one can classify walking speeds using marker data. Another important parameter that is a subject to frequently investigations is the walking speed since this factor reflects the overall health state and the level of the individual’s functioning. </w:t>
      </w:r>
      <w:r w:rsidR="009D1173" w:rsidRPr="00C83703">
        <w:rPr>
          <w:rFonts w:ascii="Times New Roman" w:hAnsi="Times New Roman" w:cs="Times New Roman"/>
        </w:rPr>
        <w:t xml:space="preserve">[32, 42,]. </w:t>
      </w:r>
      <w:r w:rsidR="00574A12" w:rsidRPr="00C83703">
        <w:rPr>
          <w:rFonts w:ascii="Times New Roman" w:hAnsi="Times New Roman" w:cs="Times New Roman"/>
        </w:rPr>
        <w:t xml:space="preserve">Classification of walking speed into different categories can be of much help in detecting abnormalities at an early stage </w:t>
      </w:r>
      <w:r w:rsidR="00F164F9" w:rsidRPr="00C83703">
        <w:rPr>
          <w:rFonts w:ascii="Times New Roman" w:hAnsi="Times New Roman" w:cs="Times New Roman"/>
        </w:rPr>
        <w:t>and</w:t>
      </w:r>
      <w:r w:rsidR="00574A12" w:rsidRPr="00C83703">
        <w:rPr>
          <w:rFonts w:ascii="Times New Roman" w:hAnsi="Times New Roman" w:cs="Times New Roman"/>
        </w:rPr>
        <w:t xml:space="preserve"> useful in evaluating the progress of rehabilitation programmes. However, the problem is in the coming up with a model that can assess slight differences in velocity depending on the complexity of the movement captured by the markers.</w:t>
      </w:r>
      <w:r w:rsidR="00B757B4" w:rsidRPr="00C83703">
        <w:rPr>
          <w:rFonts w:ascii="Times New Roman" w:hAnsi="Times New Roman" w:cs="Times New Roman"/>
        </w:rPr>
        <w:t xml:space="preserve"> [1, 3,]</w:t>
      </w:r>
    </w:p>
    <w:p w14:paraId="70CBADC5" w14:textId="4C1393E7" w:rsidR="00D30C44" w:rsidRPr="00C83703" w:rsidRDefault="00574A12" w:rsidP="00D30C44">
      <w:pPr>
        <w:spacing w:line="276" w:lineRule="auto"/>
        <w:jc w:val="both"/>
        <w:rPr>
          <w:rFonts w:ascii="Times New Roman" w:hAnsi="Times New Roman" w:cs="Times New Roman"/>
        </w:rPr>
      </w:pPr>
      <w:r w:rsidRPr="00C83703">
        <w:rPr>
          <w:rFonts w:ascii="Times New Roman" w:hAnsi="Times New Roman" w:cs="Times New Roman"/>
          <w:b/>
          <w:bCs/>
          <w:i/>
          <w:iCs/>
        </w:rPr>
        <w:t>Objectives</w:t>
      </w:r>
      <w:r w:rsidR="00BD23A4" w:rsidRPr="00C83703">
        <w:rPr>
          <w:rFonts w:ascii="Times New Roman" w:hAnsi="Times New Roman" w:cs="Times New Roman"/>
          <w:b/>
          <w:bCs/>
          <w:i/>
          <w:iCs/>
        </w:rPr>
        <w:t xml:space="preserve"> :</w:t>
      </w:r>
      <w:r w:rsidR="00D30C44" w:rsidRPr="00C83703">
        <w:rPr>
          <w:rFonts w:ascii="Times New Roman" w:hAnsi="Times New Roman" w:cs="Times New Roman"/>
        </w:rPr>
        <w:t>The research aims to develop and refine a robust machine learning model for accurately classifying walking speeds based on marker-based motion capture data, with a focus on optimizing performance and ensuring generalizability across different walking conditions. It involves enhancing feature extraction techniques to improve model accuracy and interpretability by implementing advanced methods to derive relevant features from raw gait data. The study also systematically evaluates and compares various classifiers, such as Random Forest, k-NN, and SVM, to identify the most effective approach. Additionally, it addresses data imbalance and noise to ensure model robustness in real-world applications, particularly in clinical and rehabilitation settings, and explores the integration of the developed models into real-time gait analysis systems for practical use in diagnostics and rehabilitation.</w:t>
      </w:r>
      <w:r w:rsidR="00EE45CC" w:rsidRPr="00C83703">
        <w:rPr>
          <w:rFonts w:ascii="Times New Roman" w:hAnsi="Times New Roman" w:cs="Times New Roman"/>
        </w:rPr>
        <w:t>[12, 13, 26,]</w:t>
      </w:r>
    </w:p>
    <w:p w14:paraId="421750ED" w14:textId="77777777" w:rsidR="00707F41" w:rsidRPr="00C83703" w:rsidRDefault="00707F41" w:rsidP="008F237E">
      <w:pPr>
        <w:spacing w:line="276" w:lineRule="auto"/>
        <w:jc w:val="center"/>
        <w:rPr>
          <w:rFonts w:ascii="Times New Roman" w:hAnsi="Times New Roman" w:cs="Times New Roman"/>
          <w:b/>
          <w:bCs/>
          <w:u w:val="single"/>
          <w:lang w:eastAsia="en-IN"/>
        </w:rPr>
        <w:sectPr w:rsidR="00707F41" w:rsidRPr="00C83703" w:rsidSect="00FC5449">
          <w:type w:val="continuous"/>
          <w:pgSz w:w="11906" w:h="16838"/>
          <w:pgMar w:top="720" w:right="720" w:bottom="720" w:left="720" w:header="709" w:footer="709" w:gutter="0"/>
          <w:cols w:num="2" w:space="284"/>
          <w:docGrid w:linePitch="360"/>
        </w:sectPr>
      </w:pPr>
    </w:p>
    <w:p w14:paraId="53C0359A" w14:textId="2301C777" w:rsidR="00C923C9" w:rsidRPr="00C83703" w:rsidRDefault="00744CB7" w:rsidP="008F237E">
      <w:pPr>
        <w:spacing w:line="276" w:lineRule="auto"/>
        <w:jc w:val="center"/>
        <w:rPr>
          <w:rFonts w:ascii="Times New Roman" w:hAnsi="Times New Roman" w:cs="Times New Roman"/>
          <w:b/>
          <w:bCs/>
          <w:u w:val="single"/>
          <w:lang w:eastAsia="en-IN"/>
        </w:rPr>
      </w:pPr>
      <w:r w:rsidRPr="00C83703">
        <w:rPr>
          <w:rFonts w:ascii="Times New Roman" w:hAnsi="Times New Roman" w:cs="Times New Roman"/>
          <w:b/>
          <w:bCs/>
          <w:u w:val="single"/>
          <w:lang w:eastAsia="en-IN"/>
        </w:rPr>
        <w:t>summary of Key Research Approaches and Findings in Gait Analysis</w:t>
      </w:r>
    </w:p>
    <w:tbl>
      <w:tblPr>
        <w:tblStyle w:val="TableGrid"/>
        <w:tblW w:w="5000" w:type="pct"/>
        <w:tblLook w:val="04A0" w:firstRow="1" w:lastRow="0" w:firstColumn="1" w:lastColumn="0" w:noHBand="0" w:noVBand="1"/>
      </w:tblPr>
      <w:tblGrid>
        <w:gridCol w:w="2375"/>
        <w:gridCol w:w="2893"/>
        <w:gridCol w:w="3713"/>
        <w:gridCol w:w="1701"/>
      </w:tblGrid>
      <w:tr w:rsidR="00E05C97" w:rsidRPr="00C83703" w14:paraId="40D97E17" w14:textId="77777777" w:rsidTr="00BB3122">
        <w:tc>
          <w:tcPr>
            <w:tcW w:w="1112" w:type="pct"/>
          </w:tcPr>
          <w:p w14:paraId="56203D90" w14:textId="4AC0E3BD" w:rsidR="00E05C97" w:rsidRPr="00C83703" w:rsidRDefault="00100444"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Research Focus</w:t>
            </w:r>
          </w:p>
        </w:tc>
        <w:tc>
          <w:tcPr>
            <w:tcW w:w="1354" w:type="pct"/>
          </w:tcPr>
          <w:p w14:paraId="2DE6A577" w14:textId="6D987ED8" w:rsidR="00E05C97" w:rsidRPr="00C83703" w:rsidRDefault="00100444"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Approach</w:t>
            </w:r>
          </w:p>
        </w:tc>
        <w:tc>
          <w:tcPr>
            <w:tcW w:w="1738" w:type="pct"/>
          </w:tcPr>
          <w:p w14:paraId="04668C24" w14:textId="367E331C" w:rsidR="00E05C97" w:rsidRPr="00C83703" w:rsidRDefault="00100444"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Key Findings</w:t>
            </w:r>
          </w:p>
        </w:tc>
        <w:tc>
          <w:tcPr>
            <w:tcW w:w="796" w:type="pct"/>
          </w:tcPr>
          <w:p w14:paraId="6D1B069C" w14:textId="5A8F0430" w:rsidR="00E05C97" w:rsidRPr="00C83703" w:rsidRDefault="00100444"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References</w:t>
            </w:r>
          </w:p>
        </w:tc>
      </w:tr>
      <w:tr w:rsidR="00F7233E" w:rsidRPr="00C83703" w14:paraId="14EECB51" w14:textId="77777777" w:rsidTr="00BB3122">
        <w:tc>
          <w:tcPr>
            <w:tcW w:w="1112" w:type="pct"/>
          </w:tcPr>
          <w:p w14:paraId="4FCA49E4" w14:textId="0EFF7A8F" w:rsidR="00F7233E" w:rsidRPr="00C83703" w:rsidRDefault="00F7233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 xml:space="preserve">Gait Analysis using </w:t>
            </w:r>
            <w:r w:rsidRPr="001E533A">
              <w:rPr>
                <w:rFonts w:ascii="Times New Roman" w:hAnsi="Times New Roman" w:cs="Times New Roman"/>
                <w:lang w:eastAsia="en-IN"/>
              </w:rPr>
              <w:t>CNN</w:t>
            </w:r>
          </w:p>
        </w:tc>
        <w:tc>
          <w:tcPr>
            <w:tcW w:w="1354" w:type="pct"/>
          </w:tcPr>
          <w:p w14:paraId="1E818C5E" w14:textId="7A0D6C74" w:rsidR="00F7233E" w:rsidRPr="00C83703" w:rsidRDefault="00F7233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Deep learning techniques, specifically a CNN based on VGG-19</w:t>
            </w:r>
          </w:p>
        </w:tc>
        <w:tc>
          <w:tcPr>
            <w:tcW w:w="1738" w:type="pct"/>
          </w:tcPr>
          <w:p w14:paraId="6AF2B223" w14:textId="70069A4B" w:rsidR="00F7233E" w:rsidRPr="00C83703" w:rsidRDefault="00F7233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Outperformed the ResNet50 model in distinguishing between normal and abnormal gait patterns</w:t>
            </w:r>
          </w:p>
        </w:tc>
        <w:tc>
          <w:tcPr>
            <w:tcW w:w="796" w:type="pct"/>
          </w:tcPr>
          <w:p w14:paraId="7BA8C732" w14:textId="43A15D82" w:rsidR="00F7233E" w:rsidRPr="00C83703" w:rsidRDefault="00F7233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[6</w:t>
            </w:r>
            <w:r w:rsidR="00554466" w:rsidRPr="00C83703">
              <w:rPr>
                <w:rFonts w:ascii="Times New Roman" w:hAnsi="Times New Roman" w:cs="Times New Roman"/>
                <w:lang w:eastAsia="en-IN"/>
              </w:rPr>
              <w:t>0</w:t>
            </w:r>
            <w:r w:rsidRPr="00C83703">
              <w:rPr>
                <w:rFonts w:ascii="Times New Roman" w:hAnsi="Times New Roman" w:cs="Times New Roman"/>
                <w:lang w:eastAsia="en-IN"/>
              </w:rPr>
              <w:t>] Rohan et al</w:t>
            </w:r>
          </w:p>
        </w:tc>
      </w:tr>
      <w:tr w:rsidR="00F7233E" w:rsidRPr="00C83703" w14:paraId="13C1D079" w14:textId="77777777" w:rsidTr="00BB3122">
        <w:tc>
          <w:tcPr>
            <w:tcW w:w="1112" w:type="pct"/>
          </w:tcPr>
          <w:p w14:paraId="37350C1E" w14:textId="68DBD174" w:rsidR="00F7233E" w:rsidRPr="00C83703" w:rsidRDefault="001F1C04" w:rsidP="008F237E">
            <w:pPr>
              <w:spacing w:line="276" w:lineRule="auto"/>
              <w:jc w:val="both"/>
              <w:rPr>
                <w:rFonts w:ascii="Times New Roman" w:hAnsi="Times New Roman" w:cs="Times New Roman"/>
                <w:lang w:eastAsia="en-IN"/>
              </w:rPr>
            </w:pPr>
            <w:r w:rsidRPr="001E533A">
              <w:rPr>
                <w:rFonts w:ascii="Times New Roman" w:hAnsi="Times New Roman" w:cs="Times New Roman"/>
                <w:lang w:eastAsia="en-IN"/>
              </w:rPr>
              <w:t>Human</w:t>
            </w:r>
            <w:r w:rsidRPr="00C83703">
              <w:rPr>
                <w:rFonts w:ascii="Times New Roman" w:hAnsi="Times New Roman" w:cs="Times New Roman"/>
                <w:lang w:eastAsia="en-IN"/>
              </w:rPr>
              <w:t xml:space="preserve"> Gait Activity Recognition</w:t>
            </w:r>
          </w:p>
        </w:tc>
        <w:tc>
          <w:tcPr>
            <w:tcW w:w="1354" w:type="pct"/>
          </w:tcPr>
          <w:p w14:paraId="091E9918" w14:textId="5B3DA72C" w:rsidR="00F7233E" w:rsidRPr="00C83703" w:rsidRDefault="00951CD5"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Attention-based convolutional and recurrent neural networks</w:t>
            </w:r>
          </w:p>
        </w:tc>
        <w:tc>
          <w:tcPr>
            <w:tcW w:w="1738" w:type="pct"/>
          </w:tcPr>
          <w:p w14:paraId="75E3D80D" w14:textId="6AFA8348" w:rsidR="00F7233E" w:rsidRPr="00C83703" w:rsidRDefault="00951CD5"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 xml:space="preserve">Achieved 98.9% accuracy, 96.8% precision, 97.8% sensitivity, 99.1% specificity, and a 97.3% F1-score; </w:t>
            </w:r>
            <w:r w:rsidRPr="00C83703">
              <w:rPr>
                <w:rFonts w:ascii="Times New Roman" w:hAnsi="Times New Roman" w:cs="Times New Roman"/>
                <w:lang w:eastAsia="en-IN"/>
              </w:rPr>
              <w:lastRenderedPageBreak/>
              <w:t>effective in detecting freezing gait in Parkinson's patients</w:t>
            </w:r>
          </w:p>
        </w:tc>
        <w:tc>
          <w:tcPr>
            <w:tcW w:w="796" w:type="pct"/>
          </w:tcPr>
          <w:p w14:paraId="40E45C9D" w14:textId="35A65A52" w:rsidR="00F7233E" w:rsidRPr="00C83703" w:rsidRDefault="00E06F3D"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lastRenderedPageBreak/>
              <w:t>[6</w:t>
            </w:r>
            <w:r w:rsidR="00554466" w:rsidRPr="00C83703">
              <w:rPr>
                <w:rFonts w:ascii="Times New Roman" w:hAnsi="Times New Roman" w:cs="Times New Roman"/>
                <w:lang w:eastAsia="en-IN"/>
              </w:rPr>
              <w:t>1</w:t>
            </w:r>
            <w:r w:rsidRPr="00C83703">
              <w:rPr>
                <w:rFonts w:ascii="Times New Roman" w:hAnsi="Times New Roman" w:cs="Times New Roman"/>
                <w:lang w:eastAsia="en-IN"/>
              </w:rPr>
              <w:t>] Slemenšek, Jan</w:t>
            </w:r>
          </w:p>
        </w:tc>
      </w:tr>
      <w:tr w:rsidR="00F7233E" w:rsidRPr="00C83703" w14:paraId="743AB4DE" w14:textId="77777777" w:rsidTr="00BB3122">
        <w:tc>
          <w:tcPr>
            <w:tcW w:w="1112" w:type="pct"/>
          </w:tcPr>
          <w:p w14:paraId="2DA7ABE4" w14:textId="5F642F8D" w:rsidR="00F7233E" w:rsidRPr="00C83703" w:rsidRDefault="001F1C04"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lastRenderedPageBreak/>
              <w:t>Automated Gender Classification using Gait</w:t>
            </w:r>
          </w:p>
        </w:tc>
        <w:tc>
          <w:tcPr>
            <w:tcW w:w="1354" w:type="pct"/>
          </w:tcPr>
          <w:p w14:paraId="147A118A" w14:textId="1EC282DF" w:rsidR="00F7233E" w:rsidRPr="00C83703" w:rsidRDefault="00951CD5"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Computer vision and machine learning techniques, SVM with polynomial kernel</w:t>
            </w:r>
          </w:p>
        </w:tc>
        <w:tc>
          <w:tcPr>
            <w:tcW w:w="1738" w:type="pct"/>
          </w:tcPr>
          <w:p w14:paraId="29FF8817" w14:textId="09E877F7" w:rsidR="00F7233E" w:rsidRPr="00C83703" w:rsidRDefault="006C74C1"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Achieved 96% classification rate; potential applications in medical analysis of gait in children and the elderly</w:t>
            </w:r>
          </w:p>
        </w:tc>
        <w:tc>
          <w:tcPr>
            <w:tcW w:w="796" w:type="pct"/>
          </w:tcPr>
          <w:p w14:paraId="4B14B398" w14:textId="544DA485" w:rsidR="00F7233E" w:rsidRPr="00C83703" w:rsidRDefault="00E06F3D"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[6</w:t>
            </w:r>
            <w:r w:rsidR="00554466" w:rsidRPr="00C83703">
              <w:rPr>
                <w:rFonts w:ascii="Times New Roman" w:hAnsi="Times New Roman" w:cs="Times New Roman"/>
                <w:lang w:eastAsia="en-IN"/>
              </w:rPr>
              <w:t>2</w:t>
            </w:r>
            <w:r w:rsidRPr="00C83703">
              <w:rPr>
                <w:rFonts w:ascii="Times New Roman" w:hAnsi="Times New Roman" w:cs="Times New Roman"/>
                <w:lang w:eastAsia="en-IN"/>
              </w:rPr>
              <w:t>] Yoo, JH., Hwang, D., Nixon, M.S. (2005)</w:t>
            </w:r>
          </w:p>
        </w:tc>
      </w:tr>
      <w:tr w:rsidR="00F7233E" w:rsidRPr="00C83703" w14:paraId="11309885" w14:textId="77777777" w:rsidTr="00BB3122">
        <w:tc>
          <w:tcPr>
            <w:tcW w:w="1112" w:type="pct"/>
          </w:tcPr>
          <w:p w14:paraId="73E19018" w14:textId="594D6EA5" w:rsidR="00F7233E" w:rsidRPr="00C83703" w:rsidRDefault="001F1C04" w:rsidP="008F237E">
            <w:pPr>
              <w:spacing w:line="276" w:lineRule="auto"/>
              <w:jc w:val="both"/>
              <w:rPr>
                <w:rFonts w:ascii="Times New Roman" w:hAnsi="Times New Roman" w:cs="Times New Roman"/>
                <w:lang w:eastAsia="en-IN"/>
              </w:rPr>
            </w:pPr>
            <w:r w:rsidRPr="001E533A">
              <w:rPr>
                <w:rFonts w:ascii="Times New Roman" w:hAnsi="Times New Roman" w:cs="Times New Roman"/>
                <w:lang w:eastAsia="en-IN"/>
              </w:rPr>
              <w:t>Pathological</w:t>
            </w:r>
            <w:r w:rsidRPr="00C83703">
              <w:rPr>
                <w:rFonts w:ascii="Times New Roman" w:hAnsi="Times New Roman" w:cs="Times New Roman"/>
                <w:lang w:eastAsia="en-IN"/>
              </w:rPr>
              <w:t xml:space="preserve"> vs. Physiological Gait Classification</w:t>
            </w:r>
          </w:p>
        </w:tc>
        <w:tc>
          <w:tcPr>
            <w:tcW w:w="1354" w:type="pct"/>
          </w:tcPr>
          <w:p w14:paraId="2F61D3A5" w14:textId="3B276FF4" w:rsidR="00F7233E" w:rsidRPr="00C83703" w:rsidRDefault="00951CD5"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Probabilistic Neural Networks (PNN) and Naive Bayes (NB) classifiers</w:t>
            </w:r>
          </w:p>
        </w:tc>
        <w:tc>
          <w:tcPr>
            <w:tcW w:w="1738" w:type="pct"/>
          </w:tcPr>
          <w:p w14:paraId="57011C35" w14:textId="46223F91" w:rsidR="00F7233E" w:rsidRPr="00C83703" w:rsidRDefault="006C74C1"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PNN achieved 91.13% accuracy, NB reached 90.38% accuracy; the accuracy tied to data collection quality and precision</w:t>
            </w:r>
          </w:p>
        </w:tc>
        <w:tc>
          <w:tcPr>
            <w:tcW w:w="796" w:type="pct"/>
          </w:tcPr>
          <w:p w14:paraId="60A41117" w14:textId="4CF3B695" w:rsidR="00F7233E" w:rsidRPr="00C83703" w:rsidRDefault="006C74C1"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[6</w:t>
            </w:r>
            <w:r w:rsidR="00554466" w:rsidRPr="00C83703">
              <w:rPr>
                <w:rFonts w:ascii="Times New Roman" w:hAnsi="Times New Roman" w:cs="Times New Roman"/>
                <w:lang w:eastAsia="en-IN"/>
              </w:rPr>
              <w:t xml:space="preserve">3] </w:t>
            </w:r>
            <w:r w:rsidRPr="00C83703">
              <w:rPr>
                <w:rFonts w:ascii="Times New Roman" w:hAnsi="Times New Roman" w:cs="Times New Roman"/>
                <w:lang w:eastAsia="en-IN"/>
              </w:rPr>
              <w:t>Altilio, R., Rossetti, A., Fang, Q. et al.</w:t>
            </w:r>
          </w:p>
        </w:tc>
      </w:tr>
      <w:tr w:rsidR="0095401A" w:rsidRPr="00C83703" w14:paraId="565C3B21" w14:textId="77777777" w:rsidTr="00BB3122">
        <w:tc>
          <w:tcPr>
            <w:tcW w:w="1112" w:type="pct"/>
          </w:tcPr>
          <w:p w14:paraId="2DC01136" w14:textId="21A9E4B4" w:rsidR="0095401A" w:rsidRPr="00C83703" w:rsidRDefault="0095401A" w:rsidP="008F237E">
            <w:pPr>
              <w:spacing w:line="276" w:lineRule="auto"/>
              <w:jc w:val="both"/>
              <w:rPr>
                <w:rFonts w:ascii="Times New Roman" w:hAnsi="Times New Roman" w:cs="Times New Roman"/>
                <w:lang w:eastAsia="en-IN"/>
              </w:rPr>
            </w:pPr>
            <w:r w:rsidRPr="001E533A">
              <w:rPr>
                <w:rFonts w:ascii="Times New Roman" w:hAnsi="Times New Roman" w:cs="Times New Roman"/>
                <w:lang w:eastAsia="en-IN"/>
              </w:rPr>
              <w:t>Discriminating</w:t>
            </w:r>
            <w:r w:rsidRPr="00C83703">
              <w:rPr>
                <w:rFonts w:ascii="Times New Roman" w:hAnsi="Times New Roman" w:cs="Times New Roman"/>
                <w:lang w:eastAsia="en-IN"/>
              </w:rPr>
              <w:t xml:space="preserve"> between Neurodegenerative Diseases</w:t>
            </w:r>
          </w:p>
        </w:tc>
        <w:tc>
          <w:tcPr>
            <w:tcW w:w="1354" w:type="pct"/>
          </w:tcPr>
          <w:p w14:paraId="3C61008F" w14:textId="16F69931" w:rsidR="0095401A" w:rsidRPr="00C83703" w:rsidRDefault="00546B11"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Random Forests (RF), KStar</w:t>
            </w:r>
          </w:p>
        </w:tc>
        <w:tc>
          <w:tcPr>
            <w:tcW w:w="1738" w:type="pct"/>
          </w:tcPr>
          <w:p w14:paraId="705F53C6" w14:textId="2256520F" w:rsidR="0095401A" w:rsidRPr="00C83703" w:rsidRDefault="00546B11"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Maximum accuracy reported was 94.02%</w:t>
            </w:r>
          </w:p>
        </w:tc>
        <w:tc>
          <w:tcPr>
            <w:tcW w:w="796" w:type="pct"/>
          </w:tcPr>
          <w:p w14:paraId="141DCD5E" w14:textId="075B0DE4" w:rsidR="0095401A" w:rsidRPr="00C83703" w:rsidRDefault="000F544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w:t>
            </w:r>
            <w:r w:rsidR="00554466" w:rsidRPr="00C83703">
              <w:rPr>
                <w:rFonts w:ascii="Times New Roman" w:hAnsi="Times New Roman" w:cs="Times New Roman"/>
                <w:lang w:eastAsia="en-IN"/>
              </w:rPr>
              <w:t>78</w:t>
            </w:r>
            <w:r w:rsidRPr="00C83703">
              <w:rPr>
                <w:rFonts w:ascii="Times New Roman" w:hAnsi="Times New Roman" w:cs="Times New Roman"/>
                <w:lang w:eastAsia="en-IN"/>
              </w:rPr>
              <w:t xml:space="preserve">] </w:t>
            </w:r>
            <w:r w:rsidR="00546B11" w:rsidRPr="00C83703">
              <w:rPr>
                <w:rFonts w:ascii="Times New Roman" w:hAnsi="Times New Roman" w:cs="Times New Roman"/>
                <w:lang w:eastAsia="en-IN"/>
              </w:rPr>
              <w:t>Zheng et al.</w:t>
            </w:r>
          </w:p>
        </w:tc>
      </w:tr>
      <w:tr w:rsidR="00EE6A4A" w:rsidRPr="00C83703" w14:paraId="23BB7C5A" w14:textId="77777777" w:rsidTr="00BB3122">
        <w:trPr>
          <w:trHeight w:val="58"/>
        </w:trPr>
        <w:tc>
          <w:tcPr>
            <w:tcW w:w="1112" w:type="pct"/>
          </w:tcPr>
          <w:p w14:paraId="0B027AE5" w14:textId="61189947" w:rsidR="00EE6A4A" w:rsidRPr="00C83703" w:rsidRDefault="00784948" w:rsidP="008F237E">
            <w:pPr>
              <w:spacing w:line="276" w:lineRule="auto"/>
              <w:jc w:val="both"/>
              <w:rPr>
                <w:rFonts w:ascii="Times New Roman" w:hAnsi="Times New Roman" w:cs="Times New Roman"/>
                <w:lang w:eastAsia="en-IN"/>
              </w:rPr>
            </w:pPr>
            <w:r w:rsidRPr="001E533A">
              <w:rPr>
                <w:rFonts w:ascii="Times New Roman" w:hAnsi="Times New Roman" w:cs="Times New Roman"/>
                <w:lang w:eastAsia="en-IN"/>
              </w:rPr>
              <w:t>Classifying</w:t>
            </w:r>
            <w:r w:rsidRPr="00C83703">
              <w:rPr>
                <w:rFonts w:ascii="Times New Roman" w:hAnsi="Times New Roman" w:cs="Times New Roman"/>
                <w:lang w:eastAsia="en-IN"/>
              </w:rPr>
              <w:t xml:space="preserve"> Neurodegenerative Diseases based on Gait</w:t>
            </w:r>
          </w:p>
        </w:tc>
        <w:tc>
          <w:tcPr>
            <w:tcW w:w="1354" w:type="pct"/>
          </w:tcPr>
          <w:p w14:paraId="79314D99" w14:textId="2361A8A6" w:rsidR="00EE6A4A" w:rsidRPr="00C83703" w:rsidRDefault="00784948"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Support Vector Machines (SVM)</w:t>
            </w:r>
          </w:p>
        </w:tc>
        <w:tc>
          <w:tcPr>
            <w:tcW w:w="1738" w:type="pct"/>
          </w:tcPr>
          <w:p w14:paraId="737ADF70" w14:textId="2AF82CAB" w:rsidR="00EE6A4A" w:rsidRPr="00C83703" w:rsidRDefault="00784948"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Maximum accuracy reported was 93.96%</w:t>
            </w:r>
          </w:p>
        </w:tc>
        <w:tc>
          <w:tcPr>
            <w:tcW w:w="796" w:type="pct"/>
          </w:tcPr>
          <w:p w14:paraId="4BDACB71" w14:textId="7C1792E3" w:rsidR="00EE6A4A" w:rsidRPr="00C83703" w:rsidRDefault="000F544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w:t>
            </w:r>
            <w:r w:rsidR="00554466" w:rsidRPr="00C83703">
              <w:rPr>
                <w:rFonts w:ascii="Times New Roman" w:hAnsi="Times New Roman" w:cs="Times New Roman"/>
                <w:lang w:eastAsia="en-IN"/>
              </w:rPr>
              <w:t>75</w:t>
            </w:r>
            <w:r w:rsidRPr="00C83703">
              <w:rPr>
                <w:rFonts w:ascii="Times New Roman" w:hAnsi="Times New Roman" w:cs="Times New Roman"/>
                <w:lang w:eastAsia="en-IN"/>
              </w:rPr>
              <w:t xml:space="preserve">] </w:t>
            </w:r>
            <w:r w:rsidR="00807A69" w:rsidRPr="00C83703">
              <w:rPr>
                <w:rFonts w:ascii="Times New Roman" w:hAnsi="Times New Roman" w:cs="Times New Roman"/>
                <w:lang w:eastAsia="en-IN"/>
              </w:rPr>
              <w:t>Yang et al.</w:t>
            </w:r>
          </w:p>
        </w:tc>
      </w:tr>
      <w:tr w:rsidR="00807A69" w:rsidRPr="00C83703" w14:paraId="0D8017F8" w14:textId="77777777" w:rsidTr="00BB3122">
        <w:trPr>
          <w:trHeight w:val="58"/>
        </w:trPr>
        <w:tc>
          <w:tcPr>
            <w:tcW w:w="1112" w:type="pct"/>
          </w:tcPr>
          <w:p w14:paraId="29779CDC" w14:textId="2B3FE5D8" w:rsidR="00807A69" w:rsidRPr="00C83703" w:rsidRDefault="006F7272"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Automated Recognition of Young-Old Gait Types</w:t>
            </w:r>
          </w:p>
        </w:tc>
        <w:tc>
          <w:tcPr>
            <w:tcW w:w="1354" w:type="pct"/>
          </w:tcPr>
          <w:p w14:paraId="6CC95A2B" w14:textId="21FECAAD" w:rsidR="00807A69" w:rsidRPr="00C83703" w:rsidRDefault="006F7272"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Support Vector Machines (SVM)</w:t>
            </w:r>
          </w:p>
        </w:tc>
        <w:tc>
          <w:tcPr>
            <w:tcW w:w="1738" w:type="pct"/>
          </w:tcPr>
          <w:p w14:paraId="039510F2" w14:textId="65D41E14" w:rsidR="00807A69" w:rsidRPr="00C83703" w:rsidRDefault="006F7272"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Reported average success rate of 83.3%</w:t>
            </w:r>
          </w:p>
        </w:tc>
        <w:tc>
          <w:tcPr>
            <w:tcW w:w="796" w:type="pct"/>
          </w:tcPr>
          <w:p w14:paraId="08B7C7FE" w14:textId="106716A6" w:rsidR="00807A69" w:rsidRPr="00C83703" w:rsidRDefault="000F544E"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w:t>
            </w:r>
            <w:r w:rsidR="00252D2E" w:rsidRPr="00C83703">
              <w:rPr>
                <w:rFonts w:ascii="Times New Roman" w:hAnsi="Times New Roman" w:cs="Times New Roman"/>
                <w:lang w:eastAsia="en-IN"/>
              </w:rPr>
              <w:t>26</w:t>
            </w:r>
            <w:r w:rsidRPr="00C83703">
              <w:rPr>
                <w:rFonts w:ascii="Times New Roman" w:hAnsi="Times New Roman" w:cs="Times New Roman"/>
                <w:lang w:eastAsia="en-IN"/>
              </w:rPr>
              <w:t xml:space="preserve">] </w:t>
            </w:r>
            <w:r w:rsidR="00CD2115" w:rsidRPr="00C83703">
              <w:rPr>
                <w:rFonts w:ascii="Times New Roman" w:hAnsi="Times New Roman" w:cs="Times New Roman"/>
                <w:lang w:eastAsia="en-IN"/>
              </w:rPr>
              <w:t>Begg et al.</w:t>
            </w:r>
          </w:p>
        </w:tc>
      </w:tr>
      <w:tr w:rsidR="00E7749F" w:rsidRPr="00C83703" w14:paraId="34885099" w14:textId="77777777" w:rsidTr="00BB3122">
        <w:trPr>
          <w:trHeight w:val="58"/>
        </w:trPr>
        <w:tc>
          <w:tcPr>
            <w:tcW w:w="1112" w:type="pct"/>
          </w:tcPr>
          <w:p w14:paraId="46BC976A" w14:textId="414B2DAE" w:rsidR="00E7749F" w:rsidRPr="00C83703" w:rsidRDefault="00E7749F" w:rsidP="008F237E">
            <w:pPr>
              <w:spacing w:line="276" w:lineRule="auto"/>
              <w:jc w:val="both"/>
              <w:rPr>
                <w:rFonts w:ascii="Times New Roman" w:hAnsi="Times New Roman" w:cs="Times New Roman"/>
                <w:lang w:eastAsia="en-IN"/>
              </w:rPr>
            </w:pPr>
            <w:r w:rsidRPr="001E533A">
              <w:rPr>
                <w:rFonts w:ascii="Times New Roman" w:hAnsi="Times New Roman" w:cs="Times New Roman"/>
                <w:lang w:eastAsia="en-IN"/>
              </w:rPr>
              <w:t>Impact</w:t>
            </w:r>
            <w:r w:rsidRPr="00C83703">
              <w:rPr>
                <w:rFonts w:ascii="Times New Roman" w:hAnsi="Times New Roman" w:cs="Times New Roman"/>
                <w:lang w:eastAsia="en-IN"/>
              </w:rPr>
              <w:t xml:space="preserve"> of Artificial Intelligence on Gait Analysis</w:t>
            </w:r>
          </w:p>
        </w:tc>
        <w:tc>
          <w:tcPr>
            <w:tcW w:w="1354" w:type="pct"/>
          </w:tcPr>
          <w:p w14:paraId="4C0988A9" w14:textId="38CD8782" w:rsidR="00E7749F" w:rsidRPr="00C83703" w:rsidRDefault="00E01B86"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E</w:t>
            </w:r>
            <w:r w:rsidR="00570AD0" w:rsidRPr="00C83703">
              <w:rPr>
                <w:rFonts w:ascii="Times New Roman" w:hAnsi="Times New Roman" w:cs="Times New Roman"/>
                <w:lang w:eastAsia="en-IN"/>
              </w:rPr>
              <w:t>nhances gait phase identification with sensor data</w:t>
            </w:r>
            <w:r w:rsidRPr="00C83703">
              <w:rPr>
                <w:rFonts w:ascii="Times New Roman" w:hAnsi="Times New Roman" w:cs="Times New Roman"/>
                <w:lang w:eastAsia="en-IN"/>
              </w:rPr>
              <w:t>.</w:t>
            </w:r>
          </w:p>
        </w:tc>
        <w:tc>
          <w:tcPr>
            <w:tcW w:w="1738" w:type="pct"/>
          </w:tcPr>
          <w:p w14:paraId="24CC9C5B" w14:textId="782532DD" w:rsidR="00E7749F" w:rsidRPr="00C83703" w:rsidRDefault="00920C58"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SVM and RF classifiers enable accurate gait phase identification, aiding ankle rehabilitation.</w:t>
            </w:r>
          </w:p>
        </w:tc>
        <w:tc>
          <w:tcPr>
            <w:tcW w:w="796" w:type="pct"/>
          </w:tcPr>
          <w:p w14:paraId="5897042E" w14:textId="5486EF33" w:rsidR="00E7749F" w:rsidRPr="00C83703" w:rsidRDefault="00E951D7" w:rsidP="008F237E">
            <w:pPr>
              <w:spacing w:line="276" w:lineRule="auto"/>
              <w:jc w:val="both"/>
              <w:rPr>
                <w:rFonts w:ascii="Times New Roman" w:hAnsi="Times New Roman" w:cs="Times New Roman"/>
                <w:lang w:eastAsia="en-IN"/>
              </w:rPr>
            </w:pPr>
            <w:r w:rsidRPr="00C83703">
              <w:rPr>
                <w:rFonts w:ascii="Times New Roman" w:hAnsi="Times New Roman" w:cs="Times New Roman"/>
                <w:lang w:eastAsia="en-IN"/>
              </w:rPr>
              <w:t>[6</w:t>
            </w:r>
            <w:r w:rsidR="00554466" w:rsidRPr="00C83703">
              <w:rPr>
                <w:rFonts w:ascii="Times New Roman" w:hAnsi="Times New Roman" w:cs="Times New Roman"/>
                <w:lang w:eastAsia="en-IN"/>
              </w:rPr>
              <w:t>5</w:t>
            </w:r>
            <w:r w:rsidRPr="00C83703">
              <w:rPr>
                <w:rFonts w:ascii="Times New Roman" w:hAnsi="Times New Roman" w:cs="Times New Roman"/>
                <w:lang w:eastAsia="en-IN"/>
              </w:rPr>
              <w:t>] Muñoz-Ospina et al., 2022</w:t>
            </w:r>
          </w:p>
        </w:tc>
      </w:tr>
    </w:tbl>
    <w:p w14:paraId="38E2B094" w14:textId="77777777" w:rsidR="007438E1" w:rsidRPr="00C83703" w:rsidRDefault="007438E1" w:rsidP="008F237E">
      <w:pPr>
        <w:spacing w:line="276" w:lineRule="auto"/>
        <w:jc w:val="both"/>
        <w:rPr>
          <w:rFonts w:ascii="Times New Roman" w:hAnsi="Times New Roman" w:cs="Times New Roman"/>
          <w:b/>
          <w:bCs/>
          <w:i/>
          <w:iCs/>
        </w:rPr>
        <w:sectPr w:rsidR="007438E1" w:rsidRPr="00C83703" w:rsidSect="00EE0A19">
          <w:type w:val="continuous"/>
          <w:pgSz w:w="11906" w:h="16838"/>
          <w:pgMar w:top="720" w:right="720" w:bottom="720" w:left="720" w:header="709" w:footer="709" w:gutter="0"/>
          <w:cols w:space="601"/>
          <w:docGrid w:linePitch="360"/>
        </w:sectPr>
      </w:pPr>
    </w:p>
    <w:p w14:paraId="53C3ADB6" w14:textId="77777777" w:rsidR="00920C58" w:rsidRPr="00C83703" w:rsidRDefault="00920C58" w:rsidP="008F237E">
      <w:pPr>
        <w:spacing w:line="276" w:lineRule="auto"/>
        <w:jc w:val="both"/>
        <w:rPr>
          <w:rFonts w:ascii="Times New Roman" w:hAnsi="Times New Roman" w:cs="Times New Roman"/>
          <w:b/>
          <w:bCs/>
          <w:i/>
          <w:iCs/>
        </w:rPr>
        <w:sectPr w:rsidR="00920C58" w:rsidRPr="00C83703" w:rsidSect="007438E1">
          <w:type w:val="continuous"/>
          <w:pgSz w:w="11906" w:h="16838"/>
          <w:pgMar w:top="720" w:right="720" w:bottom="720" w:left="720" w:header="709" w:footer="709" w:gutter="0"/>
          <w:cols w:num="2" w:space="284"/>
          <w:docGrid w:linePitch="360"/>
        </w:sectPr>
      </w:pPr>
    </w:p>
    <w:p w14:paraId="5018C33A" w14:textId="28E51853" w:rsidR="00574A12" w:rsidRPr="00C83703" w:rsidRDefault="00574A12" w:rsidP="008F237E">
      <w:pPr>
        <w:spacing w:line="276" w:lineRule="auto"/>
        <w:jc w:val="both"/>
        <w:rPr>
          <w:rFonts w:ascii="Times New Roman" w:hAnsi="Times New Roman" w:cs="Times New Roman"/>
          <w:b/>
          <w:bCs/>
          <w:i/>
          <w:iCs/>
        </w:rPr>
      </w:pPr>
      <w:r w:rsidRPr="00C83703">
        <w:rPr>
          <w:rFonts w:ascii="Times New Roman" w:hAnsi="Times New Roman" w:cs="Times New Roman"/>
          <w:b/>
          <w:bCs/>
          <w:i/>
          <w:iCs/>
        </w:rPr>
        <w:t>Significance of the Study</w:t>
      </w:r>
      <w:r w:rsidR="009A69BF" w:rsidRPr="00C83703">
        <w:rPr>
          <w:rFonts w:ascii="Times New Roman" w:hAnsi="Times New Roman" w:cs="Times New Roman"/>
          <w:b/>
          <w:bCs/>
          <w:i/>
          <w:iCs/>
        </w:rPr>
        <w:t xml:space="preserve"> : </w:t>
      </w:r>
      <w:r w:rsidRPr="00C83703">
        <w:rPr>
          <w:rFonts w:ascii="Times New Roman" w:hAnsi="Times New Roman" w:cs="Times New Roman"/>
        </w:rPr>
        <w:t xml:space="preserve">Therefore, the present study bears some implications for the following reasons. First, it serves to add to the existing literature regarding the use of machine learning in estimating motion. </w:t>
      </w:r>
      <w:r w:rsidR="001F03A0" w:rsidRPr="00C83703">
        <w:rPr>
          <w:rFonts w:ascii="Times New Roman" w:hAnsi="Times New Roman" w:cs="Times New Roman"/>
        </w:rPr>
        <w:t xml:space="preserve">[7, 12,] </w:t>
      </w:r>
      <w:r w:rsidRPr="00C83703">
        <w:rPr>
          <w:rFonts w:ascii="Times New Roman" w:hAnsi="Times New Roman" w:cs="Times New Roman"/>
        </w:rPr>
        <w:t>Altogether, this work and the methods illustrated in it can prove beneficial for biomechanics and motor control, as well as sports science and rehabilitation, researchers and practitioners mentioning here and referring to the identified classifiers as applicable for estimating walking speeds.</w:t>
      </w:r>
      <w:r w:rsidR="001F03A0" w:rsidRPr="00C83703">
        <w:rPr>
          <w:rFonts w:ascii="Times New Roman" w:hAnsi="Times New Roman" w:cs="Times New Roman"/>
        </w:rPr>
        <w:t xml:space="preserve">[1, 3,]. </w:t>
      </w:r>
      <w:r w:rsidRPr="00C83703">
        <w:rPr>
          <w:rFonts w:ascii="Times New Roman" w:hAnsi="Times New Roman" w:cs="Times New Roman"/>
        </w:rPr>
        <w:t>The conclusions are usable not only for the specific areas of motion analysis that are gait analysis, posture assessment, estimation of joint angles, or the diagnosis of movement disorders but for other areas as well.</w:t>
      </w:r>
      <w:r w:rsidR="006329FE" w:rsidRPr="00C83703">
        <w:rPr>
          <w:rFonts w:ascii="Times New Roman" w:hAnsi="Times New Roman" w:cs="Times New Roman"/>
        </w:rPr>
        <w:t xml:space="preserve"> [26, 27, 28]</w:t>
      </w:r>
    </w:p>
    <w:p w14:paraId="610666DA" w14:textId="5704AAA8"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t>Second, the study addresses a critical challenge in gait analysis: the classification of the walking speeds depending on the high dimensional marker information. Since the techniques used in this research concern datasets having the characteristics of the ones used in this study, the methodologies can be used in other fields. For example, the feature engineering process of extracting distance and velocity from the marker data can be used to analyze other form of human movement such as upper limb or balance.</w:t>
      </w:r>
      <w:r w:rsidR="006329FE" w:rsidRPr="00C83703">
        <w:rPr>
          <w:rFonts w:ascii="Times New Roman" w:hAnsi="Times New Roman" w:cs="Times New Roman"/>
        </w:rPr>
        <w:t xml:space="preserve"> [31, 39]</w:t>
      </w:r>
    </w:p>
    <w:p w14:paraId="4DA4B0C8" w14:textId="77E2E8AA"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t xml:space="preserve">The nature of the study, where more classifiers are compared, offers understanding of merits and demerits of </w:t>
      </w:r>
      <w:r w:rsidRPr="00C83703">
        <w:rPr>
          <w:rFonts w:ascii="Times New Roman" w:hAnsi="Times New Roman" w:cs="Times New Roman"/>
        </w:rPr>
        <w:t>each classifier in the case of motion analysis. Not only does it assist in deciding between which models can be applied in the analysis of data related to a certain task, but in creating additional models that are better equip for determining human movement patterns.</w:t>
      </w:r>
      <w:r w:rsidR="00846025" w:rsidRPr="00C83703">
        <w:rPr>
          <w:rFonts w:ascii="Times New Roman" w:hAnsi="Times New Roman" w:cs="Times New Roman"/>
        </w:rPr>
        <w:t xml:space="preserve"> [22, </w:t>
      </w:r>
      <w:r w:rsidR="005777C2" w:rsidRPr="00C83703">
        <w:rPr>
          <w:rFonts w:ascii="Times New Roman" w:hAnsi="Times New Roman" w:cs="Times New Roman"/>
        </w:rPr>
        <w:t>58</w:t>
      </w:r>
      <w:r w:rsidR="00846025" w:rsidRPr="00C83703">
        <w:rPr>
          <w:rFonts w:ascii="Times New Roman" w:hAnsi="Times New Roman" w:cs="Times New Roman"/>
        </w:rPr>
        <w:t>,]</w:t>
      </w:r>
    </w:p>
    <w:p w14:paraId="6BEB44C4" w14:textId="086DB400" w:rsidR="001937A5" w:rsidRPr="00C83703" w:rsidRDefault="007A6E01" w:rsidP="008F237E">
      <w:pPr>
        <w:spacing w:line="276" w:lineRule="auto"/>
        <w:jc w:val="both"/>
        <w:rPr>
          <w:rFonts w:ascii="Times New Roman" w:hAnsi="Times New Roman" w:cs="Times New Roman"/>
        </w:rPr>
      </w:pPr>
      <w:r w:rsidRPr="00C83703">
        <w:rPr>
          <w:rFonts w:ascii="Times New Roman" w:hAnsi="Times New Roman" w:cs="Times New Roman"/>
        </w:rPr>
        <w:t>Therefore, the main focus of this dissertation is to assess the methodologies by which the gait data can be classified through the use of the aforementioned machine learning methods and determine their efficiency when implemented in the real world settings. Thus, the goal of this study is to provide useful information to the area of gait analysis and possibly help to create diagnostic and treatment approaches for patients with pathologic gait patterns. Furthermore, this study aims at providing a missing link in prior literature through applying sophisticating analysis procedures to a realistic gait database that has not been well investigated in prior literature.</w:t>
      </w:r>
    </w:p>
    <w:p w14:paraId="0B9D4D2A" w14:textId="77777777" w:rsidR="00A64AF5" w:rsidRPr="00C83703" w:rsidRDefault="00574A12" w:rsidP="008F237E">
      <w:pPr>
        <w:spacing w:line="276" w:lineRule="auto"/>
        <w:jc w:val="both"/>
        <w:rPr>
          <w:rFonts w:ascii="Times New Roman" w:hAnsi="Times New Roman" w:cs="Times New Roman"/>
          <w:b/>
          <w:bCs/>
        </w:rPr>
      </w:pPr>
      <w:r w:rsidRPr="00C83703">
        <w:rPr>
          <w:rFonts w:ascii="Times New Roman" w:hAnsi="Times New Roman" w:cs="Times New Roman"/>
          <w:b/>
          <w:bCs/>
        </w:rPr>
        <w:t>Methodology</w:t>
      </w:r>
    </w:p>
    <w:p w14:paraId="435819FA" w14:textId="53D587F8" w:rsidR="00E74412" w:rsidRPr="00C83703" w:rsidRDefault="00F35C68" w:rsidP="008F237E">
      <w:pPr>
        <w:spacing w:line="276" w:lineRule="auto"/>
        <w:jc w:val="both"/>
        <w:rPr>
          <w:rFonts w:ascii="Times New Roman" w:hAnsi="Times New Roman" w:cs="Times New Roman"/>
        </w:rPr>
      </w:pPr>
      <w:r w:rsidRPr="00C83703">
        <w:rPr>
          <w:rFonts w:ascii="Times New Roman" w:hAnsi="Times New Roman" w:cs="Times New Roman"/>
        </w:rPr>
        <w:t xml:space="preserve">This study systematically evaluates various machine learning algorithms for gait phase classification using data from the </w:t>
      </w:r>
      <w:r w:rsidR="00E12C6A" w:rsidRPr="00C83703">
        <w:rPr>
          <w:rFonts w:ascii="Times New Roman" w:hAnsi="Times New Roman" w:cs="Times New Roman"/>
        </w:rPr>
        <w:t>Gait Phase</w:t>
      </w:r>
      <w:r w:rsidRPr="00C83703">
        <w:rPr>
          <w:rFonts w:ascii="Times New Roman" w:hAnsi="Times New Roman" w:cs="Times New Roman"/>
        </w:rPr>
        <w:t xml:space="preserve"> database</w:t>
      </w:r>
      <w:r w:rsidR="00E74412" w:rsidRPr="00C83703">
        <w:rPr>
          <w:rFonts w:ascii="Times New Roman" w:hAnsi="Times New Roman" w:cs="Times New Roman"/>
        </w:rPr>
        <w:t>.</w:t>
      </w:r>
    </w:p>
    <w:p w14:paraId="378A34F4" w14:textId="390BFD67" w:rsidR="00E74412" w:rsidRPr="00C83703" w:rsidRDefault="006D46AE" w:rsidP="008F237E">
      <w:pPr>
        <w:spacing w:line="276" w:lineRule="auto"/>
        <w:jc w:val="both"/>
        <w:rPr>
          <w:rFonts w:ascii="Times New Roman" w:hAnsi="Times New Roman" w:cs="Times New Roman"/>
        </w:rPr>
      </w:pPr>
      <w:r w:rsidRPr="00C83703">
        <w:rPr>
          <w:rFonts w:ascii="Times New Roman" w:hAnsi="Times New Roman" w:cs="Times New Roman"/>
          <w:b/>
          <w:bCs/>
        </w:rPr>
        <w:t>D</w:t>
      </w:r>
      <w:r w:rsidR="009B6CE0" w:rsidRPr="00C83703">
        <w:rPr>
          <w:rFonts w:ascii="Times New Roman" w:hAnsi="Times New Roman" w:cs="Times New Roman"/>
          <w:b/>
          <w:bCs/>
        </w:rPr>
        <w:t>ata</w:t>
      </w:r>
      <w:r w:rsidR="00CA605D" w:rsidRPr="00C83703">
        <w:rPr>
          <w:rFonts w:ascii="Times New Roman" w:hAnsi="Times New Roman" w:cs="Times New Roman"/>
          <w:b/>
          <w:bCs/>
        </w:rPr>
        <w:t xml:space="preserve"> </w:t>
      </w:r>
      <w:r w:rsidR="00E74412" w:rsidRPr="00C83703">
        <w:rPr>
          <w:rFonts w:ascii="Times New Roman" w:hAnsi="Times New Roman" w:cs="Times New Roman"/>
          <w:b/>
          <w:bCs/>
        </w:rPr>
        <w:t>Acquisition</w:t>
      </w:r>
      <w:r w:rsidR="00CA605D" w:rsidRPr="00C83703">
        <w:rPr>
          <w:rFonts w:ascii="Times New Roman" w:hAnsi="Times New Roman" w:cs="Times New Roman"/>
        </w:rPr>
        <w:t xml:space="preserve"> : </w:t>
      </w:r>
      <w:r w:rsidR="00E74412" w:rsidRPr="00C83703">
        <w:rPr>
          <w:rFonts w:ascii="Times New Roman" w:hAnsi="Times New Roman" w:cs="Times New Roman"/>
        </w:rPr>
        <w:t xml:space="preserve">The GaitPhase database includes data from 21 participants (10 male, 11 female), with an average age of 23.8 years (± 3.3 years), an average height </w:t>
      </w:r>
      <w:r w:rsidR="00E74412" w:rsidRPr="00C83703">
        <w:rPr>
          <w:rFonts w:ascii="Times New Roman" w:hAnsi="Times New Roman" w:cs="Times New Roman"/>
        </w:rPr>
        <w:lastRenderedPageBreak/>
        <w:t>of 172.8 cm (± 9.4 cm), and an average weight of 66.6 kg (± 10.9 kg). The dataset comprises 25,306 steps recorded while participants walked on a split-belt treadmill at 12</w:t>
      </w:r>
      <w:r w:rsidR="00CA605D" w:rsidRPr="00C83703">
        <w:rPr>
          <w:rFonts w:ascii="Times New Roman" w:hAnsi="Times New Roman" w:cs="Times New Roman"/>
        </w:rPr>
        <w:t xml:space="preserve"> </w:t>
      </w:r>
      <w:r w:rsidR="00E74412" w:rsidRPr="00C83703">
        <w:rPr>
          <w:rFonts w:ascii="Times New Roman" w:hAnsi="Times New Roman" w:cs="Times New Roman"/>
        </w:rPr>
        <w:t xml:space="preserve"> different speeds ranging from 0.6 m/s to 1.7 m/s in 0.1 m/s increments, each for 1 minute. Data collection involved capturing kinematic data using a Qualisys motion capture system with 8 cameras operating at 200 Hz and kinetic data from a Bertec split-belt treadmill with force plates at 1000 Hz, with synchronized camera frames. This dataset is particularly valuable for studying human gait, especially variations in walking speeds, and supports various research applications, such as examining the impact of walking speed on gait parameters like stride length, cadence, and joint angles, developing and validating gait models, analyzing gait asymmetry related to pathology, and designing and assessing rehabilitation interventions [9].</w:t>
      </w:r>
    </w:p>
    <w:p w14:paraId="4C1E4DC4" w14:textId="7A782DD8"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 xml:space="preserve">Dataset </w:t>
      </w:r>
      <w:r w:rsidR="009A69BF" w:rsidRPr="00C83703">
        <w:rPr>
          <w:rFonts w:ascii="Times New Roman" w:hAnsi="Times New Roman" w:cs="Times New Roman"/>
          <w:b/>
          <w:bCs/>
        </w:rPr>
        <w:t>Description</w:t>
      </w:r>
      <w:r w:rsidR="009A69BF" w:rsidRPr="00C83703">
        <w:rPr>
          <w:rFonts w:ascii="Times New Roman" w:hAnsi="Times New Roman" w:cs="Times New Roman"/>
        </w:rPr>
        <w:t>: The</w:t>
      </w:r>
      <w:r w:rsidRPr="00C83703">
        <w:rPr>
          <w:rFonts w:ascii="Times New Roman" w:hAnsi="Times New Roman" w:cs="Times New Roman"/>
        </w:rPr>
        <w:t xml:space="preserve"> dataset, collected using a marker-based motion capture system, is in CSV format, with each file corresponding to a specific trial where participants walked at different speeds [9, </w:t>
      </w:r>
      <w:r w:rsidR="005777C2" w:rsidRPr="00C83703">
        <w:rPr>
          <w:rFonts w:ascii="Times New Roman" w:hAnsi="Times New Roman" w:cs="Times New Roman"/>
        </w:rPr>
        <w:t>68</w:t>
      </w:r>
      <w:r w:rsidRPr="00C83703">
        <w:rPr>
          <w:rFonts w:ascii="Times New Roman" w:hAnsi="Times New Roman" w:cs="Times New Roman"/>
        </w:rPr>
        <w:t>, 7</w:t>
      </w:r>
      <w:r w:rsidR="005777C2" w:rsidRPr="00C83703">
        <w:rPr>
          <w:rFonts w:ascii="Times New Roman" w:hAnsi="Times New Roman" w:cs="Times New Roman"/>
        </w:rPr>
        <w:t>2</w:t>
      </w:r>
      <w:r w:rsidRPr="00C83703">
        <w:rPr>
          <w:rFonts w:ascii="Times New Roman" w:hAnsi="Times New Roman" w:cs="Times New Roman"/>
        </w:rPr>
        <w:t>]. These files contain time-series data of the x, y, and z coordinates of markers placed on the lower limbs, particularly the feet and ankles, to clearly record motion during gait [10, 30, 6</w:t>
      </w:r>
      <w:r w:rsidR="00AF5001" w:rsidRPr="00C83703">
        <w:rPr>
          <w:rFonts w:ascii="Times New Roman" w:hAnsi="Times New Roman" w:cs="Times New Roman"/>
        </w:rPr>
        <w:t>4</w:t>
      </w:r>
      <w:r w:rsidRPr="00C83703">
        <w:rPr>
          <w:rFonts w:ascii="Times New Roman" w:hAnsi="Times New Roman" w:cs="Times New Roman"/>
        </w:rPr>
        <w:t xml:space="preserve">]. The dataset includes a range of walking speeds, from very slow to very fast, providing a variety of gait patterns. Each file is </w:t>
      </w:r>
      <w:r w:rsidR="00E12C6A" w:rsidRPr="00C83703">
        <w:rPr>
          <w:rFonts w:ascii="Times New Roman" w:hAnsi="Times New Roman" w:cs="Times New Roman"/>
        </w:rPr>
        <w:t>labelled</w:t>
      </w:r>
      <w:r w:rsidRPr="00C83703">
        <w:rPr>
          <w:rFonts w:ascii="Times New Roman" w:hAnsi="Times New Roman" w:cs="Times New Roman"/>
        </w:rPr>
        <w:t xml:space="preserve"> with the corresponding speed to facilitate data identification. This dataset is highly useful for dissecting gait mechanics, as it records kinetic and kinematic information about the lower limbs in both spatial and temporal domains [10, 30, 5</w:t>
      </w:r>
      <w:r w:rsidR="005777C2" w:rsidRPr="00C83703">
        <w:rPr>
          <w:rFonts w:ascii="Times New Roman" w:hAnsi="Times New Roman" w:cs="Times New Roman"/>
        </w:rPr>
        <w:t>5</w:t>
      </w:r>
      <w:r w:rsidRPr="00C83703">
        <w:rPr>
          <w:rFonts w:ascii="Times New Roman" w:hAnsi="Times New Roman" w:cs="Times New Roman"/>
        </w:rPr>
        <w:t>].</w:t>
      </w:r>
    </w:p>
    <w:p w14:paraId="419A478C" w14:textId="49A9B2B8"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Data Preprocessing</w:t>
      </w:r>
      <w:r w:rsidR="00CA605D" w:rsidRPr="00C83703">
        <w:rPr>
          <w:rFonts w:ascii="Times New Roman" w:hAnsi="Times New Roman" w:cs="Times New Roman"/>
        </w:rPr>
        <w:t xml:space="preserve"> : </w:t>
      </w:r>
      <w:r w:rsidRPr="00C83703">
        <w:rPr>
          <w:rFonts w:ascii="Times New Roman" w:hAnsi="Times New Roman" w:cs="Times New Roman"/>
        </w:rPr>
        <w:t>Data preprocessing is crucial in any machine learning pipeline, particularly in motion analysis, due to the presence of noise, missing values, and other irregularities in raw data. The following sections outline the preprocessing steps used in this study to ensure minimal errors in subsequent analyses [8, 22, 24].</w:t>
      </w:r>
    </w:p>
    <w:p w14:paraId="56B79C8D" w14:textId="4F9840E4"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Collection of Textual Data and Preliminary Analysis</w:t>
      </w:r>
      <w:r w:rsidRPr="00C83703">
        <w:rPr>
          <w:rFonts w:ascii="Times New Roman" w:hAnsi="Times New Roman" w:cs="Times New Roman"/>
          <w:b/>
          <w:bCs/>
        </w:rPr>
        <w:t>:</w:t>
      </w:r>
      <w:r w:rsidRPr="00C83703">
        <w:rPr>
          <w:rFonts w:ascii="Times New Roman" w:hAnsi="Times New Roman" w:cs="Times New Roman"/>
        </w:rPr>
        <w:t xml:space="preserve"> The first step involved decompressing the dataset from a zip format and reading each CSV file into a pandas DataFrame. An additional column was created to store the walking speed for each trial, allowing the data from multiple trials to be concatenated into a single DataFrame for easier analysis [36]. Basic exploratory data analysis (EDA) was conducted to understand the data structure, including the number of rows and columns, data types, and missing values. Descriptive statistics such as means, </w:t>
      </w:r>
      <w:r w:rsidRPr="00C83703">
        <w:rPr>
          <w:rFonts w:ascii="Times New Roman" w:hAnsi="Times New Roman" w:cs="Times New Roman"/>
        </w:rPr>
        <w:t xml:space="preserve">standard deviations, and quartiles were calculated, and data visualizations like histograms and time plots were created to identify any unusual features [22, </w:t>
      </w:r>
      <w:r w:rsidR="005777C2" w:rsidRPr="00C83703">
        <w:rPr>
          <w:rFonts w:ascii="Times New Roman" w:hAnsi="Times New Roman" w:cs="Times New Roman"/>
        </w:rPr>
        <w:t>69</w:t>
      </w:r>
      <w:r w:rsidRPr="00C83703">
        <w:rPr>
          <w:rFonts w:ascii="Times New Roman" w:hAnsi="Times New Roman" w:cs="Times New Roman"/>
        </w:rPr>
        <w:t>].</w:t>
      </w:r>
    </w:p>
    <w:p w14:paraId="2657B462" w14:textId="53E733A3" w:rsidR="00640259" w:rsidRPr="00C83703" w:rsidRDefault="00605D9A" w:rsidP="008F237E">
      <w:pPr>
        <w:spacing w:line="276" w:lineRule="auto"/>
        <w:jc w:val="both"/>
        <w:rPr>
          <w:rFonts w:ascii="Times New Roman" w:hAnsi="Times New Roman" w:cs="Times New Roman"/>
        </w:rPr>
      </w:pPr>
      <w:r w:rsidRPr="00C83703">
        <w:rPr>
          <w:rFonts w:ascii="Times New Roman" w:hAnsi="Times New Roman" w:cs="Times New Roman"/>
          <w:b/>
          <w:bCs/>
          <w:i/>
          <w:iCs/>
        </w:rPr>
        <w:t xml:space="preserve">Visualization </w:t>
      </w:r>
      <w:r w:rsidRPr="00C83703">
        <w:rPr>
          <w:rFonts w:ascii="Times New Roman" w:hAnsi="Times New Roman" w:cs="Times New Roman"/>
          <w:b/>
          <w:bCs/>
        </w:rPr>
        <w:t>:</w:t>
      </w:r>
      <w:r w:rsidR="00CD6392" w:rsidRPr="00C83703">
        <w:rPr>
          <w:rFonts w:ascii="Times New Roman" w:hAnsi="Times New Roman" w:cs="Times New Roman"/>
        </w:rPr>
        <w:t xml:space="preserve"> Visualization played a crucial role in our research by enabling a deeper understanding of the relationships between key features such as velocity and distance, and by assessing the performance of our machine learning models. Scatter plots revealed positive correlations and the distribution of gait speed categories across the feature space, while histograms provided insights into the frequency distribution of velocities, highlighting a prevalence of slower gait speeds in the dataset.[1,2,3,4,5]</w:t>
      </w:r>
    </w:p>
    <w:p w14:paraId="5CFDAD21"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Handling Missing Values:</w:t>
      </w:r>
      <w:r w:rsidRPr="00C83703">
        <w:rPr>
          <w:rFonts w:ascii="Times New Roman" w:hAnsi="Times New Roman" w:cs="Times New Roman"/>
        </w:rPr>
        <w:t xml:space="preserve"> Missing data, often due to occlusions or equipment issues, were identified and imputed using the mean of each column, a common approach for continuous variables [10, 22, 24, 30]. Post-imputation checks ensured no missing observations remained, preserving data integrity and minimizing data loss. The correctness of the imputation was verified by comparing statistical characteristics before and after the process [22, 24].</w:t>
      </w:r>
    </w:p>
    <w:p w14:paraId="29AF1EB7" w14:textId="4A3395DD" w:rsidR="006C6D46"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Feature</w:t>
      </w:r>
      <w:r w:rsidR="00986625" w:rsidRPr="00C83703">
        <w:rPr>
          <w:rFonts w:ascii="Times New Roman" w:hAnsi="Times New Roman" w:cs="Times New Roman"/>
          <w:b/>
          <w:bCs/>
        </w:rPr>
        <w:t xml:space="preserve"> Engineering:</w:t>
      </w:r>
      <w:r w:rsidR="00986625" w:rsidRPr="00C83703">
        <w:rPr>
          <w:rFonts w:ascii="Times New Roman" w:hAnsi="Times New Roman" w:cs="Times New Roman"/>
        </w:rPr>
        <w:t xml:space="preserve"> Feature</w:t>
      </w:r>
      <w:r w:rsidRPr="00C83703">
        <w:rPr>
          <w:rFonts w:ascii="Times New Roman" w:hAnsi="Times New Roman" w:cs="Times New Roman"/>
        </w:rPr>
        <w:t xml:space="preserve"> engineering involves creating new features from raw data to be used in training machine learning models. In motion analysis, raw positional data from markers is not directly useful, so meaningful features need to be derived [22, 24, 31, </w:t>
      </w:r>
      <w:r w:rsidR="00AF5001" w:rsidRPr="00C83703">
        <w:rPr>
          <w:rFonts w:ascii="Times New Roman" w:hAnsi="Times New Roman" w:cs="Times New Roman"/>
        </w:rPr>
        <w:t>55</w:t>
      </w:r>
      <w:r w:rsidRPr="00C83703">
        <w:rPr>
          <w:rFonts w:ascii="Times New Roman" w:hAnsi="Times New Roman" w:cs="Times New Roman"/>
        </w:rPr>
        <w:t>].</w:t>
      </w:r>
    </w:p>
    <w:p w14:paraId="795799BD" w14:textId="77777777" w:rsidR="009A14D5"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Distance and Velocity Calculations</w:t>
      </w:r>
      <w:r w:rsidRPr="00C83703">
        <w:rPr>
          <w:rFonts w:ascii="Times New Roman" w:hAnsi="Times New Roman" w:cs="Times New Roman"/>
        </w:rPr>
        <w:t>: Euclidean distances between pairs of markers on the left and right feet were calculated, providing vital information about the positional relationships of body parts during motion [31, 53].</w:t>
      </w:r>
    </w:p>
    <w:p w14:paraId="1C806BC5" w14:textId="28D7C970" w:rsidR="00EF40F9" w:rsidRPr="00C83703" w:rsidRDefault="00EF40F9" w:rsidP="008F237E">
      <w:pPr>
        <w:spacing w:line="276" w:lineRule="auto"/>
        <w:jc w:val="both"/>
        <w:rPr>
          <w:rFonts w:ascii="Times New Roman" w:hAnsi="Times New Roman" w:cs="Times New Roman"/>
        </w:rPr>
      </w:pPr>
      <w:r w:rsidRPr="00C83703">
        <w:rPr>
          <w:rFonts w:ascii="Times New Roman" w:hAnsi="Times New Roman" w:cs="Times New Roman"/>
          <w:b/>
          <w:bCs/>
        </w:rPr>
        <w:t>Data Standardization and Normalization</w:t>
      </w:r>
      <w:r w:rsidR="006B42A9" w:rsidRPr="00C83703">
        <w:rPr>
          <w:rFonts w:ascii="Times New Roman" w:hAnsi="Times New Roman" w:cs="Times New Roman"/>
        </w:rPr>
        <w:t xml:space="preserve">: </w:t>
      </w:r>
      <w:r w:rsidRPr="00C83703">
        <w:rPr>
          <w:rFonts w:ascii="Times New Roman" w:hAnsi="Times New Roman" w:cs="Times New Roman"/>
        </w:rPr>
        <w:t>To mitigate the effects of differing feature scales, both standardization and normalization were performed. Standardization transformed the data to have a zero mean and unit variance, which is crucial for models like SVM and PCA [20, 22]. Additionally, normalization was applied to bring features to a similar scale, particularly helpful in scenarios where equal importance of features is assumed [22, 24]. Both standardized and normalized datasets were retained to compare their impact on model performance [22, 24].</w:t>
      </w:r>
    </w:p>
    <w:p w14:paraId="309A6BB5" w14:textId="77777777" w:rsidR="009A14D5"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Principal Component Analysis (PCA)</w:t>
      </w:r>
      <w:r w:rsidRPr="00C83703">
        <w:rPr>
          <w:rFonts w:ascii="Times New Roman" w:hAnsi="Times New Roman" w:cs="Times New Roman"/>
        </w:rPr>
        <w:t>: To manage the high dimensionality of the dataset, PCA was used to reduce dimensions while retaining necessary variations [23, 5</w:t>
      </w:r>
      <w:r w:rsidR="00AF5001" w:rsidRPr="00C83703">
        <w:rPr>
          <w:rFonts w:ascii="Times New Roman" w:hAnsi="Times New Roman" w:cs="Times New Roman"/>
        </w:rPr>
        <w:t>4</w:t>
      </w:r>
      <w:r w:rsidRPr="00C83703">
        <w:rPr>
          <w:rFonts w:ascii="Times New Roman" w:hAnsi="Times New Roman" w:cs="Times New Roman"/>
        </w:rPr>
        <w:t xml:space="preserve">]. PCA transforms features into orthogonal </w:t>
      </w:r>
      <w:r w:rsidRPr="00C83703">
        <w:rPr>
          <w:rFonts w:ascii="Times New Roman" w:hAnsi="Times New Roman" w:cs="Times New Roman"/>
        </w:rPr>
        <w:lastRenderedPageBreak/>
        <w:t>principal components ranked by the variance they explain. In this study, PCA was applied to a standardized dataset, excluding the speed column, to extract principal components accounting for at least 95% of the total variance. This new dataset, formed from the principal components, was then used for further modeling. PCA helped reduce computational load and prevent overfitting by eliminating redundant and highly correlated variables [22, 23].</w:t>
      </w:r>
    </w:p>
    <w:p w14:paraId="401D6A1C" w14:textId="3DD85DFC"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Speed Categorization and Encoding</w:t>
      </w:r>
      <w:r w:rsidR="007A40B8" w:rsidRPr="00C83703">
        <w:rPr>
          <w:rFonts w:ascii="Times New Roman" w:hAnsi="Times New Roman" w:cs="Times New Roman"/>
          <w:b/>
          <w:bCs/>
        </w:rPr>
        <w:t xml:space="preserve"> :</w:t>
      </w:r>
      <w:r w:rsidRPr="00C83703">
        <w:rPr>
          <w:rFonts w:ascii="Times New Roman" w:hAnsi="Times New Roman" w:cs="Times New Roman"/>
        </w:rPr>
        <w:t>The continuous speed variable was categorized into gait speed bands (Very Slow, Slow, Medium, Fast, Very Fast) by partitioning speeds into fixed intervals. This categorical variable was then one-hot encoded to create binary columns for each speed category, allowing the encoded variable to serve as the target in classification tasks [22, 24].</w:t>
      </w:r>
    </w:p>
    <w:p w14:paraId="437C8F36" w14:textId="26B688ED"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Data Splitting</w:t>
      </w:r>
      <w:r w:rsidR="007A40B8" w:rsidRPr="00C83703">
        <w:rPr>
          <w:rFonts w:ascii="Times New Roman" w:hAnsi="Times New Roman" w:cs="Times New Roman"/>
          <w:b/>
          <w:bCs/>
        </w:rPr>
        <w:t xml:space="preserve"> : </w:t>
      </w:r>
      <w:r w:rsidRPr="00C83703">
        <w:rPr>
          <w:rFonts w:ascii="Times New Roman" w:hAnsi="Times New Roman" w:cs="Times New Roman"/>
        </w:rPr>
        <w:t>The dataset was split into a 75% training set and a 25% test set, ensuring that a significant portion of the data was used for model training while reserving a separate set for testing the models' true efficiency [25].</w:t>
      </w:r>
    </w:p>
    <w:p w14:paraId="1C8ED8B2" w14:textId="4D1128A4"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rPr>
        <w:t>Machine Learning Models</w:t>
      </w:r>
      <w:r w:rsidR="007A40B8" w:rsidRPr="00C83703">
        <w:rPr>
          <w:rFonts w:ascii="Times New Roman" w:hAnsi="Times New Roman" w:cs="Times New Roman"/>
        </w:rPr>
        <w:t xml:space="preserve"> : </w:t>
      </w:r>
      <w:r w:rsidRPr="00C83703">
        <w:rPr>
          <w:rFonts w:ascii="Times New Roman" w:hAnsi="Times New Roman" w:cs="Times New Roman"/>
        </w:rPr>
        <w:t>The study focused on applying several machine learning models to classify gait speed based on feature vectors derived from marker data:</w:t>
      </w:r>
    </w:p>
    <w:p w14:paraId="2F1BE27B"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Random Forest Classifier:</w:t>
      </w:r>
      <w:r w:rsidRPr="00C83703">
        <w:rPr>
          <w:rFonts w:ascii="Times New Roman" w:hAnsi="Times New Roman" w:cs="Times New Roman"/>
        </w:rPr>
        <w:t xml:space="preserve"> Trained on extracted features, chosen for its noise tolerance and applicability to large, high-dimensional datasets. Feature importance was evaluated using Gini impurity reduction [19].</w:t>
      </w:r>
    </w:p>
    <w:p w14:paraId="5BCC5CE7"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Support Vector Machine (SVM):</w:t>
      </w:r>
      <w:r w:rsidRPr="00C83703">
        <w:rPr>
          <w:rFonts w:ascii="Times New Roman" w:hAnsi="Times New Roman" w:cs="Times New Roman"/>
        </w:rPr>
        <w:t xml:space="preserve"> Applied with a linear kernel to classify gait speed categories, robust to high-dimensional data. The model was trained on standardized data, with cross-validation used to select the parameter C and prevent overfitting [20].</w:t>
      </w:r>
    </w:p>
    <w:p w14:paraId="4A14EA0D"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Logistic Regression:</w:t>
      </w:r>
      <w:r w:rsidRPr="00C83703">
        <w:rPr>
          <w:rFonts w:ascii="Times New Roman" w:hAnsi="Times New Roman" w:cs="Times New Roman"/>
        </w:rPr>
        <w:t xml:space="preserve"> Modified for multiclass classification using the one-vs-rest (OvR) technique. The model was built from standardized data, with cross-validation assessing performance. The final model's coefficients were analyzed to identify influential features [18].</w:t>
      </w:r>
    </w:p>
    <w:p w14:paraId="1F63D04A"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Gradient Boosting Classifier:</w:t>
      </w:r>
      <w:r w:rsidRPr="00C83703">
        <w:rPr>
          <w:rFonts w:ascii="Times New Roman" w:hAnsi="Times New Roman" w:cs="Times New Roman"/>
        </w:rPr>
        <w:t xml:space="preserve"> Used for its ability to handle non-linear effects and avoid overfitting, with grid search and cross-validation controlling the boosting stages and learning rate. The model's accuracy was compared with other classifiers, focusing on the classification accuracy of different gait speed zones [18].</w:t>
      </w:r>
    </w:p>
    <w:p w14:paraId="533A5902"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 xml:space="preserve">k-Nearest Neighbors (k-NN): </w:t>
      </w:r>
      <w:r w:rsidRPr="00C83703">
        <w:rPr>
          <w:rFonts w:ascii="Times New Roman" w:hAnsi="Times New Roman" w:cs="Times New Roman"/>
        </w:rPr>
        <w:t>Employed for its simplicity in classifying gait speed, using k=5 as determined by cross-validation. The model was trained on normalized data and evaluated under noisy conditions and outliers [34].</w:t>
      </w:r>
    </w:p>
    <w:p w14:paraId="00758F6D" w14:textId="77777777" w:rsidR="00E74412" w:rsidRPr="00C83703" w:rsidRDefault="00E74412" w:rsidP="008F237E">
      <w:pPr>
        <w:spacing w:line="276" w:lineRule="auto"/>
        <w:jc w:val="both"/>
        <w:rPr>
          <w:rFonts w:ascii="Times New Roman" w:hAnsi="Times New Roman" w:cs="Times New Roman"/>
        </w:rPr>
      </w:pPr>
      <w:r w:rsidRPr="00C83703">
        <w:rPr>
          <w:rFonts w:ascii="Times New Roman" w:hAnsi="Times New Roman" w:cs="Times New Roman"/>
          <w:b/>
          <w:bCs/>
          <w:i/>
          <w:iCs/>
        </w:rPr>
        <w:t>Decision Tree Classifier:</w:t>
      </w:r>
      <w:r w:rsidRPr="00C83703">
        <w:rPr>
          <w:rFonts w:ascii="Times New Roman" w:hAnsi="Times New Roman" w:cs="Times New Roman"/>
        </w:rPr>
        <w:t xml:space="preserve"> Applied to provide an interpretable approach to gait speed classification. The model was trained with cross-validated tree depth and minimum samples/leaves, with feature importance scores highlighting key predictors [37].</w:t>
      </w:r>
    </w:p>
    <w:p w14:paraId="29999E48" w14:textId="6D0F5BBB" w:rsidR="00B8223C" w:rsidRPr="00C83703" w:rsidRDefault="00E74412" w:rsidP="008F237E">
      <w:pPr>
        <w:spacing w:line="276" w:lineRule="auto"/>
        <w:jc w:val="both"/>
        <w:rPr>
          <w:rFonts w:ascii="Times New Roman" w:hAnsi="Times New Roman" w:cs="Times New Roman"/>
          <w:b/>
          <w:bCs/>
        </w:rPr>
      </w:pPr>
      <w:r w:rsidRPr="00C83703">
        <w:rPr>
          <w:rFonts w:ascii="Times New Roman" w:hAnsi="Times New Roman" w:cs="Times New Roman"/>
          <w:b/>
          <w:bCs/>
        </w:rPr>
        <w:t xml:space="preserve">Model </w:t>
      </w:r>
      <w:r w:rsidR="000404B7" w:rsidRPr="00C83703">
        <w:rPr>
          <w:rFonts w:ascii="Times New Roman" w:hAnsi="Times New Roman" w:cs="Times New Roman"/>
          <w:b/>
          <w:bCs/>
        </w:rPr>
        <w:t>Evaluation:</w:t>
      </w:r>
      <w:r w:rsidR="00B8223C" w:rsidRPr="00C83703">
        <w:rPr>
          <w:rFonts w:ascii="Times New Roman" w:hAnsi="Times New Roman" w:cs="Times New Roman"/>
          <w:b/>
          <w:bCs/>
        </w:rPr>
        <w:t xml:space="preserve"> </w:t>
      </w:r>
    </w:p>
    <w:p w14:paraId="1717B6F4" w14:textId="3EA3DC05" w:rsidR="007A40B8"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i/>
          <w:iCs/>
        </w:rPr>
        <w:t>Performance Metrics</w:t>
      </w:r>
      <w:r w:rsidR="009E68A8" w:rsidRPr="00C83703">
        <w:rPr>
          <w:rFonts w:ascii="Times New Roman" w:hAnsi="Times New Roman" w:cs="Times New Roman"/>
        </w:rPr>
        <w:t xml:space="preserve"> : </w:t>
      </w:r>
      <w:r w:rsidRPr="00C83703">
        <w:rPr>
          <w:rFonts w:ascii="Times New Roman" w:hAnsi="Times New Roman" w:cs="Times New Roman"/>
        </w:rPr>
        <w:t>The metrics used to assess the performance of each model was accuracy, precision, recall and F1-score. These metrics offered an overall understanding of the extent to which every model performed in distinguishing between the gait speed classes.</w:t>
      </w:r>
      <w:r w:rsidR="008A581E" w:rsidRPr="00C83703">
        <w:rPr>
          <w:rFonts w:ascii="Times New Roman" w:hAnsi="Times New Roman" w:cs="Times New Roman"/>
        </w:rPr>
        <w:t xml:space="preserve"> [22, 25, 35]</w:t>
      </w:r>
    </w:p>
    <w:p w14:paraId="310C1433" w14:textId="322660F4" w:rsidR="00DB22E0"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i/>
          <w:iCs/>
        </w:rPr>
        <w:t>Confusion Matrix</w:t>
      </w:r>
      <w:r w:rsidR="007A40B8" w:rsidRPr="00C83703">
        <w:rPr>
          <w:rFonts w:ascii="Times New Roman" w:hAnsi="Times New Roman" w:cs="Times New Roman"/>
          <w:b/>
          <w:bCs/>
          <w:i/>
          <w:iCs/>
        </w:rPr>
        <w:t xml:space="preserve"> :</w:t>
      </w:r>
      <w:r w:rsidR="007A40B8" w:rsidRPr="00C83703">
        <w:rPr>
          <w:rFonts w:ascii="Times New Roman" w:hAnsi="Times New Roman" w:cs="Times New Roman"/>
        </w:rPr>
        <w:t xml:space="preserve"> </w:t>
      </w:r>
      <w:r w:rsidRPr="00C83703">
        <w:rPr>
          <w:rFonts w:ascii="Times New Roman" w:hAnsi="Times New Roman" w:cs="Times New Roman"/>
        </w:rPr>
        <w:t>To understand distribution of how many cases were classified by the model, confusion matrices were created for each of the models tested. This matrix allowed the determination of the particular classes in which the models’ predictions were wrong, for instance, the models could predict slow gait speeds as medium or vice versa.</w:t>
      </w:r>
      <w:r w:rsidR="00392C1A" w:rsidRPr="00C83703">
        <w:rPr>
          <w:rFonts w:ascii="Times New Roman" w:hAnsi="Times New Roman" w:cs="Times New Roman"/>
        </w:rPr>
        <w:t xml:space="preserve"> [22].</w:t>
      </w:r>
    </w:p>
    <w:p w14:paraId="573D716C" w14:textId="20AF119D" w:rsidR="00DB22E0"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i/>
          <w:iCs/>
        </w:rPr>
        <w:t>Feature Importance Analysis</w:t>
      </w:r>
      <w:r w:rsidR="007A40B8" w:rsidRPr="00C83703">
        <w:rPr>
          <w:rFonts w:ascii="Times New Roman" w:hAnsi="Times New Roman" w:cs="Times New Roman"/>
        </w:rPr>
        <w:t xml:space="preserve"> : </w:t>
      </w:r>
      <w:r w:rsidRPr="00C83703">
        <w:rPr>
          <w:rFonts w:ascii="Times New Roman" w:hAnsi="Times New Roman" w:cs="Times New Roman"/>
        </w:rPr>
        <w:t>Regarding the models such as Random Forest and Gradient Boosting the feature importance was calculated in order to define which of the features had most impact on the classification. Additional knowledge regarding which type of gait distances or velocities best predicted the various gait speed categories was given by this analysis.</w:t>
      </w:r>
      <w:r w:rsidR="00392C1A" w:rsidRPr="00C83703">
        <w:rPr>
          <w:rFonts w:ascii="Times New Roman" w:hAnsi="Times New Roman" w:cs="Times New Roman"/>
        </w:rPr>
        <w:t xml:space="preserve"> [19, 7</w:t>
      </w:r>
      <w:r w:rsidR="00AA4495" w:rsidRPr="00C83703">
        <w:rPr>
          <w:rFonts w:ascii="Times New Roman" w:hAnsi="Times New Roman" w:cs="Times New Roman"/>
        </w:rPr>
        <w:t>5</w:t>
      </w:r>
      <w:r w:rsidR="00392C1A" w:rsidRPr="00C83703">
        <w:rPr>
          <w:rFonts w:ascii="Times New Roman" w:hAnsi="Times New Roman" w:cs="Times New Roman"/>
        </w:rPr>
        <w:t>].</w:t>
      </w:r>
    </w:p>
    <w:p w14:paraId="1951655A" w14:textId="40F30F8D" w:rsidR="00376EE8"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i/>
          <w:iCs/>
        </w:rPr>
        <w:t>CV and ROC-AUC</w:t>
      </w:r>
      <w:r w:rsidR="00DB22E0" w:rsidRPr="00C83703">
        <w:rPr>
          <w:rFonts w:ascii="Times New Roman" w:hAnsi="Times New Roman" w:cs="Times New Roman"/>
        </w:rPr>
        <w:t xml:space="preserve"> : </w:t>
      </w:r>
      <w:r w:rsidRPr="00C83703">
        <w:rPr>
          <w:rFonts w:ascii="Times New Roman" w:hAnsi="Times New Roman" w:cs="Times New Roman"/>
        </w:rPr>
        <w:t>Specifically, in the training of the models, cross-validation was adopted so that the models were not over-trained and that they could easily generalize in a different set of data. Further, the value of ROC-AUC was computed for each of the model to assess how accurately the given model could classify the gait speed into various categories.</w:t>
      </w:r>
      <w:r w:rsidR="00392C1A" w:rsidRPr="00C83703">
        <w:rPr>
          <w:rFonts w:ascii="Times New Roman" w:hAnsi="Times New Roman" w:cs="Times New Roman"/>
        </w:rPr>
        <w:t xml:space="preserve"> [22, 25, 35].</w:t>
      </w:r>
    </w:p>
    <w:p w14:paraId="2EAF3768" w14:textId="5A7BC7ED" w:rsidR="00376EE8"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i/>
          <w:iCs/>
        </w:rPr>
        <w:t>Model Comparison and Selection</w:t>
      </w:r>
      <w:r w:rsidR="00376EE8" w:rsidRPr="00C83703">
        <w:rPr>
          <w:rFonts w:ascii="Times New Roman" w:hAnsi="Times New Roman" w:cs="Times New Roman"/>
        </w:rPr>
        <w:t xml:space="preserve"> : </w:t>
      </w:r>
      <w:r w:rsidRPr="00C83703">
        <w:rPr>
          <w:rFonts w:ascii="Times New Roman" w:hAnsi="Times New Roman" w:cs="Times New Roman"/>
        </w:rPr>
        <w:t>According to each of the assessment parameters, the various models were compared and the best performing model determined. The chosen model was the one that gave us the best accuracy and ROC-AUC compared to other models; it had a reasonably good precision-recall metrics for different gait speed ranges</w:t>
      </w:r>
      <w:r w:rsidR="002B420E" w:rsidRPr="00C83703">
        <w:rPr>
          <w:rFonts w:ascii="Times New Roman" w:hAnsi="Times New Roman" w:cs="Times New Roman"/>
        </w:rPr>
        <w:t xml:space="preserve"> [22, </w:t>
      </w:r>
      <w:r w:rsidR="00AF5001" w:rsidRPr="00C83703">
        <w:rPr>
          <w:rFonts w:ascii="Times New Roman" w:hAnsi="Times New Roman" w:cs="Times New Roman"/>
        </w:rPr>
        <w:t>58</w:t>
      </w:r>
      <w:r w:rsidR="002B420E" w:rsidRPr="00C83703">
        <w:rPr>
          <w:rFonts w:ascii="Times New Roman" w:hAnsi="Times New Roman" w:cs="Times New Roman"/>
        </w:rPr>
        <w:t>, 6</w:t>
      </w:r>
      <w:r w:rsidR="00AF5001" w:rsidRPr="00C83703">
        <w:rPr>
          <w:rFonts w:ascii="Times New Roman" w:hAnsi="Times New Roman" w:cs="Times New Roman"/>
        </w:rPr>
        <w:t>3</w:t>
      </w:r>
      <w:r w:rsidR="002B420E" w:rsidRPr="00C83703">
        <w:rPr>
          <w:rFonts w:ascii="Times New Roman" w:hAnsi="Times New Roman" w:cs="Times New Roman"/>
        </w:rPr>
        <w:t>].</w:t>
      </w:r>
    </w:p>
    <w:p w14:paraId="74B76797" w14:textId="1E1F9204" w:rsidR="00D05806" w:rsidRPr="00C83703" w:rsidRDefault="00D05806" w:rsidP="008F237E">
      <w:pPr>
        <w:spacing w:line="276" w:lineRule="auto"/>
        <w:jc w:val="both"/>
        <w:rPr>
          <w:rFonts w:ascii="Times New Roman" w:hAnsi="Times New Roman" w:cs="Times New Roman"/>
        </w:rPr>
      </w:pPr>
      <w:r w:rsidRPr="00C83703">
        <w:rPr>
          <w:rFonts w:ascii="Times New Roman" w:hAnsi="Times New Roman" w:cs="Times New Roman"/>
          <w:b/>
          <w:bCs/>
        </w:rPr>
        <w:lastRenderedPageBreak/>
        <w:t>Integration with Rehabilitation System</w:t>
      </w:r>
      <w:r w:rsidR="007128FD" w:rsidRPr="00C83703">
        <w:rPr>
          <w:rFonts w:ascii="Times New Roman" w:hAnsi="Times New Roman" w:cs="Times New Roman"/>
        </w:rPr>
        <w:t xml:space="preserve"> : </w:t>
      </w:r>
      <w:r w:rsidRPr="00C83703">
        <w:rPr>
          <w:rFonts w:ascii="Times New Roman" w:hAnsi="Times New Roman" w:cs="Times New Roman"/>
        </w:rPr>
        <w:t>The last operation in the framework of the applied methodology was to merge the selected model with the developed rehabilitation system. This integration entailed incorporating the model into a system that could give feedback during exercises that are recommended in rehabilitation process.</w:t>
      </w:r>
      <w:r w:rsidR="00BB67F6" w:rsidRPr="00C83703">
        <w:rPr>
          <w:rFonts w:ascii="Times New Roman" w:hAnsi="Times New Roman" w:cs="Times New Roman"/>
        </w:rPr>
        <w:t>[38]</w:t>
      </w:r>
    </w:p>
    <w:p w14:paraId="53773C29" w14:textId="085E3069" w:rsidR="00657222" w:rsidRPr="00C83703" w:rsidRDefault="00D05806" w:rsidP="008F237E">
      <w:pPr>
        <w:spacing w:line="276" w:lineRule="auto"/>
        <w:jc w:val="both"/>
        <w:rPr>
          <w:rFonts w:ascii="Times New Roman" w:hAnsi="Times New Roman" w:cs="Times New Roman"/>
          <w:b/>
          <w:bCs/>
        </w:rPr>
        <w:sectPr w:rsidR="00657222" w:rsidRPr="00C83703" w:rsidSect="007438E1">
          <w:type w:val="continuous"/>
          <w:pgSz w:w="11906" w:h="16838"/>
          <w:pgMar w:top="720" w:right="720" w:bottom="720" w:left="720" w:header="709" w:footer="709" w:gutter="0"/>
          <w:cols w:num="2" w:space="284"/>
          <w:docGrid w:linePitch="360"/>
        </w:sectPr>
      </w:pPr>
      <w:r w:rsidRPr="00C83703">
        <w:rPr>
          <w:rFonts w:ascii="Times New Roman" w:hAnsi="Times New Roman" w:cs="Times New Roman"/>
        </w:rPr>
        <w:t xml:space="preserve">A tracking system that could record the patient’s movement was also part of the system and it employed a </w:t>
      </w:r>
      <w:r w:rsidRPr="00C83703">
        <w:rPr>
          <w:rFonts w:ascii="Times New Roman" w:hAnsi="Times New Roman" w:cs="Times New Roman"/>
        </w:rPr>
        <w:t>similar marker-based motion capture system for tracking. In the given model, the system would identify in real time the movement data and categorize the gait speed and feedback would be given to adjust the rehabilitation exercise or program. Prevost also integrated this feature to try to improve the outcome of the rehabilitation process by being able to track the patient’s current capacity to perform certain tasks for the sake of setting the appropriate exercises.</w:t>
      </w:r>
      <w:r w:rsidR="00BB67F6" w:rsidRPr="00C83703">
        <w:rPr>
          <w:rFonts w:ascii="Times New Roman" w:hAnsi="Times New Roman" w:cs="Times New Roman"/>
        </w:rPr>
        <w:t>[38]</w:t>
      </w:r>
    </w:p>
    <w:p w14:paraId="48B9FA13" w14:textId="0A90CF64" w:rsidR="00E74412" w:rsidRPr="00C83703" w:rsidRDefault="00AB2741" w:rsidP="008F237E">
      <w:pPr>
        <w:spacing w:line="276" w:lineRule="auto"/>
        <w:jc w:val="both"/>
        <w:rPr>
          <w:rFonts w:ascii="Times New Roman" w:hAnsi="Times New Roman" w:cs="Times New Roman"/>
          <w:b/>
          <w:bCs/>
        </w:rPr>
      </w:pPr>
      <w:r w:rsidRPr="00C83703">
        <w:rPr>
          <w:rFonts w:ascii="Times New Roman" w:hAnsi="Times New Roman" w:cs="Times New Roman"/>
          <w:b/>
          <w:bCs/>
        </w:rPr>
        <w:t xml:space="preserve">RESULT: </w:t>
      </w:r>
    </w:p>
    <w:tbl>
      <w:tblPr>
        <w:tblStyle w:val="TableGrid"/>
        <w:tblW w:w="5000" w:type="pct"/>
        <w:tblLook w:val="04A0" w:firstRow="1" w:lastRow="0" w:firstColumn="1" w:lastColumn="0" w:noHBand="0" w:noVBand="1"/>
      </w:tblPr>
      <w:tblGrid>
        <w:gridCol w:w="1525"/>
        <w:gridCol w:w="1134"/>
        <w:gridCol w:w="1560"/>
        <w:gridCol w:w="1560"/>
        <w:gridCol w:w="1560"/>
        <w:gridCol w:w="3343"/>
      </w:tblGrid>
      <w:tr w:rsidR="00AB2741" w:rsidRPr="00C83703" w14:paraId="0EEEE3FE" w14:textId="07E8A1C4" w:rsidTr="00AB2741">
        <w:tc>
          <w:tcPr>
            <w:tcW w:w="714" w:type="pct"/>
          </w:tcPr>
          <w:p w14:paraId="044169D5" w14:textId="1DE0BF62"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Classifier</w:t>
            </w:r>
          </w:p>
        </w:tc>
        <w:tc>
          <w:tcPr>
            <w:tcW w:w="531" w:type="pct"/>
          </w:tcPr>
          <w:p w14:paraId="5C85CA13" w14:textId="7368C74D"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Accuracy</w:t>
            </w:r>
          </w:p>
        </w:tc>
        <w:tc>
          <w:tcPr>
            <w:tcW w:w="730" w:type="pct"/>
          </w:tcPr>
          <w:p w14:paraId="13A60F80" w14:textId="21D782FB"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Precision (Macro Avg)</w:t>
            </w:r>
          </w:p>
        </w:tc>
        <w:tc>
          <w:tcPr>
            <w:tcW w:w="730" w:type="pct"/>
          </w:tcPr>
          <w:p w14:paraId="64AD57BF" w14:textId="108F9FF4"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Recall (Macro Avg)</w:t>
            </w:r>
          </w:p>
        </w:tc>
        <w:tc>
          <w:tcPr>
            <w:tcW w:w="730" w:type="pct"/>
          </w:tcPr>
          <w:p w14:paraId="690C27B4" w14:textId="7E91E69B"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F1-Score (Macro Avg)</w:t>
            </w:r>
          </w:p>
        </w:tc>
        <w:tc>
          <w:tcPr>
            <w:tcW w:w="1565" w:type="pct"/>
          </w:tcPr>
          <w:p w14:paraId="02927E00" w14:textId="2F88789F"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b/>
                <w:bCs/>
              </w:rPr>
              <w:t xml:space="preserve">Notes </w:t>
            </w:r>
          </w:p>
        </w:tc>
      </w:tr>
      <w:tr w:rsidR="00AB2741" w:rsidRPr="00C83703" w14:paraId="380B42E5" w14:textId="77777777" w:rsidTr="00AB2741">
        <w:tc>
          <w:tcPr>
            <w:tcW w:w="714" w:type="pct"/>
          </w:tcPr>
          <w:p w14:paraId="4357157E" w14:textId="0678D4A7"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Decision Tree</w:t>
            </w:r>
          </w:p>
        </w:tc>
        <w:tc>
          <w:tcPr>
            <w:tcW w:w="531" w:type="pct"/>
          </w:tcPr>
          <w:p w14:paraId="7EE060F4" w14:textId="5F50E663"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 xml:space="preserve">0.93 </w:t>
            </w:r>
          </w:p>
        </w:tc>
        <w:tc>
          <w:tcPr>
            <w:tcW w:w="730" w:type="pct"/>
          </w:tcPr>
          <w:p w14:paraId="00F47D36" w14:textId="387668C6"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0.93</w:t>
            </w:r>
          </w:p>
        </w:tc>
        <w:tc>
          <w:tcPr>
            <w:tcW w:w="730" w:type="pct"/>
          </w:tcPr>
          <w:p w14:paraId="3E742ACD" w14:textId="34522EF3"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 xml:space="preserve">0.93 </w:t>
            </w:r>
          </w:p>
        </w:tc>
        <w:tc>
          <w:tcPr>
            <w:tcW w:w="730" w:type="pct"/>
          </w:tcPr>
          <w:p w14:paraId="099ADE6F" w14:textId="7E1E39B3"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 xml:space="preserve">0.93 </w:t>
            </w:r>
          </w:p>
        </w:tc>
        <w:tc>
          <w:tcPr>
            <w:tcW w:w="1565" w:type="pct"/>
          </w:tcPr>
          <w:p w14:paraId="6C9555D8" w14:textId="3EA391B3" w:rsidR="00AB2741" w:rsidRPr="00C83703" w:rsidRDefault="00AB2741" w:rsidP="004B2C19">
            <w:pPr>
              <w:spacing w:line="276" w:lineRule="auto"/>
              <w:jc w:val="both"/>
              <w:rPr>
                <w:rFonts w:ascii="Times New Roman" w:hAnsi="Times New Roman" w:cs="Times New Roman"/>
                <w:b/>
                <w:bCs/>
              </w:rPr>
            </w:pPr>
            <w:r w:rsidRPr="00C83703">
              <w:rPr>
                <w:rFonts w:ascii="Times New Roman" w:hAnsi="Times New Roman" w:cs="Times New Roman"/>
              </w:rPr>
              <w:t>Consistent performance across all classes</w:t>
            </w:r>
          </w:p>
        </w:tc>
      </w:tr>
      <w:tr w:rsidR="00AB2741" w:rsidRPr="00C83703" w14:paraId="129A4954" w14:textId="77777777" w:rsidTr="00AB2741">
        <w:tc>
          <w:tcPr>
            <w:tcW w:w="714" w:type="pct"/>
          </w:tcPr>
          <w:p w14:paraId="3C06182B" w14:textId="2937A896"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KNN</w:t>
            </w:r>
          </w:p>
        </w:tc>
        <w:tc>
          <w:tcPr>
            <w:tcW w:w="531" w:type="pct"/>
          </w:tcPr>
          <w:p w14:paraId="50DA0748" w14:textId="2F69AB6B"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0.98</w:t>
            </w:r>
          </w:p>
        </w:tc>
        <w:tc>
          <w:tcPr>
            <w:tcW w:w="730" w:type="pct"/>
          </w:tcPr>
          <w:p w14:paraId="575630F1" w14:textId="372A70E9"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0.98</w:t>
            </w:r>
          </w:p>
        </w:tc>
        <w:tc>
          <w:tcPr>
            <w:tcW w:w="730" w:type="pct"/>
          </w:tcPr>
          <w:p w14:paraId="20A07AF3" w14:textId="3A0C6C4F"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0.98</w:t>
            </w:r>
          </w:p>
        </w:tc>
        <w:tc>
          <w:tcPr>
            <w:tcW w:w="730" w:type="pct"/>
          </w:tcPr>
          <w:p w14:paraId="4799773F" w14:textId="21E98DC4"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0.98</w:t>
            </w:r>
          </w:p>
        </w:tc>
        <w:tc>
          <w:tcPr>
            <w:tcW w:w="1565" w:type="pct"/>
          </w:tcPr>
          <w:p w14:paraId="5803532A" w14:textId="5C3285BE" w:rsidR="00AB2741" w:rsidRPr="00C83703" w:rsidRDefault="00AB2741" w:rsidP="004B2C19">
            <w:pPr>
              <w:spacing w:line="276" w:lineRule="auto"/>
              <w:jc w:val="both"/>
              <w:rPr>
                <w:rFonts w:ascii="Times New Roman" w:hAnsi="Times New Roman" w:cs="Times New Roman"/>
              </w:rPr>
            </w:pPr>
            <w:r w:rsidRPr="00C83703">
              <w:rPr>
                <w:rFonts w:ascii="Times New Roman" w:hAnsi="Times New Roman" w:cs="Times New Roman"/>
              </w:rPr>
              <w:t>High accuracy and minimal misclassifications.</w:t>
            </w:r>
          </w:p>
        </w:tc>
      </w:tr>
      <w:tr w:rsidR="00AB2741" w:rsidRPr="00C83703" w14:paraId="19464ABA" w14:textId="77777777" w:rsidTr="00AB2741">
        <w:tc>
          <w:tcPr>
            <w:tcW w:w="714" w:type="pct"/>
          </w:tcPr>
          <w:p w14:paraId="1A6164B5" w14:textId="1D721E45"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 xml:space="preserve">Gradient Boosting </w:t>
            </w:r>
          </w:p>
        </w:tc>
        <w:tc>
          <w:tcPr>
            <w:tcW w:w="531" w:type="pct"/>
          </w:tcPr>
          <w:p w14:paraId="25613551" w14:textId="3EF78506"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0.71</w:t>
            </w:r>
          </w:p>
        </w:tc>
        <w:tc>
          <w:tcPr>
            <w:tcW w:w="730" w:type="pct"/>
          </w:tcPr>
          <w:p w14:paraId="1D473BCB" w14:textId="72E28BD9"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0.70</w:t>
            </w:r>
          </w:p>
        </w:tc>
        <w:tc>
          <w:tcPr>
            <w:tcW w:w="730" w:type="pct"/>
          </w:tcPr>
          <w:p w14:paraId="50CDACA4" w14:textId="1E4B1DF7"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0.68</w:t>
            </w:r>
          </w:p>
        </w:tc>
        <w:tc>
          <w:tcPr>
            <w:tcW w:w="730" w:type="pct"/>
          </w:tcPr>
          <w:p w14:paraId="7D64FDDF" w14:textId="386C3280"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0.68</w:t>
            </w:r>
          </w:p>
        </w:tc>
        <w:tc>
          <w:tcPr>
            <w:tcW w:w="1565" w:type="pct"/>
            <w:vAlign w:val="center"/>
          </w:tcPr>
          <w:p w14:paraId="044D01AF" w14:textId="7A7A366F"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Lower performance, struggles particularly with slower speeds.</w:t>
            </w:r>
          </w:p>
        </w:tc>
      </w:tr>
      <w:tr w:rsidR="00AB2741" w:rsidRPr="00C83703" w14:paraId="45B4E514" w14:textId="77777777" w:rsidTr="00AB2741">
        <w:tc>
          <w:tcPr>
            <w:tcW w:w="714" w:type="pct"/>
          </w:tcPr>
          <w:p w14:paraId="246652C7" w14:textId="6641AB4D"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Random Forest</w:t>
            </w:r>
          </w:p>
        </w:tc>
        <w:tc>
          <w:tcPr>
            <w:tcW w:w="531" w:type="pct"/>
          </w:tcPr>
          <w:p w14:paraId="04825804" w14:textId="44D2832B"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0.99</w:t>
            </w:r>
          </w:p>
        </w:tc>
        <w:tc>
          <w:tcPr>
            <w:tcW w:w="730" w:type="pct"/>
          </w:tcPr>
          <w:p w14:paraId="17773C04" w14:textId="5D4D4623"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0.99</w:t>
            </w:r>
          </w:p>
        </w:tc>
        <w:tc>
          <w:tcPr>
            <w:tcW w:w="730" w:type="pct"/>
          </w:tcPr>
          <w:p w14:paraId="54461F86" w14:textId="6B876BBF"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0.99</w:t>
            </w:r>
          </w:p>
        </w:tc>
        <w:tc>
          <w:tcPr>
            <w:tcW w:w="730" w:type="pct"/>
          </w:tcPr>
          <w:p w14:paraId="213428C1" w14:textId="204958C4"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0.99</w:t>
            </w:r>
          </w:p>
        </w:tc>
        <w:tc>
          <w:tcPr>
            <w:tcW w:w="1565" w:type="pct"/>
            <w:vAlign w:val="center"/>
          </w:tcPr>
          <w:p w14:paraId="1F7AD11C" w14:textId="5FFA0343"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Best performance with minimal misclassifications.</w:t>
            </w:r>
          </w:p>
        </w:tc>
      </w:tr>
      <w:tr w:rsidR="00AB2741" w:rsidRPr="00C83703" w14:paraId="3CE04FA2" w14:textId="77777777" w:rsidTr="00AB2741">
        <w:tc>
          <w:tcPr>
            <w:tcW w:w="714" w:type="pct"/>
          </w:tcPr>
          <w:p w14:paraId="30F193AA" w14:textId="1828B793"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Logistic Regression</w:t>
            </w:r>
          </w:p>
        </w:tc>
        <w:tc>
          <w:tcPr>
            <w:tcW w:w="531" w:type="pct"/>
          </w:tcPr>
          <w:p w14:paraId="3EBABCEC" w14:textId="6F7EA6D9"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0.46</w:t>
            </w:r>
          </w:p>
        </w:tc>
        <w:tc>
          <w:tcPr>
            <w:tcW w:w="730" w:type="pct"/>
          </w:tcPr>
          <w:p w14:paraId="1CEE6D3F" w14:textId="6CF55ED7"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0.41</w:t>
            </w:r>
          </w:p>
        </w:tc>
        <w:tc>
          <w:tcPr>
            <w:tcW w:w="730" w:type="pct"/>
          </w:tcPr>
          <w:p w14:paraId="01E1D69E" w14:textId="398BFA5F"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0.41</w:t>
            </w:r>
          </w:p>
        </w:tc>
        <w:tc>
          <w:tcPr>
            <w:tcW w:w="730" w:type="pct"/>
          </w:tcPr>
          <w:p w14:paraId="4FF31EE0" w14:textId="1C017BB8"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 xml:space="preserve">0.39 </w:t>
            </w:r>
          </w:p>
        </w:tc>
        <w:tc>
          <w:tcPr>
            <w:tcW w:w="1565" w:type="pct"/>
            <w:vAlign w:val="center"/>
          </w:tcPr>
          <w:p w14:paraId="41ADA002" w14:textId="5540B7CA" w:rsidR="00AB2741" w:rsidRPr="00C83703" w:rsidRDefault="00AB2741" w:rsidP="00CC0E3A">
            <w:pPr>
              <w:spacing w:line="276" w:lineRule="auto"/>
              <w:jc w:val="both"/>
              <w:rPr>
                <w:rFonts w:ascii="Times New Roman" w:hAnsi="Times New Roman" w:cs="Times New Roman"/>
              </w:rPr>
            </w:pPr>
            <w:r w:rsidRPr="00C83703">
              <w:rPr>
                <w:rFonts w:ascii="Times New Roman" w:hAnsi="Times New Roman" w:cs="Times New Roman"/>
              </w:rPr>
              <w:t>Poor performance, significant misclassifications</w:t>
            </w:r>
          </w:p>
        </w:tc>
      </w:tr>
    </w:tbl>
    <w:p w14:paraId="1128CEBE" w14:textId="77777777" w:rsidR="00DA2194" w:rsidRDefault="00DA2194" w:rsidP="008F237E">
      <w:pPr>
        <w:spacing w:line="276" w:lineRule="auto"/>
        <w:jc w:val="both"/>
        <w:rPr>
          <w:rFonts w:ascii="Times New Roman" w:hAnsi="Times New Roman" w:cs="Times New Roman"/>
        </w:rPr>
      </w:pPr>
    </w:p>
    <w:p w14:paraId="46BB780A" w14:textId="647F4C2D" w:rsidR="00C26338" w:rsidRPr="00C26338" w:rsidRDefault="00C26338" w:rsidP="008F237E">
      <w:pPr>
        <w:spacing w:line="276" w:lineRule="auto"/>
        <w:jc w:val="both"/>
        <w:rPr>
          <w:rFonts w:ascii="Times New Roman" w:hAnsi="Times New Roman" w:cs="Times New Roman"/>
          <w:b/>
          <w:bCs/>
        </w:rPr>
      </w:pPr>
      <w:r w:rsidRPr="00C26338">
        <w:rPr>
          <w:rFonts w:ascii="Times New Roman" w:hAnsi="Times New Roman" w:cs="Times New Roman"/>
          <w:b/>
          <w:bCs/>
        </w:rPr>
        <w:t xml:space="preserve">ANALYSIS AND DISCUSSION </w:t>
      </w:r>
    </w:p>
    <w:p w14:paraId="05C1921F" w14:textId="77777777" w:rsidR="00314735" w:rsidRPr="00C83703" w:rsidRDefault="00314735" w:rsidP="008F237E">
      <w:pPr>
        <w:spacing w:line="276" w:lineRule="auto"/>
        <w:jc w:val="both"/>
        <w:rPr>
          <w:rFonts w:ascii="Times New Roman" w:hAnsi="Times New Roman" w:cs="Times New Roman"/>
          <w:vanish/>
        </w:rPr>
      </w:pPr>
    </w:p>
    <w:p w14:paraId="2B48C2AF" w14:textId="77777777" w:rsidR="0012032F" w:rsidRPr="00C83703" w:rsidRDefault="0012032F" w:rsidP="008F237E">
      <w:pPr>
        <w:spacing w:line="276" w:lineRule="auto"/>
        <w:jc w:val="both"/>
        <w:rPr>
          <w:rFonts w:ascii="Times New Roman" w:hAnsi="Times New Roman" w:cs="Times New Roman"/>
          <w:vanish/>
        </w:rPr>
        <w:sectPr w:rsidR="0012032F" w:rsidRPr="00C83703" w:rsidSect="00EE0A19">
          <w:type w:val="continuous"/>
          <w:pgSz w:w="11906" w:h="16838"/>
          <w:pgMar w:top="720" w:right="720" w:bottom="720" w:left="720" w:header="709" w:footer="709" w:gutter="0"/>
          <w:cols w:space="601"/>
          <w:docGrid w:linePitch="360"/>
        </w:sectPr>
      </w:pPr>
    </w:p>
    <w:p w14:paraId="3FD3D179" w14:textId="77777777" w:rsidR="003E3B86" w:rsidRPr="00C83703" w:rsidRDefault="003E3B86" w:rsidP="008F237E">
      <w:pPr>
        <w:spacing w:line="276" w:lineRule="auto"/>
        <w:jc w:val="both"/>
        <w:rPr>
          <w:rFonts w:ascii="Times New Roman" w:hAnsi="Times New Roman" w:cs="Times New Roman"/>
          <w:vanish/>
        </w:rPr>
        <w:sectPr w:rsidR="003E3B86" w:rsidRPr="00C83703" w:rsidSect="00EE0A19">
          <w:type w:val="continuous"/>
          <w:pgSz w:w="11906" w:h="16838"/>
          <w:pgMar w:top="720" w:right="720" w:bottom="720" w:left="720" w:header="709" w:footer="709" w:gutter="0"/>
          <w:cols w:space="601"/>
          <w:docGrid w:linePitch="360"/>
        </w:sectPr>
      </w:pPr>
    </w:p>
    <w:p w14:paraId="35866011" w14:textId="77777777" w:rsidR="00DA2194" w:rsidRPr="00C83703" w:rsidRDefault="00DA2194" w:rsidP="008F237E">
      <w:pPr>
        <w:spacing w:line="276" w:lineRule="auto"/>
        <w:jc w:val="both"/>
        <w:rPr>
          <w:rFonts w:ascii="Times New Roman" w:hAnsi="Times New Roman" w:cs="Times New Roman"/>
          <w:vanish/>
        </w:rPr>
      </w:pPr>
    </w:p>
    <w:p w14:paraId="56B93039" w14:textId="77777777" w:rsidR="00DA2194" w:rsidRPr="00C83703" w:rsidRDefault="00DA2194" w:rsidP="008F237E">
      <w:pPr>
        <w:spacing w:line="276" w:lineRule="auto"/>
        <w:jc w:val="both"/>
        <w:rPr>
          <w:rFonts w:ascii="Times New Roman" w:hAnsi="Times New Roman" w:cs="Times New Roman"/>
          <w:vanish/>
        </w:rPr>
      </w:pPr>
    </w:p>
    <w:p w14:paraId="43272EEA" w14:textId="77777777" w:rsidR="00D1037E" w:rsidRPr="00C83703" w:rsidRDefault="0092476E" w:rsidP="008F237E">
      <w:pPr>
        <w:spacing w:line="276" w:lineRule="auto"/>
        <w:jc w:val="both"/>
        <w:rPr>
          <w:rFonts w:ascii="Times New Roman" w:hAnsi="Times New Roman" w:cs="Times New Roman"/>
          <w:b/>
          <w:bCs/>
          <w:i/>
          <w:iCs/>
        </w:rPr>
      </w:pPr>
      <w:r w:rsidRPr="00C83703">
        <w:rPr>
          <w:rFonts w:ascii="Times New Roman" w:hAnsi="Times New Roman" w:cs="Times New Roman"/>
          <w:b/>
          <w:bCs/>
          <w:i/>
          <w:iCs/>
        </w:rPr>
        <w:t>Summary of Findings:</w:t>
      </w:r>
    </w:p>
    <w:p w14:paraId="71749695" w14:textId="2D3E1E8F"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This research aimed to evaluate the effectiveness of various machine learning classifiers in the context of gait analysis, particularly focusing on classifying walking speeds based on marker-based motion capture data. The classifiers evaluated include Decision Tree, k-Nearest Neighbors (k-NN), Gradient Boosting, Random Forest, and Logistic Regression. The evaluation was conducted using key metrics such as accuracy, precision, recall, F1-score, and confusion matrices to provide a comprehensive understanding of each model's performance.</w:t>
      </w:r>
      <w:r w:rsidR="00122D86" w:rsidRPr="00C83703">
        <w:rPr>
          <w:rFonts w:ascii="Times New Roman" w:hAnsi="Times New Roman" w:cs="Times New Roman"/>
        </w:rPr>
        <w:t xml:space="preserve"> [6, 12, 26]</w:t>
      </w:r>
    </w:p>
    <w:p w14:paraId="20C1C033" w14:textId="517D645C" w:rsidR="0092476E" w:rsidRPr="00C83703" w:rsidRDefault="0092476E" w:rsidP="008F237E">
      <w:pPr>
        <w:spacing w:line="276" w:lineRule="auto"/>
        <w:jc w:val="both"/>
        <w:rPr>
          <w:rFonts w:ascii="Times New Roman" w:hAnsi="Times New Roman" w:cs="Times New Roman"/>
          <w:b/>
          <w:bCs/>
          <w:i/>
          <w:iCs/>
          <w:u w:val="single"/>
        </w:rPr>
      </w:pPr>
      <w:r w:rsidRPr="00C83703">
        <w:rPr>
          <w:rFonts w:ascii="Times New Roman" w:hAnsi="Times New Roman" w:cs="Times New Roman"/>
          <w:b/>
          <w:bCs/>
          <w:i/>
          <w:iCs/>
          <w:u w:val="single"/>
        </w:rPr>
        <w:t>Best Performing Model:</w:t>
      </w:r>
    </w:p>
    <w:p w14:paraId="43F737EC" w14:textId="28DC418F"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Random Forest Classifier emerged as the best-performing model with an accuracy of 0.99, and consistently high precision, recall, and F1-scores across all classes. Its confusion matrix indicated minimal misclassifications, making it highly reliable for gait speed classification. The model's robustness to noise and its ability to handle high-dimensional data contributed to its superior performance.</w:t>
      </w:r>
      <w:r w:rsidR="00122D86" w:rsidRPr="00C83703">
        <w:rPr>
          <w:rFonts w:ascii="Times New Roman" w:hAnsi="Times New Roman" w:cs="Times New Roman"/>
        </w:rPr>
        <w:t xml:space="preserve"> [19, 33]</w:t>
      </w:r>
    </w:p>
    <w:p w14:paraId="7E2938F0" w14:textId="77777777" w:rsidR="0092476E" w:rsidRPr="00C83703" w:rsidRDefault="0092476E" w:rsidP="008F237E">
      <w:pPr>
        <w:spacing w:line="276" w:lineRule="auto"/>
        <w:jc w:val="both"/>
        <w:rPr>
          <w:rFonts w:ascii="Times New Roman" w:hAnsi="Times New Roman" w:cs="Times New Roman"/>
          <w:b/>
          <w:bCs/>
          <w:i/>
          <w:iCs/>
          <w:u w:val="single"/>
        </w:rPr>
      </w:pPr>
      <w:r w:rsidRPr="00C83703">
        <w:rPr>
          <w:rFonts w:ascii="Times New Roman" w:hAnsi="Times New Roman" w:cs="Times New Roman"/>
          <w:b/>
          <w:bCs/>
          <w:i/>
          <w:iCs/>
          <w:u w:val="single"/>
        </w:rPr>
        <w:t>Runner-Up:</w:t>
      </w:r>
    </w:p>
    <w:p w14:paraId="0E7A5816" w14:textId="46504907"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The k-Nearest Neighbors (k-NN) Classifier also performed exceptionally well, achieving an accuracy of 0.98. It demonstrated high precision, recall, and F1-scores across all gait speed categories. The simplicity of k-NN, combined with its effectiveness in dealing with different speed categories, makes it a strong candidate for gait analysis tasks.</w:t>
      </w:r>
      <w:r w:rsidR="00122D86" w:rsidRPr="00C83703">
        <w:rPr>
          <w:rFonts w:ascii="Times New Roman" w:hAnsi="Times New Roman" w:cs="Times New Roman"/>
        </w:rPr>
        <w:t xml:space="preserve"> [18, 34]</w:t>
      </w:r>
    </w:p>
    <w:p w14:paraId="0691F214" w14:textId="77777777" w:rsidR="0092476E" w:rsidRPr="00C83703" w:rsidRDefault="0092476E" w:rsidP="008F237E">
      <w:pPr>
        <w:spacing w:line="276" w:lineRule="auto"/>
        <w:jc w:val="both"/>
        <w:rPr>
          <w:rFonts w:ascii="Times New Roman" w:hAnsi="Times New Roman" w:cs="Times New Roman"/>
          <w:b/>
          <w:bCs/>
          <w:i/>
          <w:iCs/>
          <w:u w:val="single"/>
        </w:rPr>
      </w:pPr>
      <w:r w:rsidRPr="00C83703">
        <w:rPr>
          <w:rFonts w:ascii="Times New Roman" w:hAnsi="Times New Roman" w:cs="Times New Roman"/>
          <w:b/>
          <w:bCs/>
          <w:i/>
          <w:iCs/>
          <w:u w:val="single"/>
        </w:rPr>
        <w:t>Moderate Performance:</w:t>
      </w:r>
    </w:p>
    <w:p w14:paraId="28009194" w14:textId="38A39489"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The Decision Tree Classifier performed moderately well, with an accuracy of 0.93. While it showed consistency in precision, recall, and F1-scores, it was slightly less accurate compared to Random Forest and k-NN. However, its interpretability makes it a useful model when the transparency of decision-making is essential.</w:t>
      </w:r>
      <w:r w:rsidR="00122D86" w:rsidRPr="00C83703">
        <w:rPr>
          <w:rFonts w:ascii="Times New Roman" w:hAnsi="Times New Roman" w:cs="Times New Roman"/>
        </w:rPr>
        <w:t xml:space="preserve"> [37]</w:t>
      </w:r>
    </w:p>
    <w:p w14:paraId="38DDA9F7" w14:textId="77777777" w:rsidR="0092476E" w:rsidRPr="00C83703" w:rsidRDefault="0092476E" w:rsidP="008F237E">
      <w:pPr>
        <w:spacing w:line="276" w:lineRule="auto"/>
        <w:jc w:val="both"/>
        <w:rPr>
          <w:rFonts w:ascii="Times New Roman" w:hAnsi="Times New Roman" w:cs="Times New Roman"/>
          <w:b/>
          <w:bCs/>
          <w:i/>
          <w:iCs/>
          <w:u w:val="single"/>
        </w:rPr>
      </w:pPr>
      <w:r w:rsidRPr="00C83703">
        <w:rPr>
          <w:rFonts w:ascii="Times New Roman" w:hAnsi="Times New Roman" w:cs="Times New Roman"/>
          <w:b/>
          <w:bCs/>
          <w:i/>
          <w:iCs/>
          <w:u w:val="single"/>
        </w:rPr>
        <w:lastRenderedPageBreak/>
        <w:t>Underperforming Models:</w:t>
      </w:r>
    </w:p>
    <w:p w14:paraId="2ACE4259" w14:textId="77777777"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Gradient Boosting Classifier had a relatively lower accuracy of 0.71. It struggled particularly with slower gait speeds, as indicated by lower precision and recall scores in these categories. While Gradient Boosting is typically powerful, its performance in this study suggests that it may require more tuning or is less suited to this specific dataset.</w:t>
      </w:r>
    </w:p>
    <w:p w14:paraId="45D40D19" w14:textId="15228555"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Logistic Regression was the least effective, with an accuracy of 0.46. It had significant issues with misclassification, as reflected in both its low precision, recall, F1-scores, and the confusion matrix. This suggests that linear models like Logistic Regression may not be adequate for handling the complexity of gait speed classification in marker-based motion data.</w:t>
      </w:r>
      <w:r w:rsidR="00122D86" w:rsidRPr="00C83703">
        <w:rPr>
          <w:rFonts w:ascii="Times New Roman" w:hAnsi="Times New Roman" w:cs="Times New Roman"/>
        </w:rPr>
        <w:t xml:space="preserve"> [7, 22]</w:t>
      </w:r>
    </w:p>
    <w:p w14:paraId="73075DD5" w14:textId="77777777" w:rsidR="0092476E" w:rsidRPr="00C83703" w:rsidRDefault="0092476E" w:rsidP="008F237E">
      <w:pPr>
        <w:spacing w:line="276" w:lineRule="auto"/>
        <w:jc w:val="both"/>
        <w:rPr>
          <w:rFonts w:ascii="Times New Roman" w:hAnsi="Times New Roman" w:cs="Times New Roman"/>
          <w:b/>
          <w:bCs/>
          <w:i/>
          <w:iCs/>
        </w:rPr>
      </w:pPr>
      <w:r w:rsidRPr="00C83703">
        <w:rPr>
          <w:rFonts w:ascii="Times New Roman" w:hAnsi="Times New Roman" w:cs="Times New Roman"/>
          <w:b/>
          <w:bCs/>
          <w:i/>
          <w:iCs/>
        </w:rPr>
        <w:t>Implications for Gait Analysis:</w:t>
      </w:r>
    </w:p>
    <w:p w14:paraId="7CA7A7D7" w14:textId="0D4B7569"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The study demonstrates that ensemble methods like Random Forest and non-parametric models like k-NN are highly effective for classifying walking speeds using marker-based gait data. These methods can potentially be applied in clinical and rehabilitation settings to assess and monitor patients' gait, providing a reliable tool for early diagnosis of gait abnormalities and evaluation of treatment progress.</w:t>
      </w:r>
      <w:r w:rsidR="00122D86" w:rsidRPr="00C83703">
        <w:rPr>
          <w:rFonts w:ascii="Times New Roman" w:hAnsi="Times New Roman" w:cs="Times New Roman"/>
        </w:rPr>
        <w:t>[5, 5</w:t>
      </w:r>
      <w:r w:rsidR="00AA4495" w:rsidRPr="00C83703">
        <w:rPr>
          <w:rFonts w:ascii="Times New Roman" w:hAnsi="Times New Roman" w:cs="Times New Roman"/>
        </w:rPr>
        <w:t>1</w:t>
      </w:r>
      <w:r w:rsidR="00122D86" w:rsidRPr="00C83703">
        <w:rPr>
          <w:rFonts w:ascii="Times New Roman" w:hAnsi="Times New Roman" w:cs="Times New Roman"/>
        </w:rPr>
        <w:t>].</w:t>
      </w:r>
    </w:p>
    <w:p w14:paraId="46DEDFDC" w14:textId="77777777" w:rsidR="0092476E" w:rsidRPr="00C83703" w:rsidRDefault="0092476E" w:rsidP="008F237E">
      <w:pPr>
        <w:spacing w:line="276" w:lineRule="auto"/>
        <w:jc w:val="both"/>
        <w:rPr>
          <w:rFonts w:ascii="Times New Roman" w:hAnsi="Times New Roman" w:cs="Times New Roman"/>
          <w:b/>
          <w:bCs/>
          <w:i/>
          <w:iCs/>
        </w:rPr>
      </w:pPr>
      <w:r w:rsidRPr="00C83703">
        <w:rPr>
          <w:rFonts w:ascii="Times New Roman" w:hAnsi="Times New Roman" w:cs="Times New Roman"/>
          <w:b/>
          <w:bCs/>
          <w:i/>
          <w:iCs/>
        </w:rPr>
        <w:t>Limitations and Future Work:</w:t>
      </w:r>
    </w:p>
    <w:p w14:paraId="6F3EE564" w14:textId="77777777"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Data Imbalance: Although the models performed well, the impact of data imbalance on model performance, particularly in less frequent gait categories, needs further investigation.</w:t>
      </w:r>
    </w:p>
    <w:p w14:paraId="5AF331CD" w14:textId="77777777"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Feature Engineering: Future work could explore more advanced feature engineering techniques or deep learning approaches that might further improve classification performance.</w:t>
      </w:r>
    </w:p>
    <w:p w14:paraId="3ECA64B5" w14:textId="77777777" w:rsidR="0092476E" w:rsidRDefault="0092476E" w:rsidP="008F237E">
      <w:pPr>
        <w:spacing w:line="276" w:lineRule="auto"/>
        <w:jc w:val="both"/>
        <w:rPr>
          <w:rFonts w:ascii="Times New Roman" w:hAnsi="Times New Roman" w:cs="Times New Roman"/>
        </w:rPr>
      </w:pPr>
      <w:r w:rsidRPr="00C83703">
        <w:rPr>
          <w:rFonts w:ascii="Times New Roman" w:hAnsi="Times New Roman" w:cs="Times New Roman"/>
        </w:rPr>
        <w:t>Real-Time Applications: Testing these models in real-time scenarios or on larger, more diverse datasets could provide further validation of their effectiveness in practical applications.</w:t>
      </w:r>
    </w:p>
    <w:p w14:paraId="2D070336" w14:textId="6F2B5DBD" w:rsidR="00B0269E" w:rsidRPr="00B0269E" w:rsidRDefault="00B0269E" w:rsidP="008F237E">
      <w:pPr>
        <w:spacing w:line="276" w:lineRule="auto"/>
        <w:jc w:val="both"/>
        <w:rPr>
          <w:rFonts w:ascii="Times New Roman" w:hAnsi="Times New Roman" w:cs="Times New Roman"/>
          <w:b/>
          <w:bCs/>
        </w:rPr>
      </w:pPr>
      <w:r w:rsidRPr="00B0269E">
        <w:rPr>
          <w:rFonts w:ascii="Times New Roman" w:hAnsi="Times New Roman" w:cs="Times New Roman"/>
          <w:b/>
          <w:bCs/>
        </w:rPr>
        <w:t xml:space="preserve">CONCLUSION </w:t>
      </w:r>
    </w:p>
    <w:p w14:paraId="3B953AD1" w14:textId="20F9403F" w:rsidR="0092476E" w:rsidRPr="00C83703" w:rsidRDefault="0092476E" w:rsidP="008F237E">
      <w:pPr>
        <w:spacing w:line="276" w:lineRule="auto"/>
        <w:jc w:val="both"/>
        <w:rPr>
          <w:rFonts w:ascii="Times New Roman" w:hAnsi="Times New Roman" w:cs="Times New Roman"/>
        </w:rPr>
      </w:pPr>
      <w:r w:rsidRPr="00C83703">
        <w:rPr>
          <w:rFonts w:ascii="Times New Roman" w:hAnsi="Times New Roman" w:cs="Times New Roman"/>
        </w:rPr>
        <w:t>In conclusion, this research highlights the effectiveness of machine learning classifiers in the domain of gait analysis, with Random Forest and k-NN emerging as the most reliable models for classifying walking speeds. These findings contribute to the field by offering robust models that can be integrated into real-world gait analysis systems, potentially improving the diagnosis and treatment of gait-related disorders.</w:t>
      </w:r>
      <w:r w:rsidR="00122D86" w:rsidRPr="00C83703">
        <w:rPr>
          <w:rFonts w:ascii="Times New Roman" w:hAnsi="Times New Roman" w:cs="Times New Roman"/>
        </w:rPr>
        <w:t>[18, 25]</w:t>
      </w:r>
    </w:p>
    <w:p w14:paraId="05AF61F9" w14:textId="77777777" w:rsidR="00574A12" w:rsidRPr="00C83703" w:rsidRDefault="00574A12" w:rsidP="008F237E">
      <w:pPr>
        <w:spacing w:line="276" w:lineRule="auto"/>
        <w:jc w:val="both"/>
        <w:rPr>
          <w:rFonts w:ascii="Times New Roman" w:hAnsi="Times New Roman" w:cs="Times New Roman"/>
        </w:rPr>
      </w:pPr>
      <w:r w:rsidRPr="00C83703">
        <w:rPr>
          <w:rFonts w:ascii="Times New Roman" w:hAnsi="Times New Roman" w:cs="Times New Roman"/>
        </w:rPr>
        <w:t>References:</w:t>
      </w:r>
    </w:p>
    <w:p w14:paraId="2C8296F3" w14:textId="5D232471"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Baker, R. (2006). Gait Analysis Methods in Rehabilitation. </w:t>
      </w:r>
      <w:r w:rsidRPr="00C83703">
        <w:rPr>
          <w:rFonts w:ascii="Times New Roman" w:hAnsi="Times New Roman" w:cs="Times New Roman"/>
          <w:i/>
          <w:iCs/>
          <w:lang w:eastAsia="en-IN"/>
        </w:rPr>
        <w:t>Journal of NeuroEngineering and Rehabilitation</w:t>
      </w:r>
      <w:r w:rsidRPr="00C83703">
        <w:rPr>
          <w:rFonts w:ascii="Times New Roman" w:hAnsi="Times New Roman" w:cs="Times New Roman"/>
          <w:lang w:eastAsia="en-IN"/>
        </w:rPr>
        <w:t>, 3, 4. doi:10.1186/1743-0003-3-4.</w:t>
      </w:r>
    </w:p>
    <w:p w14:paraId="28E5B82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Perry J. Gait analysis: normal and pathological function. 2nd ed. Thorofare, NJ: SLACK Incorporated; 1992.</w:t>
      </w:r>
    </w:p>
    <w:p w14:paraId="0FD67BC6"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O'Malley MJ, Abel MF, Damiano DL, Vaughan CL. The effect of gait analysis on clinical decision making. Gait Posture. 1997;5(3):217-221.</w:t>
      </w:r>
      <w:r w:rsidRPr="00C83703">
        <w:rPr>
          <w:rFonts w:ascii="Times New Roman" w:hAnsi="Times New Roman" w:cs="Times New Roman"/>
        </w:rPr>
        <w:t xml:space="preserve"> </w:t>
      </w:r>
    </w:p>
    <w:p w14:paraId="325718F9"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Bruijn SM, Meijer OG, van Dieën JH, Houdijk H, Beek PJ. The use of visual observation and gait analysis in sports. J Sports Sci Med. 2013;12(4):667-676. </w:t>
      </w:r>
    </w:p>
    <w:p w14:paraId="5265CB3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Rouse EJ, Herr H. Insights from human gait analysis for the design of exoskeletons. J Neuroeng Rehabil. 2015;12:79.</w:t>
      </w:r>
    </w:p>
    <w:p w14:paraId="2631F71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Kirtley C. Clinical gait analysis: theory and practice. 1st ed. Edinburgh; New York: Churchill Livingstone; 2006. </w:t>
      </w:r>
    </w:p>
    <w:p w14:paraId="65E1F03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Ehara Y, Takahashi K, Matsuo M, Kanehisa H. Gait analysis using wearable sensors and machine learning algorithms. Sensors (Basel). 2018;18(4):1072. </w:t>
      </w:r>
    </w:p>
    <w:p w14:paraId="27C988A2"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Chau T. A review of analytical techniques for gait data. Part 1: fuzzy, statistical and fractal methods. Gait Posture. 2001;13(1):49-66.</w:t>
      </w:r>
    </w:p>
    <w:p w14:paraId="798B851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Hebenstreit, F., Leibold, A., Krinner, S., Welsch, G., Lochmann, M., &amp; Eskofier, B. M. (2014). </w:t>
      </w:r>
      <w:r w:rsidRPr="00C83703">
        <w:rPr>
          <w:rFonts w:ascii="Times New Roman" w:hAnsi="Times New Roman" w:cs="Times New Roman"/>
          <w:i/>
          <w:iCs/>
          <w:lang w:eastAsia="en-IN"/>
        </w:rPr>
        <w:t>Description of the GaitPhase Database</w:t>
      </w:r>
      <w:r w:rsidRPr="00C83703">
        <w:rPr>
          <w:rFonts w:ascii="Times New Roman" w:hAnsi="Times New Roman" w:cs="Times New Roman"/>
          <w:lang w:eastAsia="en-IN"/>
        </w:rPr>
        <w:t xml:space="preserve">. </w:t>
      </w:r>
    </w:p>
    <w:p w14:paraId="787DC62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lastRenderedPageBreak/>
        <w:t xml:space="preserve">Muro-de-la-Herran, A., Garcia-Zapirain, B., &amp; Mendez-Zorrilla, A. (2014). Gait Analysis Methods: An Overview of Wearable and Non-Wearable Systems, Highlighting Clinical Applications. </w:t>
      </w:r>
      <w:r w:rsidRPr="00C83703">
        <w:rPr>
          <w:rFonts w:ascii="Times New Roman" w:hAnsi="Times New Roman" w:cs="Times New Roman"/>
          <w:i/>
          <w:iCs/>
          <w:lang w:eastAsia="en-IN"/>
        </w:rPr>
        <w:t>Sensors</w:t>
      </w:r>
      <w:r w:rsidRPr="00C83703">
        <w:rPr>
          <w:rFonts w:ascii="Times New Roman" w:hAnsi="Times New Roman" w:cs="Times New Roman"/>
          <w:lang w:eastAsia="en-IN"/>
        </w:rPr>
        <w:t>, 14(2), 3362-3394. doi:10.3390/s140203362.</w:t>
      </w:r>
    </w:p>
    <w:p w14:paraId="0C28B23F"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Tao, W., Liu, T., Zheng, R., &amp; Feng, H. (2012). Gait Analysis Using Wearable Sensors. </w:t>
      </w:r>
      <w:r w:rsidRPr="00C83703">
        <w:rPr>
          <w:rFonts w:ascii="Times New Roman" w:hAnsi="Times New Roman" w:cs="Times New Roman"/>
          <w:i/>
          <w:iCs/>
          <w:lang w:eastAsia="en-IN"/>
        </w:rPr>
        <w:t>Sensors</w:t>
      </w:r>
      <w:r w:rsidRPr="00C83703">
        <w:rPr>
          <w:rFonts w:ascii="Times New Roman" w:hAnsi="Times New Roman" w:cs="Times New Roman"/>
          <w:lang w:eastAsia="en-IN"/>
        </w:rPr>
        <w:t>, 12(2), 2255-2283. doi:10.3390/s120202255.</w:t>
      </w:r>
    </w:p>
    <w:p w14:paraId="104AE525"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Mannini, A., &amp; Sabatini, A. M. (2010). Machine Learning Methods for Classifying Human Physical Activity from On-Body Accelerometers. </w:t>
      </w:r>
      <w:r w:rsidRPr="00C83703">
        <w:rPr>
          <w:rFonts w:ascii="Times New Roman" w:hAnsi="Times New Roman" w:cs="Times New Roman"/>
          <w:i/>
          <w:iCs/>
          <w:lang w:eastAsia="en-IN"/>
        </w:rPr>
        <w:t>Sensors</w:t>
      </w:r>
      <w:r w:rsidRPr="00C83703">
        <w:rPr>
          <w:rFonts w:ascii="Times New Roman" w:hAnsi="Times New Roman" w:cs="Times New Roman"/>
          <w:lang w:eastAsia="en-IN"/>
        </w:rPr>
        <w:t>, 10(2), 1154-1175. doi:10.3390/s100201154.</w:t>
      </w:r>
    </w:p>
    <w:p w14:paraId="24457025"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Zeni, J. A., Richards, J. G., &amp; Higginson, J. S. (2008). Two Simple Methods for Determining Gait Events during Treadmill and Overground Walking Using Kinematic Data. </w:t>
      </w:r>
      <w:r w:rsidRPr="00C83703">
        <w:rPr>
          <w:rFonts w:ascii="Times New Roman" w:hAnsi="Times New Roman" w:cs="Times New Roman"/>
          <w:i/>
          <w:iCs/>
          <w:lang w:eastAsia="en-IN"/>
        </w:rPr>
        <w:t>Gait &amp; Posture</w:t>
      </w:r>
      <w:r w:rsidRPr="00C83703">
        <w:rPr>
          <w:rFonts w:ascii="Times New Roman" w:hAnsi="Times New Roman" w:cs="Times New Roman"/>
          <w:lang w:eastAsia="en-IN"/>
        </w:rPr>
        <w:t>, 27(4), 710-714. doi:10.1016/j.gaitpost.2007.07.007.</w:t>
      </w:r>
    </w:p>
    <w:p w14:paraId="16EBFBA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Salarian, A., Burkhard, P. R., Vingerhoets, F. J., Jolles, B. M., &amp; Aminian, K. (2013). A Novel Approach to Reducing Number of Sensing Units for Wearable Gait Analysis Systems. </w:t>
      </w:r>
      <w:r w:rsidRPr="00C83703">
        <w:rPr>
          <w:rFonts w:ascii="Times New Roman" w:hAnsi="Times New Roman" w:cs="Times New Roman"/>
          <w:i/>
          <w:iCs/>
          <w:lang w:eastAsia="en-IN"/>
        </w:rPr>
        <w:t>IEEE Transactions on Biomedical Engineering</w:t>
      </w:r>
      <w:r w:rsidRPr="00C83703">
        <w:rPr>
          <w:rFonts w:ascii="Times New Roman" w:hAnsi="Times New Roman" w:cs="Times New Roman"/>
          <w:lang w:eastAsia="en-IN"/>
        </w:rPr>
        <w:t>, 60(1), 72-77. doi:10.1109/TBME.2012.2216216.</w:t>
      </w:r>
    </w:p>
    <w:p w14:paraId="7622290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Yang, C. C., &amp; Hsu, Y. L. (2010). A Review of Accelerometry-Based Wearable Motion Detectors for Physical Activity Monitoring. </w:t>
      </w:r>
      <w:r w:rsidRPr="00C83703">
        <w:rPr>
          <w:rFonts w:ascii="Times New Roman" w:hAnsi="Times New Roman" w:cs="Times New Roman"/>
          <w:i/>
          <w:iCs/>
          <w:lang w:eastAsia="en-IN"/>
        </w:rPr>
        <w:t>Sensors</w:t>
      </w:r>
      <w:r w:rsidRPr="00C83703">
        <w:rPr>
          <w:rFonts w:ascii="Times New Roman" w:hAnsi="Times New Roman" w:cs="Times New Roman"/>
          <w:lang w:eastAsia="en-IN"/>
        </w:rPr>
        <w:t>, 10(8), 7772-7788. doi:10.3390/s100807772.</w:t>
      </w:r>
    </w:p>
    <w:p w14:paraId="178DF3C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Stone, E., &amp; Skubic, M. (2013). Unobtrusive, Continuous, In-Home Gait Measurement Using the Microsoft Kinect. </w:t>
      </w:r>
      <w:r w:rsidRPr="00C83703">
        <w:rPr>
          <w:rFonts w:ascii="Times New Roman" w:hAnsi="Times New Roman" w:cs="Times New Roman"/>
          <w:i/>
          <w:iCs/>
          <w:lang w:eastAsia="en-IN"/>
        </w:rPr>
        <w:t>IEEE Transactions on Biomedical Engineering</w:t>
      </w:r>
      <w:r w:rsidRPr="00C83703">
        <w:rPr>
          <w:rFonts w:ascii="Times New Roman" w:hAnsi="Times New Roman" w:cs="Times New Roman"/>
          <w:lang w:eastAsia="en-IN"/>
        </w:rPr>
        <w:t>, 60(10), 2925-2932. doi:10.1109/TBME.2013.2266341.</w:t>
      </w:r>
    </w:p>
    <w:p w14:paraId="3BCEC0B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Müller, M. (2007). </w:t>
      </w:r>
      <w:r w:rsidRPr="00C83703">
        <w:rPr>
          <w:rFonts w:ascii="Times New Roman" w:hAnsi="Times New Roman" w:cs="Times New Roman"/>
          <w:i/>
          <w:iCs/>
          <w:lang w:eastAsia="en-IN"/>
        </w:rPr>
        <w:t>Dynamic Time Warping</w:t>
      </w:r>
      <w:r w:rsidRPr="00C83703">
        <w:rPr>
          <w:rFonts w:ascii="Times New Roman" w:hAnsi="Times New Roman" w:cs="Times New Roman"/>
          <w:lang w:eastAsia="en-IN"/>
        </w:rPr>
        <w:t xml:space="preserve">. In </w:t>
      </w:r>
      <w:r w:rsidRPr="00C83703">
        <w:rPr>
          <w:rFonts w:ascii="Times New Roman" w:hAnsi="Times New Roman" w:cs="Times New Roman"/>
          <w:i/>
          <w:iCs/>
          <w:lang w:eastAsia="en-IN"/>
        </w:rPr>
        <w:t>Information Retrieval for Music and Motion</w:t>
      </w:r>
      <w:r w:rsidRPr="00C83703">
        <w:rPr>
          <w:rFonts w:ascii="Times New Roman" w:hAnsi="Times New Roman" w:cs="Times New Roman"/>
          <w:lang w:eastAsia="en-IN"/>
        </w:rPr>
        <w:t xml:space="preserve"> (pp. 69-84). Springer.</w:t>
      </w:r>
    </w:p>
    <w:p w14:paraId="05C4CE2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Bishop, C. M. (2006). </w:t>
      </w:r>
      <w:r w:rsidRPr="00C83703">
        <w:rPr>
          <w:rFonts w:ascii="Times New Roman" w:hAnsi="Times New Roman" w:cs="Times New Roman"/>
          <w:i/>
          <w:iCs/>
          <w:lang w:eastAsia="en-IN"/>
        </w:rPr>
        <w:t>Pattern Recognition and Machine Learning</w:t>
      </w:r>
      <w:r w:rsidRPr="00C83703">
        <w:rPr>
          <w:rFonts w:ascii="Times New Roman" w:hAnsi="Times New Roman" w:cs="Times New Roman"/>
          <w:lang w:eastAsia="en-IN"/>
        </w:rPr>
        <w:t>. Springer.</w:t>
      </w:r>
    </w:p>
    <w:p w14:paraId="6A25908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Breiman, L. (2001). Random Forests. </w:t>
      </w:r>
      <w:r w:rsidRPr="00C83703">
        <w:rPr>
          <w:rFonts w:ascii="Times New Roman" w:hAnsi="Times New Roman" w:cs="Times New Roman"/>
          <w:i/>
          <w:iCs/>
          <w:lang w:eastAsia="en-IN"/>
        </w:rPr>
        <w:t>Machine Learning</w:t>
      </w:r>
      <w:r w:rsidRPr="00C83703">
        <w:rPr>
          <w:rFonts w:ascii="Times New Roman" w:hAnsi="Times New Roman" w:cs="Times New Roman"/>
          <w:lang w:eastAsia="en-IN"/>
        </w:rPr>
        <w:t>, 45(1), 5-32.</w:t>
      </w:r>
    </w:p>
    <w:p w14:paraId="3E2737A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Cortes, C., &amp; Vapnik, V. (1995). Support-Vector Networks. </w:t>
      </w:r>
      <w:r w:rsidRPr="00C83703">
        <w:rPr>
          <w:rFonts w:ascii="Times New Roman" w:hAnsi="Times New Roman" w:cs="Times New Roman"/>
          <w:i/>
          <w:iCs/>
          <w:lang w:eastAsia="en-IN"/>
        </w:rPr>
        <w:t>Machine Learning</w:t>
      </w:r>
      <w:r w:rsidRPr="00C83703">
        <w:rPr>
          <w:rFonts w:ascii="Times New Roman" w:hAnsi="Times New Roman" w:cs="Times New Roman"/>
          <w:lang w:eastAsia="en-IN"/>
        </w:rPr>
        <w:t>, 20(3), 273-297.</w:t>
      </w:r>
    </w:p>
    <w:p w14:paraId="018EF7F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Zhao, G., &amp; Pietikäinen, M. (2007). Dynamic Texture Recognition Using Local Binary Patterns with an Application to Facial Expressions. </w:t>
      </w:r>
      <w:r w:rsidRPr="00C83703">
        <w:rPr>
          <w:rFonts w:ascii="Times New Roman" w:hAnsi="Times New Roman" w:cs="Times New Roman"/>
          <w:i/>
          <w:iCs/>
          <w:lang w:eastAsia="en-IN"/>
        </w:rPr>
        <w:t>IEEE Transactions on Pattern Analysis and Machine Intelligence</w:t>
      </w:r>
      <w:r w:rsidRPr="00C83703">
        <w:rPr>
          <w:rFonts w:ascii="Times New Roman" w:hAnsi="Times New Roman" w:cs="Times New Roman"/>
          <w:lang w:eastAsia="en-IN"/>
        </w:rPr>
        <w:t>, 29(6), 915-928.</w:t>
      </w:r>
    </w:p>
    <w:p w14:paraId="64CC2AC1"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Kuhn, M., &amp; Johnson, K. (2013). </w:t>
      </w:r>
      <w:r w:rsidRPr="00C83703">
        <w:rPr>
          <w:rFonts w:ascii="Times New Roman" w:hAnsi="Times New Roman" w:cs="Times New Roman"/>
          <w:i/>
          <w:iCs/>
          <w:lang w:eastAsia="en-IN"/>
        </w:rPr>
        <w:t>Applied Predictive Modeling</w:t>
      </w:r>
      <w:r w:rsidRPr="00C83703">
        <w:rPr>
          <w:rFonts w:ascii="Times New Roman" w:hAnsi="Times New Roman" w:cs="Times New Roman"/>
          <w:lang w:eastAsia="en-IN"/>
        </w:rPr>
        <w:t>. Springer.</w:t>
      </w:r>
    </w:p>
    <w:p w14:paraId="07910E6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Jolliffe, I. T. (2002). </w:t>
      </w:r>
      <w:r w:rsidRPr="00C83703">
        <w:rPr>
          <w:rFonts w:ascii="Times New Roman" w:hAnsi="Times New Roman" w:cs="Times New Roman"/>
          <w:i/>
          <w:iCs/>
          <w:lang w:eastAsia="en-IN"/>
        </w:rPr>
        <w:t>Principal Component Analysis</w:t>
      </w:r>
      <w:r w:rsidRPr="00C83703">
        <w:rPr>
          <w:rFonts w:ascii="Times New Roman" w:hAnsi="Times New Roman" w:cs="Times New Roman"/>
          <w:lang w:eastAsia="en-IN"/>
        </w:rPr>
        <w:t xml:space="preserve"> (2nd ed.). Springer Series in Statistics. Springer-Verlag.</w:t>
      </w:r>
    </w:p>
    <w:p w14:paraId="62E22DA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Witten, I. H., Frank, E., &amp; Hall, M. A. (2011). </w:t>
      </w:r>
      <w:r w:rsidRPr="00C83703">
        <w:rPr>
          <w:rFonts w:ascii="Times New Roman" w:hAnsi="Times New Roman" w:cs="Times New Roman"/>
          <w:i/>
          <w:iCs/>
          <w:lang w:eastAsia="en-IN"/>
        </w:rPr>
        <w:t>Data Mining: Practical Machine Learning Tools and Techniques</w:t>
      </w:r>
      <w:r w:rsidRPr="00C83703">
        <w:rPr>
          <w:rFonts w:ascii="Times New Roman" w:hAnsi="Times New Roman" w:cs="Times New Roman"/>
          <w:lang w:eastAsia="en-IN"/>
        </w:rPr>
        <w:t xml:space="preserve"> (3rd ed.). Morgan Kaufmann.</w:t>
      </w:r>
    </w:p>
    <w:p w14:paraId="19FE4E44"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Kohavi, R. (1995). A study of cross-validation and bootstrap for accuracy estimation and model selection. </w:t>
      </w:r>
      <w:r w:rsidRPr="00C83703">
        <w:rPr>
          <w:rFonts w:ascii="Times New Roman" w:hAnsi="Times New Roman" w:cs="Times New Roman"/>
          <w:i/>
          <w:iCs/>
          <w:lang w:eastAsia="en-IN"/>
        </w:rPr>
        <w:t>International Joint Conference on Artificial Intelligence (IJCAI)</w:t>
      </w:r>
      <w:r w:rsidRPr="00C83703">
        <w:rPr>
          <w:rFonts w:ascii="Times New Roman" w:hAnsi="Times New Roman" w:cs="Times New Roman"/>
          <w:lang w:eastAsia="en-IN"/>
        </w:rPr>
        <w:t>, 14, 1137-1145.</w:t>
      </w:r>
    </w:p>
    <w:p w14:paraId="4C0D3E13"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Begg, R. K., Palaniswami, M., &amp; Owen, B. (2005). Support Vector Machines for Automated Gait Classification. </w:t>
      </w:r>
      <w:r w:rsidRPr="00C83703">
        <w:rPr>
          <w:rFonts w:ascii="Times New Roman" w:hAnsi="Times New Roman" w:cs="Times New Roman"/>
          <w:i/>
          <w:iCs/>
          <w:lang w:eastAsia="en-IN"/>
        </w:rPr>
        <w:t>IEEE Transactions on Biomedical Engineering</w:t>
      </w:r>
      <w:r w:rsidRPr="00C83703">
        <w:rPr>
          <w:rFonts w:ascii="Times New Roman" w:hAnsi="Times New Roman" w:cs="Times New Roman"/>
          <w:lang w:eastAsia="en-IN"/>
        </w:rPr>
        <w:t>, 52(5), 828-838.</w:t>
      </w:r>
    </w:p>
    <w:p w14:paraId="331341A9"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Chan, L. Y. L., Leung, H., Tang, J. W. K., &amp; Komura, T. (2012). A virtual reality dance training system using motion capture technology. </w:t>
      </w:r>
      <w:r w:rsidRPr="00C83703">
        <w:rPr>
          <w:rFonts w:ascii="Times New Roman" w:hAnsi="Times New Roman" w:cs="Times New Roman"/>
          <w:i/>
          <w:iCs/>
          <w:lang w:eastAsia="en-IN"/>
        </w:rPr>
        <w:t>IEEE Transactions on Learning Technologies</w:t>
      </w:r>
      <w:r w:rsidRPr="00C83703">
        <w:rPr>
          <w:rFonts w:ascii="Times New Roman" w:hAnsi="Times New Roman" w:cs="Times New Roman"/>
          <w:lang w:eastAsia="en-IN"/>
        </w:rPr>
        <w:t>, 5(1), 79-90.</w:t>
      </w:r>
    </w:p>
    <w:p w14:paraId="04CAB34F"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Khan, S. S., Hussain, I., Ali, T., Hossain, S. F. A., &amp; Lee, S. (2019). A gait-based machine learning model for diagnosing Parkinson's disease. </w:t>
      </w:r>
      <w:r w:rsidRPr="00C83703">
        <w:rPr>
          <w:rFonts w:ascii="Times New Roman" w:hAnsi="Times New Roman" w:cs="Times New Roman"/>
          <w:i/>
          <w:iCs/>
          <w:lang w:eastAsia="en-IN"/>
        </w:rPr>
        <w:t>Sensors</w:t>
      </w:r>
      <w:r w:rsidRPr="00C83703">
        <w:rPr>
          <w:rFonts w:ascii="Times New Roman" w:hAnsi="Times New Roman" w:cs="Times New Roman"/>
          <w:lang w:eastAsia="en-IN"/>
        </w:rPr>
        <w:t>, 19(22), 4796.</w:t>
      </w:r>
    </w:p>
    <w:p w14:paraId="6F4D990A"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Wang, L., Tan, T., Ning, H., &amp; Hu, W. (2003). Silhouette analysis-based gait recognition for human identification. </w:t>
      </w:r>
      <w:r w:rsidRPr="00C83703">
        <w:rPr>
          <w:rFonts w:ascii="Times New Roman" w:hAnsi="Times New Roman" w:cs="Times New Roman"/>
          <w:i/>
          <w:iCs/>
          <w:lang w:eastAsia="en-IN"/>
        </w:rPr>
        <w:t>IEEE Transactions on Pattern Analysis and Machine Intelligence</w:t>
      </w:r>
      <w:r w:rsidRPr="00C83703">
        <w:rPr>
          <w:rFonts w:ascii="Times New Roman" w:hAnsi="Times New Roman" w:cs="Times New Roman"/>
          <w:lang w:eastAsia="en-IN"/>
        </w:rPr>
        <w:t>, 25(12), 1505-1518.</w:t>
      </w:r>
    </w:p>
    <w:p w14:paraId="0EF50F72"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Whittle, M. W. (2014). </w:t>
      </w:r>
      <w:r w:rsidRPr="00C83703">
        <w:rPr>
          <w:rFonts w:ascii="Times New Roman" w:hAnsi="Times New Roman" w:cs="Times New Roman"/>
          <w:i/>
          <w:iCs/>
          <w:lang w:eastAsia="en-IN"/>
        </w:rPr>
        <w:t>Gait Analysis: An Introduction</w:t>
      </w:r>
      <w:r w:rsidRPr="00C83703">
        <w:rPr>
          <w:rFonts w:ascii="Times New Roman" w:hAnsi="Times New Roman" w:cs="Times New Roman"/>
          <w:lang w:eastAsia="en-IN"/>
        </w:rPr>
        <w:t>. Butterworth-Heinemann.</w:t>
      </w:r>
    </w:p>
    <w:p w14:paraId="6A5E30C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Sargano, A., Angelov, P., &amp; Habib, Z. (2017). A comprehensive review on handcrafted and learning-based action representation approaches for human activity recognition. </w:t>
      </w:r>
      <w:r w:rsidRPr="00C83703">
        <w:rPr>
          <w:rFonts w:ascii="Times New Roman" w:hAnsi="Times New Roman" w:cs="Times New Roman"/>
          <w:i/>
          <w:iCs/>
          <w:lang w:eastAsia="en-IN"/>
        </w:rPr>
        <w:t>Applied Sciences</w:t>
      </w:r>
      <w:r w:rsidRPr="00C83703">
        <w:rPr>
          <w:rFonts w:ascii="Times New Roman" w:hAnsi="Times New Roman" w:cs="Times New Roman"/>
          <w:lang w:eastAsia="en-IN"/>
        </w:rPr>
        <w:t xml:space="preserve">, 7(1), 110. </w:t>
      </w:r>
      <w:hyperlink r:id="rId9" w:tgtFrame="_new" w:history="1">
        <w:r w:rsidRPr="00C83703">
          <w:rPr>
            <w:rStyle w:val="Hyperlink"/>
            <w:rFonts w:ascii="Times New Roman" w:eastAsia="Times New Roman" w:hAnsi="Times New Roman" w:cs="Times New Roman"/>
            <w:kern w:val="0"/>
            <w:lang w:eastAsia="en-IN"/>
            <w14:ligatures w14:val="none"/>
          </w:rPr>
          <w:t>https://doi.org/10.3390/app7010110</w:t>
        </w:r>
      </w:hyperlink>
    </w:p>
    <w:p w14:paraId="3A82FEA4"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Vickery-Howe, D. M., Dascombe, B. J., Drain, J. R., Clarke, A. C., Hoolihan, B., Carstairs, G. L., Reddy, A. J., &amp; Middleton, K. J. (2024). Physiological, perceptual, and biomechanical responses to load carriage while walking at military-relevant speeds and loads—are there differences between males and females? </w:t>
      </w:r>
      <w:r w:rsidRPr="00C83703">
        <w:rPr>
          <w:rFonts w:ascii="Times New Roman" w:hAnsi="Times New Roman" w:cs="Times New Roman"/>
          <w:i/>
          <w:iCs/>
          <w:lang w:eastAsia="en-IN"/>
        </w:rPr>
        <w:t>Biomechanics</w:t>
      </w:r>
      <w:r w:rsidRPr="00C83703">
        <w:rPr>
          <w:rFonts w:ascii="Times New Roman" w:hAnsi="Times New Roman" w:cs="Times New Roman"/>
          <w:lang w:eastAsia="en-IN"/>
        </w:rPr>
        <w:t xml:space="preserve">, 4(3), 382–410. </w:t>
      </w:r>
      <w:hyperlink r:id="rId10" w:tgtFrame="_new" w:history="1">
        <w:r w:rsidRPr="00C83703">
          <w:rPr>
            <w:rStyle w:val="Hyperlink"/>
            <w:rFonts w:ascii="Times New Roman" w:eastAsia="Times New Roman" w:hAnsi="Times New Roman" w:cs="Times New Roman"/>
            <w:kern w:val="0"/>
            <w:lang w:eastAsia="en-IN"/>
            <w14:ligatures w14:val="none"/>
          </w:rPr>
          <w:t>https://doi.org/10.3390/biomechanics4030027</w:t>
        </w:r>
      </w:hyperlink>
    </w:p>
    <w:p w14:paraId="4E6FAF12"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Bergstra, J., &amp; Bengio, Y. (2012). Random search for hyper-parameter optimization. </w:t>
      </w:r>
      <w:r w:rsidRPr="00C83703">
        <w:rPr>
          <w:rFonts w:ascii="Times New Roman" w:hAnsi="Times New Roman" w:cs="Times New Roman"/>
          <w:i/>
          <w:iCs/>
          <w:lang w:eastAsia="en-IN"/>
        </w:rPr>
        <w:t>Journal of Machine Learning Research</w:t>
      </w:r>
      <w:r w:rsidRPr="00C83703">
        <w:rPr>
          <w:rFonts w:ascii="Times New Roman" w:hAnsi="Times New Roman" w:cs="Times New Roman"/>
          <w:lang w:eastAsia="en-IN"/>
        </w:rPr>
        <w:t>, 13, 281-305.</w:t>
      </w:r>
    </w:p>
    <w:p w14:paraId="2D9C290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Cover, T. M., &amp; Hart, P. E. (1967). Nearest neighbor pattern classification. </w:t>
      </w:r>
      <w:r w:rsidRPr="00C83703">
        <w:rPr>
          <w:rFonts w:ascii="Times New Roman" w:hAnsi="Times New Roman" w:cs="Times New Roman"/>
          <w:i/>
          <w:iCs/>
          <w:lang w:eastAsia="en-IN"/>
        </w:rPr>
        <w:t>IEEE Transactions on Information Theory</w:t>
      </w:r>
      <w:r w:rsidRPr="00C83703">
        <w:rPr>
          <w:rFonts w:ascii="Times New Roman" w:hAnsi="Times New Roman" w:cs="Times New Roman"/>
          <w:lang w:eastAsia="en-IN"/>
        </w:rPr>
        <w:t>, 13(1), 21-27.</w:t>
      </w:r>
    </w:p>
    <w:p w14:paraId="5ADF6D3A"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Fawcett, T. (2006). An introduction to ROC analysis. </w:t>
      </w:r>
      <w:r w:rsidRPr="00C83703">
        <w:rPr>
          <w:rFonts w:ascii="Times New Roman" w:hAnsi="Times New Roman" w:cs="Times New Roman"/>
          <w:i/>
          <w:iCs/>
          <w:lang w:eastAsia="en-IN"/>
        </w:rPr>
        <w:t>Pattern Recognition Letters</w:t>
      </w:r>
      <w:r w:rsidRPr="00C83703">
        <w:rPr>
          <w:rFonts w:ascii="Times New Roman" w:hAnsi="Times New Roman" w:cs="Times New Roman"/>
          <w:lang w:eastAsia="en-IN"/>
        </w:rPr>
        <w:t>, 27(8), 861-874.</w:t>
      </w:r>
    </w:p>
    <w:p w14:paraId="486E28E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lastRenderedPageBreak/>
        <w:t xml:space="preserve">Pedregosa, F., Varoquaux, G., Gramfort, A., Michel, V., Thirion, B., Grisel, O., ... &amp; Duchesnay, E. (2011). Scikit-learn: Machine learning in Python. </w:t>
      </w:r>
      <w:r w:rsidRPr="00C83703">
        <w:rPr>
          <w:rFonts w:ascii="Times New Roman" w:hAnsi="Times New Roman" w:cs="Times New Roman"/>
          <w:i/>
          <w:iCs/>
          <w:lang w:eastAsia="en-IN"/>
        </w:rPr>
        <w:t>Journal of Machine Learning Research</w:t>
      </w:r>
      <w:r w:rsidRPr="00C83703">
        <w:rPr>
          <w:rFonts w:ascii="Times New Roman" w:hAnsi="Times New Roman" w:cs="Times New Roman"/>
          <w:lang w:eastAsia="en-IN"/>
        </w:rPr>
        <w:t>, 12, 2825-2830.</w:t>
      </w:r>
    </w:p>
    <w:p w14:paraId="45250AA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Quinlan, J. R. (1986). Induction of decision trees. </w:t>
      </w:r>
      <w:r w:rsidRPr="00C83703">
        <w:rPr>
          <w:rFonts w:ascii="Times New Roman" w:hAnsi="Times New Roman" w:cs="Times New Roman"/>
          <w:i/>
          <w:iCs/>
          <w:lang w:eastAsia="en-IN"/>
        </w:rPr>
        <w:t>Machine Learning</w:t>
      </w:r>
      <w:r w:rsidRPr="00C83703">
        <w:rPr>
          <w:rFonts w:ascii="Times New Roman" w:hAnsi="Times New Roman" w:cs="Times New Roman"/>
          <w:lang w:eastAsia="en-IN"/>
        </w:rPr>
        <w:t>, 1(1), 81-106.</w:t>
      </w:r>
    </w:p>
    <w:p w14:paraId="39167A7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Mirelman, A., Bonato, P., &amp; Deutsch, J. E. (2009). Effects of training with a robot-virtual reality system compared with a robot alone on the gait of individuals after stroke. </w:t>
      </w:r>
      <w:r w:rsidRPr="00C83703">
        <w:rPr>
          <w:rFonts w:ascii="Times New Roman" w:hAnsi="Times New Roman" w:cs="Times New Roman"/>
          <w:i/>
          <w:iCs/>
          <w:lang w:eastAsia="en-IN"/>
        </w:rPr>
        <w:t>Stroke</w:t>
      </w:r>
      <w:r w:rsidRPr="00C83703">
        <w:rPr>
          <w:rFonts w:ascii="Times New Roman" w:hAnsi="Times New Roman" w:cs="Times New Roman"/>
          <w:lang w:eastAsia="en-IN"/>
        </w:rPr>
        <w:t>, 40(1), 169-174. doi:10.1161/STROKEAHA.108.516328.</w:t>
      </w:r>
    </w:p>
    <w:p w14:paraId="2E65F4B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Ruiz, A. R., &amp; Llamas, G. (2017). Gait Analysis Based on a Single Accelerometer. </w:t>
      </w:r>
      <w:r w:rsidRPr="00C83703">
        <w:rPr>
          <w:rFonts w:ascii="Times New Roman" w:hAnsi="Times New Roman" w:cs="Times New Roman"/>
          <w:i/>
          <w:iCs/>
          <w:lang w:eastAsia="en-IN"/>
        </w:rPr>
        <w:t>Procedia Engineering</w:t>
      </w:r>
      <w:r w:rsidRPr="00C83703">
        <w:rPr>
          <w:rFonts w:ascii="Times New Roman" w:hAnsi="Times New Roman" w:cs="Times New Roman"/>
          <w:lang w:eastAsia="en-IN"/>
        </w:rPr>
        <w:t>, 200, 15-20. doi:10.1016/j.proeng.2017.07.004.</w:t>
      </w:r>
    </w:p>
    <w:p w14:paraId="186ABCA5"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Aminian, K., &amp; Najafi, B. (2004). Capturing Human Motion Using Body-Fixed Sensors: Outdoor Measurement and Clinical Applications. </w:t>
      </w:r>
      <w:r w:rsidRPr="00C83703">
        <w:rPr>
          <w:rFonts w:ascii="Times New Roman" w:hAnsi="Times New Roman" w:cs="Times New Roman"/>
          <w:i/>
          <w:iCs/>
          <w:lang w:eastAsia="en-IN"/>
        </w:rPr>
        <w:t>Computer Animation and Virtual Worlds</w:t>
      </w:r>
      <w:r w:rsidRPr="00C83703">
        <w:rPr>
          <w:rFonts w:ascii="Times New Roman" w:hAnsi="Times New Roman" w:cs="Times New Roman"/>
          <w:lang w:eastAsia="en-IN"/>
        </w:rPr>
        <w:t>, 15(2), 79-94. doi:10.1002/cav.3.</w:t>
      </w:r>
    </w:p>
    <w:p w14:paraId="51D3D271"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Esser, P., Dawes, H., Collett, J., &amp; Feltham, M. G. (2013). Validity and Reliability of Inertial Measurement Units for Gait Analysis in Patients with Multiple Sclerosis: A Systematic Review. </w:t>
      </w:r>
      <w:r w:rsidRPr="00C83703">
        <w:rPr>
          <w:rFonts w:ascii="Times New Roman" w:hAnsi="Times New Roman" w:cs="Times New Roman"/>
          <w:i/>
          <w:iCs/>
          <w:lang w:eastAsia="en-IN"/>
        </w:rPr>
        <w:t>Gait &amp; Posture</w:t>
      </w:r>
      <w:r w:rsidRPr="00C83703">
        <w:rPr>
          <w:rFonts w:ascii="Times New Roman" w:hAnsi="Times New Roman" w:cs="Times New Roman"/>
          <w:lang w:eastAsia="en-IN"/>
        </w:rPr>
        <w:t>, 37(2), 257-263. doi:10.1016/j.gaitpost.2012.07.019.</w:t>
      </w:r>
    </w:p>
    <w:p w14:paraId="463D2459"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Lamoth, C. J., van Deudekom, F. J., van Campen, J. P., Appels, B. A., de Vries, O. J., &amp; Pijnappels, M. (2011). Gait Stability and Variability Measures Show Effects of Impaired Cognition and Dual Tasking in Frail People. </w:t>
      </w:r>
      <w:r w:rsidRPr="00C83703">
        <w:rPr>
          <w:rFonts w:ascii="Times New Roman" w:hAnsi="Times New Roman" w:cs="Times New Roman"/>
          <w:i/>
          <w:iCs/>
          <w:lang w:eastAsia="en-IN"/>
        </w:rPr>
        <w:t>Journal of NeuroEngineering and Rehabilitation</w:t>
      </w:r>
      <w:r w:rsidRPr="00C83703">
        <w:rPr>
          <w:rFonts w:ascii="Times New Roman" w:hAnsi="Times New Roman" w:cs="Times New Roman"/>
          <w:lang w:eastAsia="en-IN"/>
        </w:rPr>
        <w:t>, 8, 2. doi:10.1186/1743-0003-8-2.</w:t>
      </w:r>
    </w:p>
    <w:p w14:paraId="32A8485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Galna, B., Lord, S., Rochester, L. (2013). Is Gait Variability Reliable in Older Adults and Parkinson’s Disease? Towards an Optimal Testing Protocol. </w:t>
      </w:r>
      <w:r w:rsidRPr="00C83703">
        <w:rPr>
          <w:rFonts w:ascii="Times New Roman" w:hAnsi="Times New Roman" w:cs="Times New Roman"/>
          <w:i/>
          <w:iCs/>
          <w:lang w:eastAsia="en-IN"/>
        </w:rPr>
        <w:t>Gait &amp; Posture</w:t>
      </w:r>
      <w:r w:rsidRPr="00C83703">
        <w:rPr>
          <w:rFonts w:ascii="Times New Roman" w:hAnsi="Times New Roman" w:cs="Times New Roman"/>
          <w:lang w:eastAsia="en-IN"/>
        </w:rPr>
        <w:t>, 37(4), 580-585. doi:10.1016/j.gaitpost.2012.09.025.</w:t>
      </w:r>
    </w:p>
    <w:p w14:paraId="7CED1669"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Brodie, M. A., Coppens, M. J., Lord, S. R., Lovell, N. H., Gschwind, Y. J., Redmond, S. J., &amp; Delbaere, K. (2016). Wearable Pendant Device Monitoring Using New Wavelet-Based Methods Shows Daily Life and Laboratory Gait Characteristics in Older Fallers and Non-Fallers. </w:t>
      </w:r>
      <w:r w:rsidRPr="00C83703">
        <w:rPr>
          <w:rFonts w:ascii="Times New Roman" w:hAnsi="Times New Roman" w:cs="Times New Roman"/>
          <w:i/>
          <w:iCs/>
          <w:lang w:eastAsia="en-IN"/>
        </w:rPr>
        <w:t>PLOS ONE</w:t>
      </w:r>
      <w:r w:rsidRPr="00C83703">
        <w:rPr>
          <w:rFonts w:ascii="Times New Roman" w:hAnsi="Times New Roman" w:cs="Times New Roman"/>
          <w:lang w:eastAsia="en-IN"/>
        </w:rPr>
        <w:t>, 11(4), e0153898. doi:10.1371/journal.pone.0153898.</w:t>
      </w:r>
    </w:p>
    <w:p w14:paraId="2E81B94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val="en-US" w:eastAsia="en-IN"/>
        </w:rPr>
      </w:pPr>
      <w:r w:rsidRPr="00C83703">
        <w:rPr>
          <w:rFonts w:ascii="Times New Roman" w:hAnsi="Times New Roman" w:cs="Times New Roman"/>
          <w:lang w:val="en-US" w:eastAsia="en-IN"/>
        </w:rPr>
        <w:t xml:space="preserve">Privietha, P., &amp; Joesph Raj, V. (n.d.). Deep learning technic on gait analysis. Kamarajcollege.Ac.In. Retrieved July 6, 2024, from </w:t>
      </w:r>
      <w:hyperlink r:id="rId11" w:history="1">
        <w:r w:rsidRPr="00C83703">
          <w:rPr>
            <w:rStyle w:val="Hyperlink"/>
            <w:rFonts w:ascii="Times New Roman" w:eastAsia="Times New Roman" w:hAnsi="Times New Roman" w:cs="Times New Roman"/>
            <w:kern w:val="0"/>
            <w:lang w:val="en-US" w:eastAsia="en-IN"/>
            <w14:ligatures w14:val="none"/>
          </w:rPr>
          <w:t>https://iqac.kamarajcollege.ac.in/wp-content/uploads/3.3.2-Deep-Learning-Technic-on-Gait-Analysis.pdf</w:t>
        </w:r>
      </w:hyperlink>
    </w:p>
    <w:p w14:paraId="41AE7BE4"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val="en-US" w:eastAsia="en-IN"/>
        </w:rPr>
      </w:pPr>
      <w:r w:rsidRPr="00C83703">
        <w:rPr>
          <w:rFonts w:ascii="Times New Roman" w:hAnsi="Times New Roman" w:cs="Times New Roman"/>
          <w:lang w:eastAsia="en-IN"/>
        </w:rPr>
        <w:t>S. M. Alfayeed and B. S. Saini, "Human Gait Analysis Using Machine Learning: A Review," 2021 International Conference on Computational Intelligence and Knowledge Economy (ICCIKE), Dubai, United Arab Emirates, 2021, pp. 550-554, doi: 10.1109/ICCIKE51210.2021.9410678. keywords: {Legged locomotion;Biomechanics;Support vector machines;Shafts;Surveillance;Thigh;Machine learning;machine learning (ML);gait analysis;long short-term memory (LSTM);support vector machine (SVM);neural network (NN) human-machine interface (HMI)},</w:t>
      </w:r>
    </w:p>
    <w:p w14:paraId="5DD3A72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Duda, R. O., Hart, P. E., &amp; Stork, D. G. (2000). </w:t>
      </w:r>
      <w:r w:rsidRPr="00C83703">
        <w:rPr>
          <w:rFonts w:ascii="Times New Roman" w:hAnsi="Times New Roman" w:cs="Times New Roman"/>
          <w:i/>
          <w:iCs/>
          <w:lang w:eastAsia="en-IN"/>
        </w:rPr>
        <w:t>Pattern Classification</w:t>
      </w:r>
      <w:r w:rsidRPr="00C83703">
        <w:rPr>
          <w:rFonts w:ascii="Times New Roman" w:hAnsi="Times New Roman" w:cs="Times New Roman"/>
          <w:lang w:eastAsia="en-IN"/>
        </w:rPr>
        <w:t xml:space="preserve"> (2nd ed.). Wiley-Interscience.</w:t>
      </w:r>
    </w:p>
    <w:p w14:paraId="1BC06E65"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McLachlan, G. J. (2004). </w:t>
      </w:r>
      <w:r w:rsidRPr="00C83703">
        <w:rPr>
          <w:rFonts w:ascii="Times New Roman" w:hAnsi="Times New Roman" w:cs="Times New Roman"/>
          <w:i/>
          <w:iCs/>
          <w:lang w:eastAsia="en-IN"/>
        </w:rPr>
        <w:t>Discriminant Analysis and Statistical Pattern Recognition</w:t>
      </w:r>
      <w:r w:rsidRPr="00C83703">
        <w:rPr>
          <w:rFonts w:ascii="Times New Roman" w:hAnsi="Times New Roman" w:cs="Times New Roman"/>
          <w:lang w:eastAsia="en-IN"/>
        </w:rPr>
        <w:t>. Wiley.</w:t>
      </w:r>
    </w:p>
    <w:p w14:paraId="02D60415" w14:textId="535FFFCE" w:rsidR="007F7BCF" w:rsidRPr="00C83703" w:rsidRDefault="007F7BCF" w:rsidP="00AA4495">
      <w:pPr>
        <w:pStyle w:val="ListParagraph"/>
        <w:numPr>
          <w:ilvl w:val="0"/>
          <w:numId w:val="15"/>
        </w:numPr>
        <w:spacing w:line="276" w:lineRule="auto"/>
        <w:ind w:left="360"/>
        <w:jc w:val="both"/>
        <w:rPr>
          <w:rFonts w:ascii="Times New Roman" w:hAnsi="Times New Roman" w:cs="Times New Roman"/>
          <w:lang w:eastAsia="en-IN"/>
        </w:rPr>
      </w:pPr>
      <w:r w:rsidRPr="00C83703">
        <w:rPr>
          <w:rFonts w:ascii="Times New Roman" w:hAnsi="Times New Roman" w:cs="Times New Roman"/>
          <w:lang w:eastAsia="en-IN"/>
        </w:rPr>
        <w:t xml:space="preserve">Zehr, E. P. (2002). Considerations for use of the Hoffmann reflex in exercise studies. </w:t>
      </w:r>
      <w:r w:rsidRPr="00C83703">
        <w:rPr>
          <w:rFonts w:ascii="Times New Roman" w:hAnsi="Times New Roman" w:cs="Times New Roman"/>
          <w:i/>
          <w:iCs/>
          <w:lang w:eastAsia="en-IN"/>
        </w:rPr>
        <w:t>European Journal of Applied Physiology</w:t>
      </w:r>
      <w:r w:rsidRPr="00C83703">
        <w:rPr>
          <w:rFonts w:ascii="Times New Roman" w:hAnsi="Times New Roman" w:cs="Times New Roman"/>
          <w:lang w:eastAsia="en-IN"/>
        </w:rPr>
        <w:t>, 86(6), 455-468.</w:t>
      </w:r>
    </w:p>
    <w:p w14:paraId="28C84128"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lang w:val="en-US" w:eastAsia="en-IN"/>
        </w:rPr>
      </w:pPr>
      <w:r w:rsidRPr="00C83703">
        <w:rPr>
          <w:rFonts w:ascii="Times New Roman" w:hAnsi="Times New Roman" w:cs="Times New Roman"/>
          <w:lang w:eastAsia="en-IN"/>
        </w:rPr>
        <w:t>Khera P, Kumar N. Role of machine learning in gait analysis: a review. J Med Eng Technol. 2020 Nov;44(8):441-467. doi: 10.1080/03091902.2020.1822940. Epub 2020 Oct 20. PMID: 33078988.</w:t>
      </w:r>
    </w:p>
    <w:p w14:paraId="25785993"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i/>
          <w:iCs/>
        </w:rPr>
        <w:t>Gait analysis</w:t>
      </w:r>
      <w:r w:rsidRPr="00C83703">
        <w:rPr>
          <w:rFonts w:ascii="Times New Roman" w:hAnsi="Times New Roman" w:cs="Times New Roman"/>
        </w:rPr>
        <w:t> (no date) </w:t>
      </w:r>
      <w:r w:rsidRPr="00C83703">
        <w:rPr>
          <w:rFonts w:ascii="Times New Roman" w:hAnsi="Times New Roman" w:cs="Times New Roman"/>
          <w:i/>
          <w:iCs/>
        </w:rPr>
        <w:t>Orthomedctr.com</w:t>
      </w:r>
      <w:r w:rsidRPr="00C83703">
        <w:rPr>
          <w:rFonts w:ascii="Times New Roman" w:hAnsi="Times New Roman" w:cs="Times New Roman"/>
        </w:rPr>
        <w:t>. Available at: https://www.orthomedctr.com/gait-analysis.php (Accessed: August 5, 2024).</w:t>
      </w:r>
    </w:p>
    <w:p w14:paraId="15112AAB"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Morbidoni, C. </w:t>
      </w:r>
      <w:r w:rsidRPr="00C83703">
        <w:rPr>
          <w:rFonts w:ascii="Times New Roman" w:hAnsi="Times New Roman" w:cs="Times New Roman"/>
          <w:i/>
          <w:iCs/>
        </w:rPr>
        <w:t>et al.</w:t>
      </w:r>
      <w:r w:rsidRPr="00C83703">
        <w:rPr>
          <w:rFonts w:ascii="Times New Roman" w:hAnsi="Times New Roman" w:cs="Times New Roman"/>
        </w:rPr>
        <w:t> (2019) “A deep learning approach to EMG-based classification of gait phases during level ground walking,” </w:t>
      </w:r>
      <w:r w:rsidRPr="00C83703">
        <w:rPr>
          <w:rFonts w:ascii="Times New Roman" w:hAnsi="Times New Roman" w:cs="Times New Roman"/>
          <w:i/>
          <w:iCs/>
        </w:rPr>
        <w:t>Electronics</w:t>
      </w:r>
      <w:r w:rsidRPr="00C83703">
        <w:rPr>
          <w:rFonts w:ascii="Times New Roman" w:hAnsi="Times New Roman" w:cs="Times New Roman"/>
        </w:rPr>
        <w:t>, 8(8), p. 894. doi: 10.3390/electronics8080894.</w:t>
      </w:r>
    </w:p>
    <w:p w14:paraId="4E9E9E2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Park, H. </w:t>
      </w:r>
      <w:r w:rsidRPr="00C83703">
        <w:rPr>
          <w:rFonts w:ascii="Times New Roman" w:hAnsi="Times New Roman" w:cs="Times New Roman"/>
          <w:i/>
          <w:iCs/>
        </w:rPr>
        <w:t>et al.</w:t>
      </w:r>
      <w:r w:rsidRPr="00C83703">
        <w:rPr>
          <w:rFonts w:ascii="Times New Roman" w:hAnsi="Times New Roman" w:cs="Times New Roman"/>
        </w:rPr>
        <w:t> (2023) “Classification of gait phases based on a machine learning approach using muscle synergy,” </w:t>
      </w:r>
      <w:r w:rsidRPr="00C83703">
        <w:rPr>
          <w:rFonts w:ascii="Times New Roman" w:hAnsi="Times New Roman" w:cs="Times New Roman"/>
          <w:i/>
          <w:iCs/>
        </w:rPr>
        <w:t>Frontiers in human neuroscience</w:t>
      </w:r>
      <w:r w:rsidRPr="00C83703">
        <w:rPr>
          <w:rFonts w:ascii="Times New Roman" w:hAnsi="Times New Roman" w:cs="Times New Roman"/>
        </w:rPr>
        <w:t>, 17. doi: 10.3389/fnhum.2023.1201935.</w:t>
      </w:r>
    </w:p>
    <w:p w14:paraId="36270172"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Pundir, Akash </w:t>
      </w:r>
      <w:r w:rsidRPr="00C83703">
        <w:rPr>
          <w:rFonts w:ascii="Times New Roman" w:hAnsi="Times New Roman" w:cs="Times New Roman"/>
          <w:i/>
          <w:iCs/>
        </w:rPr>
        <w:t>et al.</w:t>
      </w:r>
      <w:r w:rsidRPr="00C83703">
        <w:rPr>
          <w:rFonts w:ascii="Times New Roman" w:hAnsi="Times New Roman" w:cs="Times New Roman"/>
        </w:rPr>
        <w:t> (2024) “Enhancing gait recognition by multimodal fusion of mobilenetv1 and xception features via PCA for OaA-SVM classification,” </w:t>
      </w:r>
      <w:r w:rsidRPr="00C83703">
        <w:rPr>
          <w:rFonts w:ascii="Times New Roman" w:hAnsi="Times New Roman" w:cs="Times New Roman"/>
          <w:i/>
          <w:iCs/>
        </w:rPr>
        <w:t>Scientific reports</w:t>
      </w:r>
      <w:r w:rsidRPr="00C83703">
        <w:rPr>
          <w:rFonts w:ascii="Times New Roman" w:hAnsi="Times New Roman" w:cs="Times New Roman"/>
        </w:rPr>
        <w:t>, 14(1), pp. 1–17. doi: 10.1038/s41598-024-68053-y.</w:t>
      </w:r>
    </w:p>
    <w:p w14:paraId="116F5386"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Simon, S. R. (2004) “Quantification of human motion: gait analysis—benefits and limitations to its application to clinical problems,” </w:t>
      </w:r>
      <w:r w:rsidRPr="00C83703">
        <w:rPr>
          <w:rFonts w:ascii="Times New Roman" w:hAnsi="Times New Roman" w:cs="Times New Roman"/>
          <w:i/>
          <w:iCs/>
        </w:rPr>
        <w:t>Journal of biomechanics</w:t>
      </w:r>
      <w:r w:rsidRPr="00C83703">
        <w:rPr>
          <w:rFonts w:ascii="Times New Roman" w:hAnsi="Times New Roman" w:cs="Times New Roman"/>
        </w:rPr>
        <w:t>, 37(12), pp. 1869–1880. doi: 10.1016/j.jbiomech.2004.02.047.</w:t>
      </w:r>
    </w:p>
    <w:p w14:paraId="76E3FEB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(No date a) </w:t>
      </w:r>
      <w:r w:rsidRPr="00C83703">
        <w:rPr>
          <w:rFonts w:ascii="Times New Roman" w:hAnsi="Times New Roman" w:cs="Times New Roman"/>
          <w:i/>
          <w:iCs/>
        </w:rPr>
        <w:t>Sciencedirect.com</w:t>
      </w:r>
      <w:r w:rsidRPr="00C83703">
        <w:rPr>
          <w:rFonts w:ascii="Times New Roman" w:hAnsi="Times New Roman" w:cs="Times New Roman"/>
        </w:rPr>
        <w:t>. Available at: https://www.sciencedirect.com/topics/neuroscience/gait-analysis (Accessed: August 5, 2024).</w:t>
      </w:r>
    </w:p>
    <w:p w14:paraId="23B0884E"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lastRenderedPageBreak/>
        <w:t>(No date b) </w:t>
      </w:r>
      <w:r w:rsidRPr="00C83703">
        <w:rPr>
          <w:rFonts w:ascii="Times New Roman" w:hAnsi="Times New Roman" w:cs="Times New Roman"/>
          <w:i/>
          <w:iCs/>
        </w:rPr>
        <w:t>Researchgate.net</w:t>
      </w:r>
      <w:r w:rsidRPr="00C83703">
        <w:rPr>
          <w:rFonts w:ascii="Times New Roman" w:hAnsi="Times New Roman" w:cs="Times New Roman"/>
        </w:rPr>
        <w:t>. Available at: https://www.researchgate.net/publication/339141872_Implementation_of_machine_learning_algorithms_for_gait_recognition (Accessed: August 5, 2024).</w:t>
      </w:r>
    </w:p>
    <w:p w14:paraId="4669E4B0"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(No date c) </w:t>
      </w:r>
      <w:r w:rsidRPr="00C83703">
        <w:rPr>
          <w:rFonts w:ascii="Times New Roman" w:hAnsi="Times New Roman" w:cs="Times New Roman"/>
          <w:i/>
          <w:iCs/>
        </w:rPr>
        <w:t>Researchgate.net</w:t>
      </w:r>
      <w:r w:rsidRPr="00C83703">
        <w:rPr>
          <w:rFonts w:ascii="Times New Roman" w:hAnsi="Times New Roman" w:cs="Times New Roman"/>
        </w:rPr>
        <w:t>. Available at: https://www.researchgate.net/publication/349103972_A_comparison_of_machine_learning_classifiers_for_smartphone-based_gait_analysis (Accessed: August 5, 2024).</w:t>
      </w:r>
    </w:p>
    <w:p w14:paraId="6777114C"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Jasmina Dj. Novakovi´ca,</w:t>
      </w:r>
      <w:r w:rsidRPr="00C83703">
        <w:rPr>
          <w:rFonts w:ascii="Cambria Math" w:hAnsi="Cambria Math" w:cs="Cambria Math"/>
        </w:rPr>
        <w:t>∗</w:t>
      </w:r>
      <w:r w:rsidRPr="00C83703">
        <w:rPr>
          <w:rFonts w:ascii="Times New Roman" w:hAnsi="Times New Roman" w:cs="Times New Roman"/>
        </w:rPr>
        <w:t>, Alempije Veljovi´cb, Siniˇsa S. Ili´cc, ˇ Zeljko Papi´ cd, Milica Tomovi´ ce</w:t>
      </w:r>
    </w:p>
    <w:p w14:paraId="5DDF76E3" w14:textId="3DEB9682" w:rsidR="007F7BCF" w:rsidRPr="00C83703" w:rsidRDefault="007F7BCF" w:rsidP="008F237E">
      <w:pPr>
        <w:pStyle w:val="ListParagraph"/>
        <w:numPr>
          <w:ilvl w:val="0"/>
          <w:numId w:val="15"/>
        </w:numPr>
        <w:spacing w:line="276" w:lineRule="auto"/>
        <w:ind w:left="360"/>
        <w:jc w:val="both"/>
        <w:rPr>
          <w:rFonts w:ascii="Times New Roman" w:hAnsi="Times New Roman" w:cs="Times New Roman"/>
          <w:color w:val="333333"/>
          <w:lang w:eastAsia="en-IN"/>
        </w:rPr>
      </w:pPr>
      <w:r w:rsidRPr="00C83703">
        <w:rPr>
          <w:rFonts w:ascii="Times New Roman" w:hAnsi="Times New Roman" w:cs="Times New Roman"/>
          <w:color w:val="333333"/>
          <w:lang w:eastAsia="en-IN"/>
        </w:rPr>
        <w:t>Ali Rohan, Mohamed Rabah, Tarek Hosny and Seunghae Kim, "Human Pose Estimation-Based Real-Time Gait Analysis Using Convolutional Neural Network", </w:t>
      </w:r>
      <w:r w:rsidRPr="00C83703">
        <w:rPr>
          <w:rFonts w:ascii="Times New Roman" w:hAnsi="Times New Roman" w:cs="Times New Roman"/>
          <w:i/>
          <w:iCs/>
          <w:color w:val="333333"/>
          <w:lang w:eastAsia="en-IN"/>
        </w:rPr>
        <w:t>IEEE Access</w:t>
      </w:r>
      <w:r w:rsidRPr="00C83703">
        <w:rPr>
          <w:rFonts w:ascii="Times New Roman" w:hAnsi="Times New Roman" w:cs="Times New Roman"/>
          <w:color w:val="333333"/>
          <w:lang w:eastAsia="en-IN"/>
        </w:rPr>
        <w:t>, vol. 8, 2020.</w:t>
      </w:r>
    </w:p>
    <w:p w14:paraId="60E0B9FB"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color w:val="222222"/>
          <w:lang w:eastAsia="en-IN"/>
        </w:rPr>
      </w:pPr>
      <w:r w:rsidRPr="00C83703">
        <w:rPr>
          <w:rFonts w:ascii="Times New Roman" w:hAnsi="Times New Roman" w:cs="Times New Roman"/>
          <w:color w:val="222222"/>
          <w:lang w:eastAsia="en-IN"/>
        </w:rPr>
        <w:t>Slemenšek, Jan, Iztok Fister, Jelka Geršak, Božidar Bratina, Vesna Marija van Midden, Zvezdan Pirtošek, and Riko Šafarič. 2023. "Human Gait Activity Recognition Machine Learning Methods" </w:t>
      </w:r>
      <w:r w:rsidRPr="00C83703">
        <w:rPr>
          <w:rFonts w:ascii="Times New Roman" w:hAnsi="Times New Roman" w:cs="Times New Roman"/>
          <w:i/>
          <w:iCs/>
          <w:color w:val="222222"/>
          <w:lang w:eastAsia="en-IN"/>
        </w:rPr>
        <w:t>Sensors</w:t>
      </w:r>
      <w:r w:rsidRPr="00C83703">
        <w:rPr>
          <w:rFonts w:ascii="Times New Roman" w:hAnsi="Times New Roman" w:cs="Times New Roman"/>
          <w:color w:val="222222"/>
          <w:lang w:eastAsia="en-IN"/>
        </w:rPr>
        <w:t xml:space="preserve"> 23, no. 2: 745. </w:t>
      </w:r>
      <w:hyperlink r:id="rId12" w:history="1">
        <w:r w:rsidRPr="00C83703">
          <w:rPr>
            <w:rStyle w:val="Hyperlink"/>
            <w:rFonts w:ascii="Times New Roman" w:eastAsia="Times New Roman" w:hAnsi="Times New Roman" w:cs="Times New Roman"/>
            <w:kern w:val="0"/>
            <w:lang w:eastAsia="en-IN"/>
            <w14:ligatures w14:val="none"/>
          </w:rPr>
          <w:t>https://doi.org/10.3390/s23020745</w:t>
        </w:r>
      </w:hyperlink>
      <w:r w:rsidRPr="00C83703">
        <w:rPr>
          <w:rFonts w:ascii="Times New Roman" w:hAnsi="Times New Roman" w:cs="Times New Roman"/>
          <w:color w:val="222222"/>
          <w:lang w:eastAsia="en-IN"/>
        </w:rPr>
        <w:t>.</w:t>
      </w:r>
    </w:p>
    <w:p w14:paraId="284BB205"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color w:val="222222"/>
          <w:lang w:eastAsia="en-IN"/>
        </w:rPr>
      </w:pPr>
      <w:r w:rsidRPr="00C83703">
        <w:rPr>
          <w:rFonts w:ascii="Times New Roman" w:hAnsi="Times New Roman" w:cs="Times New Roman"/>
          <w:color w:val="222222"/>
          <w:lang w:eastAsia="en-IN"/>
        </w:rPr>
        <w:t xml:space="preserve">Yoo, JH., Hwang, D., Nixon, M.S. (2005). Gender Classification in Human Gait Using Support Vector Machine. In: Blanc-Talon, J., Philips, W., Popescu, D., Scheunders, P. (eds) Advanced Concepts for Intelligent Vision Systems. ACIVS 2005. Lecture Notes in Computer Science, vol 3708. Springer, Berlin, Heidelberg. </w:t>
      </w:r>
      <w:hyperlink r:id="rId13" w:history="1">
        <w:r w:rsidRPr="00C83703">
          <w:rPr>
            <w:rStyle w:val="Hyperlink"/>
            <w:rFonts w:ascii="Times New Roman" w:eastAsia="Times New Roman" w:hAnsi="Times New Roman" w:cs="Times New Roman"/>
            <w:kern w:val="0"/>
            <w:lang w:eastAsia="en-IN"/>
            <w14:ligatures w14:val="none"/>
          </w:rPr>
          <w:t>https://doi.org/10.1007/11558484_18</w:t>
        </w:r>
      </w:hyperlink>
      <w:r w:rsidRPr="00C83703">
        <w:rPr>
          <w:rFonts w:ascii="Times New Roman" w:hAnsi="Times New Roman" w:cs="Times New Roman"/>
          <w:color w:val="222222"/>
          <w:lang w:eastAsia="en-IN"/>
        </w:rPr>
        <w:t>.</w:t>
      </w:r>
    </w:p>
    <w:p w14:paraId="7AF92981"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color w:val="222222"/>
          <w:lang w:eastAsia="en-IN"/>
        </w:rPr>
      </w:pPr>
      <w:r w:rsidRPr="00C83703">
        <w:rPr>
          <w:rFonts w:ascii="Times New Roman" w:hAnsi="Times New Roman" w:cs="Times New Roman"/>
          <w:color w:val="222222"/>
          <w:lang w:eastAsia="en-IN"/>
        </w:rPr>
        <w:t>Altilio, R., Rossetti, A., Fang, Q. </w:t>
      </w:r>
      <w:r w:rsidRPr="00C83703">
        <w:rPr>
          <w:rFonts w:ascii="Times New Roman" w:hAnsi="Times New Roman" w:cs="Times New Roman"/>
          <w:i/>
          <w:iCs/>
          <w:color w:val="222222"/>
          <w:lang w:eastAsia="en-IN"/>
        </w:rPr>
        <w:t>et al.</w:t>
      </w:r>
      <w:r w:rsidRPr="00C83703">
        <w:rPr>
          <w:rFonts w:ascii="Times New Roman" w:hAnsi="Times New Roman" w:cs="Times New Roman"/>
          <w:color w:val="222222"/>
          <w:lang w:eastAsia="en-IN"/>
        </w:rPr>
        <w:t> A comparison of machine learning classifiers for smartphone-based gait analysis. </w:t>
      </w:r>
      <w:r w:rsidRPr="00C83703">
        <w:rPr>
          <w:rFonts w:ascii="Times New Roman" w:hAnsi="Times New Roman" w:cs="Times New Roman"/>
          <w:i/>
          <w:iCs/>
          <w:color w:val="222222"/>
          <w:lang w:eastAsia="en-IN"/>
        </w:rPr>
        <w:t>Med Biol Eng Comput</w:t>
      </w:r>
      <w:r w:rsidRPr="00C83703">
        <w:rPr>
          <w:rFonts w:ascii="Times New Roman" w:hAnsi="Times New Roman" w:cs="Times New Roman"/>
          <w:color w:val="222222"/>
          <w:lang w:eastAsia="en-IN"/>
        </w:rPr>
        <w:t xml:space="preserve"> 59, 535–546 (2021). </w:t>
      </w:r>
      <w:hyperlink r:id="rId14" w:history="1">
        <w:r w:rsidRPr="00C83703">
          <w:rPr>
            <w:rStyle w:val="Hyperlink"/>
            <w:rFonts w:ascii="Times New Roman" w:eastAsia="Times New Roman" w:hAnsi="Times New Roman" w:cs="Times New Roman"/>
            <w:kern w:val="0"/>
            <w:lang w:eastAsia="en-IN"/>
            <w14:ligatures w14:val="none"/>
          </w:rPr>
          <w:t>https://doi.org/10.1007/s11517-020-02295-6</w:t>
        </w:r>
      </w:hyperlink>
      <w:r w:rsidRPr="00C83703">
        <w:rPr>
          <w:rFonts w:ascii="Times New Roman" w:hAnsi="Times New Roman" w:cs="Times New Roman"/>
          <w:color w:val="222222"/>
          <w:lang w:eastAsia="en-IN"/>
        </w:rPr>
        <w:t>.</w:t>
      </w:r>
    </w:p>
    <w:p w14:paraId="43BA22D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Colyer, S. L., Evans, M., Cosker, D. P., &amp; Salo, A. I. T. (2018). A review of the evolution of vision-based motion analysis and the integration of advanced computer vision methods towards developing a markerless system. </w:t>
      </w:r>
      <w:r w:rsidRPr="00C83703">
        <w:rPr>
          <w:rFonts w:ascii="Times New Roman" w:hAnsi="Times New Roman" w:cs="Times New Roman"/>
          <w:i/>
          <w:iCs/>
        </w:rPr>
        <w:t>Sports Medicine - Open</w:t>
      </w:r>
      <w:r w:rsidRPr="00C83703">
        <w:rPr>
          <w:rFonts w:ascii="Times New Roman" w:hAnsi="Times New Roman" w:cs="Times New Roman"/>
        </w:rPr>
        <w:t>, </w:t>
      </w:r>
      <w:r w:rsidRPr="00C83703">
        <w:rPr>
          <w:rFonts w:ascii="Times New Roman" w:hAnsi="Times New Roman" w:cs="Times New Roman"/>
          <w:i/>
          <w:iCs/>
        </w:rPr>
        <w:t>4</w:t>
      </w:r>
      <w:r w:rsidRPr="00C83703">
        <w:rPr>
          <w:rFonts w:ascii="Times New Roman" w:hAnsi="Times New Roman" w:cs="Times New Roman"/>
        </w:rPr>
        <w:t>(1). https://doi.org/10.1186/s40798-018-0139-y</w:t>
      </w:r>
    </w:p>
    <w:p w14:paraId="56D75803"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Muñoz-Ospina, B., Alvarez-Garcia, D., Clavijo-Moran, H. J. C., Valderrama-Chaparro, J. A., García-Peña, M., Herrán, C. A., Urcuqui, C. C., Navarro-Cadavid, A., &amp; Orozco, J. (2022). Machine learning classifiers to evaluate data from gait analysis with depth cameras in patients with Parkinson’s disease. </w:t>
      </w:r>
      <w:r w:rsidRPr="00C83703">
        <w:rPr>
          <w:rFonts w:ascii="Times New Roman" w:hAnsi="Times New Roman" w:cs="Times New Roman"/>
          <w:i/>
          <w:iCs/>
        </w:rPr>
        <w:t>Frontiers in Human Neuroscience</w:t>
      </w:r>
      <w:r w:rsidRPr="00C83703">
        <w:rPr>
          <w:rFonts w:ascii="Times New Roman" w:hAnsi="Times New Roman" w:cs="Times New Roman"/>
        </w:rPr>
        <w:t>, </w:t>
      </w:r>
      <w:r w:rsidRPr="00C83703">
        <w:rPr>
          <w:rFonts w:ascii="Times New Roman" w:hAnsi="Times New Roman" w:cs="Times New Roman"/>
          <w:i/>
          <w:iCs/>
        </w:rPr>
        <w:t>16</w:t>
      </w:r>
      <w:r w:rsidRPr="00C83703">
        <w:rPr>
          <w:rFonts w:ascii="Times New Roman" w:hAnsi="Times New Roman" w:cs="Times New Roman"/>
        </w:rPr>
        <w:t>. https://doi.org/10.3389/fnhum.2022.826376</w:t>
      </w:r>
    </w:p>
    <w:p w14:paraId="1E5856F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Phinyomark, A., Petri, G., Ibáñez-Marcelo, E., Osis, S. T., &amp; Ferber, R. (2018). Analysis of big data in gait biomechanics: Current trends and future directions. </w:t>
      </w:r>
      <w:r w:rsidRPr="00C83703">
        <w:rPr>
          <w:rFonts w:ascii="Times New Roman" w:hAnsi="Times New Roman" w:cs="Times New Roman"/>
          <w:i/>
          <w:iCs/>
        </w:rPr>
        <w:t>Journal of Medical and Biological Engineering</w:t>
      </w:r>
      <w:r w:rsidRPr="00C83703">
        <w:rPr>
          <w:rFonts w:ascii="Times New Roman" w:hAnsi="Times New Roman" w:cs="Times New Roman"/>
        </w:rPr>
        <w:t>, </w:t>
      </w:r>
      <w:r w:rsidRPr="00C83703">
        <w:rPr>
          <w:rFonts w:ascii="Times New Roman" w:hAnsi="Times New Roman" w:cs="Times New Roman"/>
          <w:i/>
          <w:iCs/>
        </w:rPr>
        <w:t>38</w:t>
      </w:r>
      <w:r w:rsidRPr="00C83703">
        <w:rPr>
          <w:rFonts w:ascii="Times New Roman" w:hAnsi="Times New Roman" w:cs="Times New Roman"/>
        </w:rPr>
        <w:t>(2), 244–260. https://doi.org/10.1007/s40846-017-0297-2</w:t>
      </w:r>
    </w:p>
    <w:p w14:paraId="3E0DF0F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Roggio, F., Ravalli, S., Maugeri, G., Bianco, A., Palma, A., Di Rosa, M., &amp; Musumeci, G. (2021). Technological advancements in the analysis of human motion and posture management through digital devices. </w:t>
      </w:r>
      <w:r w:rsidRPr="00C83703">
        <w:rPr>
          <w:rFonts w:ascii="Times New Roman" w:hAnsi="Times New Roman" w:cs="Times New Roman"/>
          <w:i/>
          <w:iCs/>
        </w:rPr>
        <w:t>World Journal of Orthopedics</w:t>
      </w:r>
      <w:r w:rsidRPr="00C83703">
        <w:rPr>
          <w:rFonts w:ascii="Times New Roman" w:hAnsi="Times New Roman" w:cs="Times New Roman"/>
        </w:rPr>
        <w:t>, </w:t>
      </w:r>
      <w:r w:rsidRPr="00C83703">
        <w:rPr>
          <w:rFonts w:ascii="Times New Roman" w:hAnsi="Times New Roman" w:cs="Times New Roman"/>
          <w:i/>
          <w:iCs/>
        </w:rPr>
        <w:t>12</w:t>
      </w:r>
      <w:r w:rsidRPr="00C83703">
        <w:rPr>
          <w:rFonts w:ascii="Times New Roman" w:hAnsi="Times New Roman" w:cs="Times New Roman"/>
        </w:rPr>
        <w:t>(7), 467–484. https://doi.org/10.5312/wjo.v12.i7.467</w:t>
      </w:r>
    </w:p>
    <w:p w14:paraId="37E21164"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Santos, G., Wanderley, M., Tavares, T., &amp; Rocha, A. (2022). A multi-sensor human gait dataset captured through an optical system and inertial measurement units. </w:t>
      </w:r>
      <w:r w:rsidRPr="00C83703">
        <w:rPr>
          <w:rFonts w:ascii="Times New Roman" w:hAnsi="Times New Roman" w:cs="Times New Roman"/>
          <w:i/>
          <w:iCs/>
        </w:rPr>
        <w:t>Scientific Data</w:t>
      </w:r>
      <w:r w:rsidRPr="00C83703">
        <w:rPr>
          <w:rFonts w:ascii="Times New Roman" w:hAnsi="Times New Roman" w:cs="Times New Roman"/>
        </w:rPr>
        <w:t>, </w:t>
      </w:r>
      <w:r w:rsidRPr="00C83703">
        <w:rPr>
          <w:rFonts w:ascii="Times New Roman" w:hAnsi="Times New Roman" w:cs="Times New Roman"/>
          <w:i/>
          <w:iCs/>
        </w:rPr>
        <w:t>9</w:t>
      </w:r>
      <w:r w:rsidRPr="00C83703">
        <w:rPr>
          <w:rFonts w:ascii="Times New Roman" w:hAnsi="Times New Roman" w:cs="Times New Roman"/>
        </w:rPr>
        <w:t>(1). https://doi.org/10.1038/s41597-022-01638-2</w:t>
      </w:r>
    </w:p>
    <w:p w14:paraId="76C2051D"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Vanawat, N. (2021, August 12). </w:t>
      </w:r>
      <w:r w:rsidRPr="00C83703">
        <w:rPr>
          <w:rFonts w:ascii="Times New Roman" w:hAnsi="Times New Roman" w:cs="Times New Roman"/>
          <w:i/>
          <w:iCs/>
        </w:rPr>
        <w:t>How to perform exploratory Data Analysis -A guide for beginners</w:t>
      </w:r>
      <w:r w:rsidRPr="00C83703">
        <w:rPr>
          <w:rFonts w:ascii="Times New Roman" w:hAnsi="Times New Roman" w:cs="Times New Roman"/>
        </w:rPr>
        <w:t>. Analytics Vidhya. https://www.analyticsvidhya.com/blog/2021/08/how-to-perform-exploratory-data-analysis-a-guide-for-beginners/</w:t>
      </w:r>
    </w:p>
    <w:p w14:paraId="0C4B16EF"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(N.d.-a). Aimspress.com. Retrieved August 12, 2024, from https://www.aimspress.com/article/id/64490bedba35de3de31bb577</w:t>
      </w:r>
    </w:p>
    <w:p w14:paraId="37BB89CB"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(N.d.-b). Ieee.org. Retrieved August 12, 2024, from https://ieeexplore.ieee.org/iel7/6287639/9668973/09857881.pdf</w:t>
      </w:r>
    </w:p>
    <w:p w14:paraId="30A208B7" w14:textId="77777777"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(N.d.-c). Researchgate.net. Retrieved August 12, 2024, from https://www.researchgate.net/publication/376147319_A_full-body_motion_capture_gait_dataset_of_138_able-bodied_adults_across_the_life_span_and_50_stroke_survivors</w:t>
      </w:r>
    </w:p>
    <w:p w14:paraId="53351165" w14:textId="4D8CA822" w:rsidR="007F7BCF" w:rsidRPr="00C83703" w:rsidRDefault="007F7BCF"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 xml:space="preserve">(N.d.-d). Researchgate.net. Retrieved August 12, 2024, from </w:t>
      </w:r>
      <w:hyperlink r:id="rId15" w:history="1">
        <w:r w:rsidR="003D13DC" w:rsidRPr="00C83703">
          <w:rPr>
            <w:rStyle w:val="Hyperlink"/>
            <w:rFonts w:ascii="Times New Roman" w:hAnsi="Times New Roman" w:cs="Times New Roman"/>
          </w:rPr>
          <w:t>https://www.researchgate.net/publication/359063412_Markerless_vs_Marker-Based_Gait_Analysis_A_Proof_of_Concept_Study</w:t>
        </w:r>
      </w:hyperlink>
    </w:p>
    <w:p w14:paraId="2468103E" w14:textId="003853A9" w:rsidR="003D13DC" w:rsidRPr="00C83703" w:rsidRDefault="003D13DC"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 xml:space="preserve">Djordje Slijepcevic, Fabian Horst, Sebastian Lapuschkin, Brian Horsak, Anna-Maria Raberger, Andreas Kranzl, Wojciech Samek, Christian Breiteneder, Wolfgang Immanuel Schöllhorn, and Matthias Zeppelzauer. 2021. Explaining Machine Learning Models for Clinical Gait Analysis. ACM Trans. Comput. Healthcare 3, 2, Article 14 (April 2022), 27 pages. </w:t>
      </w:r>
      <w:hyperlink r:id="rId16" w:history="1">
        <w:r w:rsidR="00721C34" w:rsidRPr="00C83703">
          <w:rPr>
            <w:rStyle w:val="Hyperlink"/>
            <w:rFonts w:ascii="Times New Roman" w:hAnsi="Times New Roman" w:cs="Times New Roman"/>
          </w:rPr>
          <w:t>https://doi.org/10.1145/3474121</w:t>
        </w:r>
      </w:hyperlink>
      <w:r w:rsidR="00721C34" w:rsidRPr="00C83703">
        <w:rPr>
          <w:rFonts w:ascii="Times New Roman" w:hAnsi="Times New Roman" w:cs="Times New Roman"/>
        </w:rPr>
        <w:t>.</w:t>
      </w:r>
    </w:p>
    <w:p w14:paraId="78DE9EF3" w14:textId="40188752" w:rsidR="00721C34" w:rsidRPr="00C83703" w:rsidRDefault="00721C34"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lastRenderedPageBreak/>
        <w:t xml:space="preserve">Yang M, Zheng H, Wang H, McClean S. Feature selection and construction for the discrimination of neurodegenerative diseases based on gait analysis. Third IEEE Int Conf Pervasive Comput Technol Healthc. 2009;p. 1-7. 7. </w:t>
      </w:r>
    </w:p>
    <w:p w14:paraId="234A9650" w14:textId="0F84D56E" w:rsidR="00721C34" w:rsidRPr="00C83703" w:rsidRDefault="00721C34" w:rsidP="008F237E">
      <w:pPr>
        <w:pStyle w:val="ListParagraph"/>
        <w:numPr>
          <w:ilvl w:val="0"/>
          <w:numId w:val="15"/>
        </w:numPr>
        <w:spacing w:line="276" w:lineRule="auto"/>
        <w:ind w:left="360"/>
        <w:jc w:val="both"/>
        <w:rPr>
          <w:rFonts w:ascii="Times New Roman" w:hAnsi="Times New Roman" w:cs="Times New Roman"/>
        </w:rPr>
      </w:pPr>
      <w:r w:rsidRPr="00C83703">
        <w:rPr>
          <w:rFonts w:ascii="Times New Roman" w:hAnsi="Times New Roman" w:cs="Times New Roman"/>
        </w:rPr>
        <w:t>Chan H, Yang M, Zheng H, Wang H, Sterritt R, McClean S, et al. Machine learning and statistical approaches to assessing gait patterns of younger and older healthy adults climbing stairs. Seventh IEEE Int Conf Nat Comput. 2011;1:588-592.</w:t>
      </w:r>
    </w:p>
    <w:p w14:paraId="3C17E054" w14:textId="43918665" w:rsidR="003E3B86" w:rsidRPr="00C83703" w:rsidRDefault="009B274E" w:rsidP="008F237E">
      <w:pPr>
        <w:pStyle w:val="ListParagraph"/>
        <w:numPr>
          <w:ilvl w:val="0"/>
          <w:numId w:val="15"/>
        </w:numPr>
        <w:spacing w:line="276" w:lineRule="auto"/>
        <w:ind w:left="360"/>
        <w:jc w:val="both"/>
        <w:rPr>
          <w:rFonts w:ascii="Times New Roman" w:hAnsi="Times New Roman" w:cs="Times New Roman"/>
        </w:rPr>
        <w:sectPr w:rsidR="003E3B86" w:rsidRPr="00C83703" w:rsidSect="00EE0A19">
          <w:type w:val="continuous"/>
          <w:pgSz w:w="11906" w:h="16838"/>
          <w:pgMar w:top="720" w:right="720" w:bottom="720" w:left="720" w:header="709" w:footer="709" w:gutter="0"/>
          <w:cols w:space="601"/>
          <w:docGrid w:linePitch="360"/>
        </w:sectPr>
      </w:pPr>
      <w:r w:rsidRPr="00C83703">
        <w:rPr>
          <w:rFonts w:ascii="Times New Roman" w:hAnsi="Times New Roman" w:cs="Times New Roman"/>
        </w:rPr>
        <w:t>Zheng H, Yang M, Wang H, McClean S. Machine learning and statistical approaches to support the discrimination of neuro-degenerative diseases based on gait analysis. In: Intelligent Patient Management. Springer Berlin Heidelberg; 2009. p. 57-7</w:t>
      </w:r>
      <w:r w:rsidR="00D0153B" w:rsidRPr="00C83703">
        <w:rPr>
          <w:rFonts w:ascii="Times New Roman" w:hAnsi="Times New Roman" w:cs="Times New Roman"/>
        </w:rPr>
        <w:t>0.</w:t>
      </w:r>
    </w:p>
    <w:p w14:paraId="6D05100F" w14:textId="32929CCD" w:rsidR="00B3780C" w:rsidRPr="00C83703" w:rsidRDefault="00B3780C" w:rsidP="008F237E">
      <w:pPr>
        <w:pStyle w:val="ListParagraph"/>
        <w:spacing w:line="276" w:lineRule="auto"/>
        <w:ind w:left="360"/>
        <w:jc w:val="both"/>
        <w:rPr>
          <w:rFonts w:ascii="Times New Roman" w:hAnsi="Times New Roman" w:cs="Times New Roman"/>
        </w:rPr>
        <w:sectPr w:rsidR="00B3780C" w:rsidRPr="00C83703" w:rsidSect="00EE0A19">
          <w:type w:val="continuous"/>
          <w:pgSz w:w="11906" w:h="16838"/>
          <w:pgMar w:top="720" w:right="720" w:bottom="720" w:left="720" w:header="709" w:footer="709" w:gutter="0"/>
          <w:cols w:space="601"/>
          <w:docGrid w:linePitch="360"/>
        </w:sectPr>
      </w:pPr>
    </w:p>
    <w:p w14:paraId="21618480" w14:textId="77777777" w:rsidR="0012032F" w:rsidRPr="00C83703" w:rsidRDefault="0012032F" w:rsidP="008F237E">
      <w:pPr>
        <w:spacing w:line="276" w:lineRule="auto"/>
        <w:jc w:val="both"/>
        <w:rPr>
          <w:rFonts w:ascii="Times New Roman" w:hAnsi="Times New Roman" w:cs="Times New Roman"/>
          <w:color w:val="222222"/>
          <w:lang w:eastAsia="en-IN"/>
        </w:rPr>
        <w:sectPr w:rsidR="0012032F" w:rsidRPr="00C83703" w:rsidSect="00EE0A19">
          <w:pgSz w:w="11906" w:h="16838"/>
          <w:pgMar w:top="720" w:right="720" w:bottom="720" w:left="720" w:header="709" w:footer="709" w:gutter="0"/>
          <w:cols w:space="284"/>
          <w:docGrid w:linePitch="360"/>
        </w:sectPr>
      </w:pPr>
    </w:p>
    <w:p w14:paraId="35E94362" w14:textId="77777777" w:rsidR="007F7BCF" w:rsidRPr="00C83703" w:rsidRDefault="007F7BCF" w:rsidP="008F237E">
      <w:pPr>
        <w:spacing w:line="276" w:lineRule="auto"/>
        <w:jc w:val="both"/>
        <w:rPr>
          <w:rFonts w:ascii="Times New Roman" w:hAnsi="Times New Roman" w:cs="Times New Roman"/>
          <w:color w:val="222222"/>
          <w:lang w:eastAsia="en-IN"/>
        </w:rPr>
      </w:pPr>
    </w:p>
    <w:p w14:paraId="5E49B7DC" w14:textId="3CA4622C" w:rsidR="00E317FB" w:rsidRPr="00C83703" w:rsidRDefault="00E317FB" w:rsidP="008F237E">
      <w:pPr>
        <w:spacing w:line="276" w:lineRule="auto"/>
        <w:jc w:val="both"/>
        <w:rPr>
          <w:rFonts w:ascii="Times New Roman" w:hAnsi="Times New Roman" w:cs="Times New Roman"/>
        </w:rPr>
      </w:pPr>
    </w:p>
    <w:sectPr w:rsidR="00E317FB" w:rsidRPr="00C83703" w:rsidSect="00EE0A19">
      <w:type w:val="continuous"/>
      <w:pgSz w:w="11906" w:h="16838"/>
      <w:pgMar w:top="720" w:right="720" w:bottom="720" w:left="720"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E8E6D" w14:textId="77777777" w:rsidR="00EC64BD" w:rsidRDefault="00EC64BD" w:rsidP="009A14D5">
      <w:pPr>
        <w:spacing w:after="0" w:line="240" w:lineRule="auto"/>
      </w:pPr>
      <w:r>
        <w:separator/>
      </w:r>
    </w:p>
  </w:endnote>
  <w:endnote w:type="continuationSeparator" w:id="0">
    <w:p w14:paraId="398CB302" w14:textId="77777777" w:rsidR="00EC64BD" w:rsidRDefault="00EC64BD" w:rsidP="009A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960246"/>
      <w:docPartObj>
        <w:docPartGallery w:val="Page Numbers (Bottom of Page)"/>
        <w:docPartUnique/>
      </w:docPartObj>
    </w:sdtPr>
    <w:sdtEndPr>
      <w:rPr>
        <w:noProof/>
      </w:rPr>
    </w:sdtEndPr>
    <w:sdtContent>
      <w:p w14:paraId="27923800" w14:textId="222B8E30" w:rsidR="00EE4222" w:rsidRDefault="00EE42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24159" w14:textId="77777777" w:rsidR="009A14D5" w:rsidRDefault="009A1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BB941" w14:textId="77777777" w:rsidR="00EC64BD" w:rsidRDefault="00EC64BD" w:rsidP="009A14D5">
      <w:pPr>
        <w:spacing w:after="0" w:line="240" w:lineRule="auto"/>
      </w:pPr>
      <w:r>
        <w:separator/>
      </w:r>
    </w:p>
  </w:footnote>
  <w:footnote w:type="continuationSeparator" w:id="0">
    <w:p w14:paraId="0FD13C5D" w14:textId="77777777" w:rsidR="00EC64BD" w:rsidRDefault="00EC64BD" w:rsidP="009A1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7C87"/>
    <w:multiLevelType w:val="multilevel"/>
    <w:tmpl w:val="227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639E"/>
    <w:multiLevelType w:val="hybridMultilevel"/>
    <w:tmpl w:val="D0BA18D2"/>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2" w15:restartNumberingAfterBreak="0">
    <w:nsid w:val="0EC82EF9"/>
    <w:multiLevelType w:val="hybridMultilevel"/>
    <w:tmpl w:val="945032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C8C2BDD"/>
    <w:multiLevelType w:val="multilevel"/>
    <w:tmpl w:val="045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55AEC"/>
    <w:multiLevelType w:val="hybridMultilevel"/>
    <w:tmpl w:val="61489E8C"/>
    <w:lvl w:ilvl="0" w:tplc="2B62B60C">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5455658"/>
    <w:multiLevelType w:val="hybridMultilevel"/>
    <w:tmpl w:val="8E48D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C349CB"/>
    <w:multiLevelType w:val="multilevel"/>
    <w:tmpl w:val="5DC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830FD"/>
    <w:multiLevelType w:val="hybridMultilevel"/>
    <w:tmpl w:val="FB020D8A"/>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D3D736D"/>
    <w:multiLevelType w:val="multilevel"/>
    <w:tmpl w:val="EBCA2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90D0A3D"/>
    <w:multiLevelType w:val="multilevel"/>
    <w:tmpl w:val="E4C84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424078"/>
    <w:multiLevelType w:val="hybridMultilevel"/>
    <w:tmpl w:val="A5CE5A7C"/>
    <w:lvl w:ilvl="0" w:tplc="CF7667BC">
      <w:start w:val="1"/>
      <w:numFmt w:val="decimal"/>
      <w:lvlText w:val="%1."/>
      <w:lvlJc w:val="left"/>
      <w:pPr>
        <w:ind w:left="360" w:hanging="360"/>
      </w:pPr>
      <w:rPr>
        <w:rFonts w:ascii="Times New Roman" w:eastAsiaTheme="minorHAnsi" w:hAnsi="Times New Roman" w:cs="Times New Roman"/>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38E71CE"/>
    <w:multiLevelType w:val="multilevel"/>
    <w:tmpl w:val="7C38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0420A"/>
    <w:multiLevelType w:val="multilevel"/>
    <w:tmpl w:val="59A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A1C57"/>
    <w:multiLevelType w:val="multilevel"/>
    <w:tmpl w:val="EBC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E2AF1"/>
    <w:multiLevelType w:val="hybridMultilevel"/>
    <w:tmpl w:val="0E926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1961128">
    <w:abstractNumId w:val="7"/>
  </w:num>
  <w:num w:numId="2" w16cid:durableId="277614415">
    <w:abstractNumId w:val="11"/>
  </w:num>
  <w:num w:numId="3" w16cid:durableId="1181819855">
    <w:abstractNumId w:val="0"/>
  </w:num>
  <w:num w:numId="4" w16cid:durableId="1319263828">
    <w:abstractNumId w:val="14"/>
  </w:num>
  <w:num w:numId="5" w16cid:durableId="1125048">
    <w:abstractNumId w:val="3"/>
  </w:num>
  <w:num w:numId="6" w16cid:durableId="2130395683">
    <w:abstractNumId w:val="13"/>
  </w:num>
  <w:num w:numId="7" w16cid:durableId="993486205">
    <w:abstractNumId w:val="12"/>
  </w:num>
  <w:num w:numId="8" w16cid:durableId="1697846586">
    <w:abstractNumId w:val="1"/>
  </w:num>
  <w:num w:numId="9" w16cid:durableId="1575317353">
    <w:abstractNumId w:val="9"/>
  </w:num>
  <w:num w:numId="10" w16cid:durableId="2012179020">
    <w:abstractNumId w:val="6"/>
  </w:num>
  <w:num w:numId="11" w16cid:durableId="263148859">
    <w:abstractNumId w:val="10"/>
  </w:num>
  <w:num w:numId="12" w16cid:durableId="1189298864">
    <w:abstractNumId w:val="4"/>
  </w:num>
  <w:num w:numId="13" w16cid:durableId="2101943426">
    <w:abstractNumId w:val="8"/>
  </w:num>
  <w:num w:numId="14" w16cid:durableId="1978144062">
    <w:abstractNumId w:val="2"/>
  </w:num>
  <w:num w:numId="15" w16cid:durableId="627008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5E60"/>
    <w:rsid w:val="00005752"/>
    <w:rsid w:val="00006395"/>
    <w:rsid w:val="00012B85"/>
    <w:rsid w:val="00014BBF"/>
    <w:rsid w:val="00021312"/>
    <w:rsid w:val="00031833"/>
    <w:rsid w:val="000404B7"/>
    <w:rsid w:val="00060BA4"/>
    <w:rsid w:val="000B2237"/>
    <w:rsid w:val="000C1735"/>
    <w:rsid w:val="000C20BB"/>
    <w:rsid w:val="000C6120"/>
    <w:rsid w:val="000D6EFA"/>
    <w:rsid w:val="000E17A5"/>
    <w:rsid w:val="000F544E"/>
    <w:rsid w:val="00100444"/>
    <w:rsid w:val="00101820"/>
    <w:rsid w:val="00105E60"/>
    <w:rsid w:val="00116107"/>
    <w:rsid w:val="0012032F"/>
    <w:rsid w:val="00122D86"/>
    <w:rsid w:val="00126813"/>
    <w:rsid w:val="0013255D"/>
    <w:rsid w:val="00137254"/>
    <w:rsid w:val="00137A37"/>
    <w:rsid w:val="00153CC5"/>
    <w:rsid w:val="00154C5B"/>
    <w:rsid w:val="001571D7"/>
    <w:rsid w:val="001701F8"/>
    <w:rsid w:val="001937A5"/>
    <w:rsid w:val="00195287"/>
    <w:rsid w:val="001960E2"/>
    <w:rsid w:val="001A25CC"/>
    <w:rsid w:val="001B3DEE"/>
    <w:rsid w:val="001C23F6"/>
    <w:rsid w:val="001D2A5C"/>
    <w:rsid w:val="001E533A"/>
    <w:rsid w:val="001F03A0"/>
    <w:rsid w:val="001F1C04"/>
    <w:rsid w:val="001F21D7"/>
    <w:rsid w:val="001F3BA7"/>
    <w:rsid w:val="00204583"/>
    <w:rsid w:val="00234DCB"/>
    <w:rsid w:val="0024148B"/>
    <w:rsid w:val="002448A6"/>
    <w:rsid w:val="00247112"/>
    <w:rsid w:val="002527D7"/>
    <w:rsid w:val="00252D2E"/>
    <w:rsid w:val="0025494C"/>
    <w:rsid w:val="00260ABF"/>
    <w:rsid w:val="00275FF9"/>
    <w:rsid w:val="0028021D"/>
    <w:rsid w:val="002A400E"/>
    <w:rsid w:val="002A573C"/>
    <w:rsid w:val="002A70B1"/>
    <w:rsid w:val="002B0EAC"/>
    <w:rsid w:val="002B36AD"/>
    <w:rsid w:val="002B420E"/>
    <w:rsid w:val="002B648C"/>
    <w:rsid w:val="002D28DB"/>
    <w:rsid w:val="002D343F"/>
    <w:rsid w:val="002E0ACE"/>
    <w:rsid w:val="002E0B57"/>
    <w:rsid w:val="00303683"/>
    <w:rsid w:val="00314735"/>
    <w:rsid w:val="00341561"/>
    <w:rsid w:val="00341914"/>
    <w:rsid w:val="00354CB2"/>
    <w:rsid w:val="00361386"/>
    <w:rsid w:val="00361A18"/>
    <w:rsid w:val="003678E2"/>
    <w:rsid w:val="003746ED"/>
    <w:rsid w:val="003757D1"/>
    <w:rsid w:val="00376A58"/>
    <w:rsid w:val="00376EE8"/>
    <w:rsid w:val="00382C2D"/>
    <w:rsid w:val="0038640E"/>
    <w:rsid w:val="00392C1A"/>
    <w:rsid w:val="003A604F"/>
    <w:rsid w:val="003C3C90"/>
    <w:rsid w:val="003C78F0"/>
    <w:rsid w:val="003D13DC"/>
    <w:rsid w:val="003D711A"/>
    <w:rsid w:val="003E3B86"/>
    <w:rsid w:val="003E4695"/>
    <w:rsid w:val="003E7893"/>
    <w:rsid w:val="003F040E"/>
    <w:rsid w:val="004072B2"/>
    <w:rsid w:val="00433FA1"/>
    <w:rsid w:val="0044039C"/>
    <w:rsid w:val="00462009"/>
    <w:rsid w:val="0046231F"/>
    <w:rsid w:val="004653D9"/>
    <w:rsid w:val="0047193F"/>
    <w:rsid w:val="0048452F"/>
    <w:rsid w:val="00495FC9"/>
    <w:rsid w:val="004A19F5"/>
    <w:rsid w:val="004B2497"/>
    <w:rsid w:val="004B24AB"/>
    <w:rsid w:val="004B2C19"/>
    <w:rsid w:val="004C3C8F"/>
    <w:rsid w:val="004C4673"/>
    <w:rsid w:val="004E322D"/>
    <w:rsid w:val="004F3CF8"/>
    <w:rsid w:val="00501A0A"/>
    <w:rsid w:val="00506C62"/>
    <w:rsid w:val="00523048"/>
    <w:rsid w:val="00546B11"/>
    <w:rsid w:val="00554466"/>
    <w:rsid w:val="00556B4C"/>
    <w:rsid w:val="005654B3"/>
    <w:rsid w:val="00567131"/>
    <w:rsid w:val="00570AD0"/>
    <w:rsid w:val="00573620"/>
    <w:rsid w:val="00574A12"/>
    <w:rsid w:val="005777C2"/>
    <w:rsid w:val="00595E46"/>
    <w:rsid w:val="005960CF"/>
    <w:rsid w:val="00596860"/>
    <w:rsid w:val="005A01A9"/>
    <w:rsid w:val="005A7581"/>
    <w:rsid w:val="005C5FBA"/>
    <w:rsid w:val="005D37B2"/>
    <w:rsid w:val="005E1A44"/>
    <w:rsid w:val="005F2F40"/>
    <w:rsid w:val="00600A2F"/>
    <w:rsid w:val="00605D9A"/>
    <w:rsid w:val="0061345F"/>
    <w:rsid w:val="00616625"/>
    <w:rsid w:val="006329FE"/>
    <w:rsid w:val="00640259"/>
    <w:rsid w:val="006403B7"/>
    <w:rsid w:val="00655EE4"/>
    <w:rsid w:val="00657222"/>
    <w:rsid w:val="006600C4"/>
    <w:rsid w:val="0066342B"/>
    <w:rsid w:val="00670E79"/>
    <w:rsid w:val="006769AE"/>
    <w:rsid w:val="006912AF"/>
    <w:rsid w:val="006A719C"/>
    <w:rsid w:val="006A7DFF"/>
    <w:rsid w:val="006B42A9"/>
    <w:rsid w:val="006C641B"/>
    <w:rsid w:val="006C6D46"/>
    <w:rsid w:val="006C74C1"/>
    <w:rsid w:val="006D46AE"/>
    <w:rsid w:val="006D6970"/>
    <w:rsid w:val="006F7272"/>
    <w:rsid w:val="00705BBA"/>
    <w:rsid w:val="00707F41"/>
    <w:rsid w:val="00712637"/>
    <w:rsid w:val="007128FD"/>
    <w:rsid w:val="00721C34"/>
    <w:rsid w:val="00723E36"/>
    <w:rsid w:val="00731435"/>
    <w:rsid w:val="0074122E"/>
    <w:rsid w:val="007438E1"/>
    <w:rsid w:val="00744CB7"/>
    <w:rsid w:val="00754E79"/>
    <w:rsid w:val="0075567E"/>
    <w:rsid w:val="00763056"/>
    <w:rsid w:val="0076309E"/>
    <w:rsid w:val="00763C81"/>
    <w:rsid w:val="00775FFB"/>
    <w:rsid w:val="0078104B"/>
    <w:rsid w:val="00784948"/>
    <w:rsid w:val="00794DAD"/>
    <w:rsid w:val="007A3E6A"/>
    <w:rsid w:val="007A40B8"/>
    <w:rsid w:val="007A4CE3"/>
    <w:rsid w:val="007A6E01"/>
    <w:rsid w:val="007B0AE2"/>
    <w:rsid w:val="007B225A"/>
    <w:rsid w:val="007B680F"/>
    <w:rsid w:val="007D418B"/>
    <w:rsid w:val="007D7617"/>
    <w:rsid w:val="007E25EF"/>
    <w:rsid w:val="007F7BCF"/>
    <w:rsid w:val="007F7F8C"/>
    <w:rsid w:val="00807A69"/>
    <w:rsid w:val="00820A46"/>
    <w:rsid w:val="008247F7"/>
    <w:rsid w:val="00825741"/>
    <w:rsid w:val="00832C9F"/>
    <w:rsid w:val="008338FC"/>
    <w:rsid w:val="00837321"/>
    <w:rsid w:val="00837B18"/>
    <w:rsid w:val="00846025"/>
    <w:rsid w:val="0087203A"/>
    <w:rsid w:val="00872EC0"/>
    <w:rsid w:val="008732AC"/>
    <w:rsid w:val="00877B39"/>
    <w:rsid w:val="008804DB"/>
    <w:rsid w:val="00886297"/>
    <w:rsid w:val="008A2585"/>
    <w:rsid w:val="008A28AF"/>
    <w:rsid w:val="008A581E"/>
    <w:rsid w:val="008B09C8"/>
    <w:rsid w:val="008C1C28"/>
    <w:rsid w:val="008C25E9"/>
    <w:rsid w:val="008D2585"/>
    <w:rsid w:val="008E270C"/>
    <w:rsid w:val="008F237E"/>
    <w:rsid w:val="009209EB"/>
    <w:rsid w:val="00920C58"/>
    <w:rsid w:val="00921890"/>
    <w:rsid w:val="0092476E"/>
    <w:rsid w:val="009366D0"/>
    <w:rsid w:val="0094068C"/>
    <w:rsid w:val="00941863"/>
    <w:rsid w:val="009436E2"/>
    <w:rsid w:val="00951CD5"/>
    <w:rsid w:val="0095401A"/>
    <w:rsid w:val="00956D27"/>
    <w:rsid w:val="00957B90"/>
    <w:rsid w:val="00961259"/>
    <w:rsid w:val="00981C02"/>
    <w:rsid w:val="00986625"/>
    <w:rsid w:val="00991691"/>
    <w:rsid w:val="0099600D"/>
    <w:rsid w:val="009A14D5"/>
    <w:rsid w:val="009A3D33"/>
    <w:rsid w:val="009A4B72"/>
    <w:rsid w:val="009A69BF"/>
    <w:rsid w:val="009A7C92"/>
    <w:rsid w:val="009B274E"/>
    <w:rsid w:val="009B6CE0"/>
    <w:rsid w:val="009C1AFD"/>
    <w:rsid w:val="009C388A"/>
    <w:rsid w:val="009D1173"/>
    <w:rsid w:val="009D40F5"/>
    <w:rsid w:val="009E68A8"/>
    <w:rsid w:val="00A261CC"/>
    <w:rsid w:val="00A37DCF"/>
    <w:rsid w:val="00A57CC7"/>
    <w:rsid w:val="00A62A48"/>
    <w:rsid w:val="00A64AF5"/>
    <w:rsid w:val="00AA4495"/>
    <w:rsid w:val="00AA7B1F"/>
    <w:rsid w:val="00AB1F8D"/>
    <w:rsid w:val="00AB2741"/>
    <w:rsid w:val="00AB60C6"/>
    <w:rsid w:val="00AD0575"/>
    <w:rsid w:val="00AD2019"/>
    <w:rsid w:val="00AE01E2"/>
    <w:rsid w:val="00AE5AF0"/>
    <w:rsid w:val="00AF3C3E"/>
    <w:rsid w:val="00AF5001"/>
    <w:rsid w:val="00B0269E"/>
    <w:rsid w:val="00B11CDE"/>
    <w:rsid w:val="00B21539"/>
    <w:rsid w:val="00B3780C"/>
    <w:rsid w:val="00B44FE1"/>
    <w:rsid w:val="00B47AF3"/>
    <w:rsid w:val="00B5016E"/>
    <w:rsid w:val="00B63232"/>
    <w:rsid w:val="00B757B4"/>
    <w:rsid w:val="00B768E9"/>
    <w:rsid w:val="00B8223C"/>
    <w:rsid w:val="00B85692"/>
    <w:rsid w:val="00B92618"/>
    <w:rsid w:val="00BA7552"/>
    <w:rsid w:val="00BB0367"/>
    <w:rsid w:val="00BB3122"/>
    <w:rsid w:val="00BB67F6"/>
    <w:rsid w:val="00BD23A4"/>
    <w:rsid w:val="00BE4108"/>
    <w:rsid w:val="00C26338"/>
    <w:rsid w:val="00C42A4B"/>
    <w:rsid w:val="00C5277F"/>
    <w:rsid w:val="00C70A47"/>
    <w:rsid w:val="00C7112D"/>
    <w:rsid w:val="00C74136"/>
    <w:rsid w:val="00C8190D"/>
    <w:rsid w:val="00C83703"/>
    <w:rsid w:val="00C923C9"/>
    <w:rsid w:val="00C94A0D"/>
    <w:rsid w:val="00C9796A"/>
    <w:rsid w:val="00CA0963"/>
    <w:rsid w:val="00CA313D"/>
    <w:rsid w:val="00CA448F"/>
    <w:rsid w:val="00CA605D"/>
    <w:rsid w:val="00CB2F1F"/>
    <w:rsid w:val="00CB319C"/>
    <w:rsid w:val="00CC0E3A"/>
    <w:rsid w:val="00CC27F9"/>
    <w:rsid w:val="00CD2115"/>
    <w:rsid w:val="00CD216A"/>
    <w:rsid w:val="00CD4957"/>
    <w:rsid w:val="00CD6392"/>
    <w:rsid w:val="00CE50BE"/>
    <w:rsid w:val="00D0153B"/>
    <w:rsid w:val="00D05806"/>
    <w:rsid w:val="00D1037E"/>
    <w:rsid w:val="00D11041"/>
    <w:rsid w:val="00D138D8"/>
    <w:rsid w:val="00D156FC"/>
    <w:rsid w:val="00D15D96"/>
    <w:rsid w:val="00D23583"/>
    <w:rsid w:val="00D23D9E"/>
    <w:rsid w:val="00D2792E"/>
    <w:rsid w:val="00D30C44"/>
    <w:rsid w:val="00D360EC"/>
    <w:rsid w:val="00D44C9A"/>
    <w:rsid w:val="00D44EC0"/>
    <w:rsid w:val="00D476DE"/>
    <w:rsid w:val="00D64F0D"/>
    <w:rsid w:val="00D76FE2"/>
    <w:rsid w:val="00D9747A"/>
    <w:rsid w:val="00DA2194"/>
    <w:rsid w:val="00DA308A"/>
    <w:rsid w:val="00DB1D70"/>
    <w:rsid w:val="00DB22E0"/>
    <w:rsid w:val="00DC1286"/>
    <w:rsid w:val="00DC4D8C"/>
    <w:rsid w:val="00DD102D"/>
    <w:rsid w:val="00DE40BB"/>
    <w:rsid w:val="00DE5146"/>
    <w:rsid w:val="00E00246"/>
    <w:rsid w:val="00E01B86"/>
    <w:rsid w:val="00E05C97"/>
    <w:rsid w:val="00E06F3D"/>
    <w:rsid w:val="00E12C6A"/>
    <w:rsid w:val="00E2622B"/>
    <w:rsid w:val="00E30369"/>
    <w:rsid w:val="00E30E8E"/>
    <w:rsid w:val="00E317FB"/>
    <w:rsid w:val="00E3262F"/>
    <w:rsid w:val="00E34C02"/>
    <w:rsid w:val="00E36163"/>
    <w:rsid w:val="00E37AF8"/>
    <w:rsid w:val="00E407FA"/>
    <w:rsid w:val="00E45BAB"/>
    <w:rsid w:val="00E62A88"/>
    <w:rsid w:val="00E74412"/>
    <w:rsid w:val="00E7749F"/>
    <w:rsid w:val="00E82A40"/>
    <w:rsid w:val="00E8380B"/>
    <w:rsid w:val="00E925A2"/>
    <w:rsid w:val="00E9366B"/>
    <w:rsid w:val="00E951D7"/>
    <w:rsid w:val="00E96A45"/>
    <w:rsid w:val="00EA5320"/>
    <w:rsid w:val="00EB2C1A"/>
    <w:rsid w:val="00EC2170"/>
    <w:rsid w:val="00EC64BD"/>
    <w:rsid w:val="00ED0DB7"/>
    <w:rsid w:val="00ED581C"/>
    <w:rsid w:val="00EE0A19"/>
    <w:rsid w:val="00EE4222"/>
    <w:rsid w:val="00EE45CC"/>
    <w:rsid w:val="00EE6A4A"/>
    <w:rsid w:val="00EF40F9"/>
    <w:rsid w:val="00F07531"/>
    <w:rsid w:val="00F164F9"/>
    <w:rsid w:val="00F17111"/>
    <w:rsid w:val="00F348FD"/>
    <w:rsid w:val="00F35C68"/>
    <w:rsid w:val="00F36C74"/>
    <w:rsid w:val="00F51040"/>
    <w:rsid w:val="00F5250F"/>
    <w:rsid w:val="00F538B8"/>
    <w:rsid w:val="00F60357"/>
    <w:rsid w:val="00F62216"/>
    <w:rsid w:val="00F7233E"/>
    <w:rsid w:val="00F7349F"/>
    <w:rsid w:val="00F755A5"/>
    <w:rsid w:val="00FA66A8"/>
    <w:rsid w:val="00FB781B"/>
    <w:rsid w:val="00FC5449"/>
    <w:rsid w:val="00FC7905"/>
    <w:rsid w:val="00FC7EB4"/>
    <w:rsid w:val="00FD0624"/>
    <w:rsid w:val="00FD7199"/>
    <w:rsid w:val="00FF0AA5"/>
    <w:rsid w:val="00FF5F86"/>
    <w:rsid w:val="00FF7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6EDC"/>
  <w15:chartTrackingRefBased/>
  <w15:docId w15:val="{719870D3-39C3-4D4E-BB86-BCE7D396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60"/>
    <w:rPr>
      <w:rFonts w:eastAsiaTheme="majorEastAsia" w:cstheme="majorBidi"/>
      <w:color w:val="272727" w:themeColor="text1" w:themeTint="D8"/>
    </w:rPr>
  </w:style>
  <w:style w:type="paragraph" w:styleId="Title">
    <w:name w:val="Title"/>
    <w:basedOn w:val="Normal"/>
    <w:next w:val="Normal"/>
    <w:link w:val="TitleChar"/>
    <w:uiPriority w:val="10"/>
    <w:qFormat/>
    <w:rsid w:val="00105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60"/>
    <w:pPr>
      <w:spacing w:before="160"/>
      <w:jc w:val="center"/>
    </w:pPr>
    <w:rPr>
      <w:i/>
      <w:iCs/>
      <w:color w:val="404040" w:themeColor="text1" w:themeTint="BF"/>
    </w:rPr>
  </w:style>
  <w:style w:type="character" w:customStyle="1" w:styleId="QuoteChar">
    <w:name w:val="Quote Char"/>
    <w:basedOn w:val="DefaultParagraphFont"/>
    <w:link w:val="Quote"/>
    <w:uiPriority w:val="29"/>
    <w:rsid w:val="00105E60"/>
    <w:rPr>
      <w:i/>
      <w:iCs/>
      <w:color w:val="404040" w:themeColor="text1" w:themeTint="BF"/>
    </w:rPr>
  </w:style>
  <w:style w:type="paragraph" w:styleId="ListParagraph">
    <w:name w:val="List Paragraph"/>
    <w:basedOn w:val="Normal"/>
    <w:uiPriority w:val="34"/>
    <w:qFormat/>
    <w:rsid w:val="00105E60"/>
    <w:pPr>
      <w:ind w:left="720"/>
      <w:contextualSpacing/>
    </w:pPr>
  </w:style>
  <w:style w:type="character" w:styleId="IntenseEmphasis">
    <w:name w:val="Intense Emphasis"/>
    <w:basedOn w:val="DefaultParagraphFont"/>
    <w:uiPriority w:val="21"/>
    <w:qFormat/>
    <w:rsid w:val="00105E60"/>
    <w:rPr>
      <w:i/>
      <w:iCs/>
      <w:color w:val="0F4761" w:themeColor="accent1" w:themeShade="BF"/>
    </w:rPr>
  </w:style>
  <w:style w:type="paragraph" w:styleId="IntenseQuote">
    <w:name w:val="Intense Quote"/>
    <w:basedOn w:val="Normal"/>
    <w:next w:val="Normal"/>
    <w:link w:val="IntenseQuoteChar"/>
    <w:uiPriority w:val="30"/>
    <w:qFormat/>
    <w:rsid w:val="00105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E60"/>
    <w:rPr>
      <w:i/>
      <w:iCs/>
      <w:color w:val="0F4761" w:themeColor="accent1" w:themeShade="BF"/>
    </w:rPr>
  </w:style>
  <w:style w:type="character" w:styleId="IntenseReference">
    <w:name w:val="Intense Reference"/>
    <w:basedOn w:val="DefaultParagraphFont"/>
    <w:uiPriority w:val="32"/>
    <w:qFormat/>
    <w:rsid w:val="00105E60"/>
    <w:rPr>
      <w:b/>
      <w:bCs/>
      <w:smallCaps/>
      <w:color w:val="0F4761" w:themeColor="accent1" w:themeShade="BF"/>
      <w:spacing w:val="5"/>
    </w:rPr>
  </w:style>
  <w:style w:type="character" w:styleId="Hyperlink">
    <w:name w:val="Hyperlink"/>
    <w:basedOn w:val="DefaultParagraphFont"/>
    <w:uiPriority w:val="99"/>
    <w:unhideWhenUsed/>
    <w:rsid w:val="007F7BCF"/>
    <w:rPr>
      <w:color w:val="467886" w:themeColor="hyperlink"/>
      <w:u w:val="single"/>
    </w:rPr>
  </w:style>
  <w:style w:type="table" w:styleId="TableGrid">
    <w:name w:val="Table Grid"/>
    <w:basedOn w:val="TableNormal"/>
    <w:uiPriority w:val="39"/>
    <w:rsid w:val="00E05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13DC"/>
    <w:rPr>
      <w:color w:val="605E5C"/>
      <w:shd w:val="clear" w:color="auto" w:fill="E1DFDD"/>
    </w:rPr>
  </w:style>
  <w:style w:type="character" w:styleId="Strong">
    <w:name w:val="Strong"/>
    <w:basedOn w:val="DefaultParagraphFont"/>
    <w:uiPriority w:val="22"/>
    <w:qFormat/>
    <w:rsid w:val="005A01A9"/>
    <w:rPr>
      <w:b/>
      <w:bCs/>
    </w:rPr>
  </w:style>
  <w:style w:type="paragraph" w:styleId="NormalWeb">
    <w:name w:val="Normal (Web)"/>
    <w:basedOn w:val="Normal"/>
    <w:uiPriority w:val="99"/>
    <w:semiHidden/>
    <w:unhideWhenUsed/>
    <w:rsid w:val="0092476E"/>
    <w:rPr>
      <w:rFonts w:ascii="Times New Roman" w:hAnsi="Times New Roman" w:cs="Times New Roman"/>
      <w:sz w:val="24"/>
      <w:szCs w:val="24"/>
    </w:rPr>
  </w:style>
  <w:style w:type="paragraph" w:styleId="NoSpacing">
    <w:name w:val="No Spacing"/>
    <w:uiPriority w:val="1"/>
    <w:qFormat/>
    <w:rsid w:val="005654B3"/>
    <w:pPr>
      <w:spacing w:after="0" w:line="240" w:lineRule="auto"/>
    </w:pPr>
  </w:style>
  <w:style w:type="paragraph" w:styleId="Header">
    <w:name w:val="header"/>
    <w:basedOn w:val="Normal"/>
    <w:link w:val="HeaderChar"/>
    <w:uiPriority w:val="99"/>
    <w:unhideWhenUsed/>
    <w:rsid w:val="009A1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4D5"/>
  </w:style>
  <w:style w:type="paragraph" w:styleId="Footer">
    <w:name w:val="footer"/>
    <w:basedOn w:val="Normal"/>
    <w:link w:val="FooterChar"/>
    <w:uiPriority w:val="99"/>
    <w:unhideWhenUsed/>
    <w:rsid w:val="009A1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2541">
      <w:bodyDiv w:val="1"/>
      <w:marLeft w:val="0"/>
      <w:marRight w:val="0"/>
      <w:marTop w:val="0"/>
      <w:marBottom w:val="0"/>
      <w:divBdr>
        <w:top w:val="none" w:sz="0" w:space="0" w:color="auto"/>
        <w:left w:val="none" w:sz="0" w:space="0" w:color="auto"/>
        <w:bottom w:val="none" w:sz="0" w:space="0" w:color="auto"/>
        <w:right w:val="none" w:sz="0" w:space="0" w:color="auto"/>
      </w:divBdr>
    </w:div>
    <w:div w:id="74398612">
      <w:bodyDiv w:val="1"/>
      <w:marLeft w:val="0"/>
      <w:marRight w:val="0"/>
      <w:marTop w:val="0"/>
      <w:marBottom w:val="0"/>
      <w:divBdr>
        <w:top w:val="none" w:sz="0" w:space="0" w:color="auto"/>
        <w:left w:val="none" w:sz="0" w:space="0" w:color="auto"/>
        <w:bottom w:val="none" w:sz="0" w:space="0" w:color="auto"/>
        <w:right w:val="none" w:sz="0" w:space="0" w:color="auto"/>
      </w:divBdr>
    </w:div>
    <w:div w:id="206332117">
      <w:bodyDiv w:val="1"/>
      <w:marLeft w:val="0"/>
      <w:marRight w:val="0"/>
      <w:marTop w:val="0"/>
      <w:marBottom w:val="0"/>
      <w:divBdr>
        <w:top w:val="none" w:sz="0" w:space="0" w:color="auto"/>
        <w:left w:val="none" w:sz="0" w:space="0" w:color="auto"/>
        <w:bottom w:val="none" w:sz="0" w:space="0" w:color="auto"/>
        <w:right w:val="none" w:sz="0" w:space="0" w:color="auto"/>
      </w:divBdr>
    </w:div>
    <w:div w:id="497309449">
      <w:bodyDiv w:val="1"/>
      <w:marLeft w:val="0"/>
      <w:marRight w:val="0"/>
      <w:marTop w:val="0"/>
      <w:marBottom w:val="0"/>
      <w:divBdr>
        <w:top w:val="none" w:sz="0" w:space="0" w:color="auto"/>
        <w:left w:val="none" w:sz="0" w:space="0" w:color="auto"/>
        <w:bottom w:val="none" w:sz="0" w:space="0" w:color="auto"/>
        <w:right w:val="none" w:sz="0" w:space="0" w:color="auto"/>
      </w:divBdr>
    </w:div>
    <w:div w:id="643660310">
      <w:bodyDiv w:val="1"/>
      <w:marLeft w:val="0"/>
      <w:marRight w:val="0"/>
      <w:marTop w:val="0"/>
      <w:marBottom w:val="0"/>
      <w:divBdr>
        <w:top w:val="none" w:sz="0" w:space="0" w:color="auto"/>
        <w:left w:val="none" w:sz="0" w:space="0" w:color="auto"/>
        <w:bottom w:val="none" w:sz="0" w:space="0" w:color="auto"/>
        <w:right w:val="none" w:sz="0" w:space="0" w:color="auto"/>
      </w:divBdr>
    </w:div>
    <w:div w:id="844173005">
      <w:bodyDiv w:val="1"/>
      <w:marLeft w:val="0"/>
      <w:marRight w:val="0"/>
      <w:marTop w:val="0"/>
      <w:marBottom w:val="0"/>
      <w:divBdr>
        <w:top w:val="none" w:sz="0" w:space="0" w:color="auto"/>
        <w:left w:val="none" w:sz="0" w:space="0" w:color="auto"/>
        <w:bottom w:val="none" w:sz="0" w:space="0" w:color="auto"/>
        <w:right w:val="none" w:sz="0" w:space="0" w:color="auto"/>
      </w:divBdr>
    </w:div>
    <w:div w:id="969282445">
      <w:bodyDiv w:val="1"/>
      <w:marLeft w:val="0"/>
      <w:marRight w:val="0"/>
      <w:marTop w:val="0"/>
      <w:marBottom w:val="0"/>
      <w:divBdr>
        <w:top w:val="none" w:sz="0" w:space="0" w:color="auto"/>
        <w:left w:val="none" w:sz="0" w:space="0" w:color="auto"/>
        <w:bottom w:val="none" w:sz="0" w:space="0" w:color="auto"/>
        <w:right w:val="none" w:sz="0" w:space="0" w:color="auto"/>
      </w:divBdr>
    </w:div>
    <w:div w:id="985084479">
      <w:bodyDiv w:val="1"/>
      <w:marLeft w:val="0"/>
      <w:marRight w:val="0"/>
      <w:marTop w:val="0"/>
      <w:marBottom w:val="0"/>
      <w:divBdr>
        <w:top w:val="none" w:sz="0" w:space="0" w:color="auto"/>
        <w:left w:val="none" w:sz="0" w:space="0" w:color="auto"/>
        <w:bottom w:val="none" w:sz="0" w:space="0" w:color="auto"/>
        <w:right w:val="none" w:sz="0" w:space="0" w:color="auto"/>
      </w:divBdr>
    </w:div>
    <w:div w:id="990333171">
      <w:bodyDiv w:val="1"/>
      <w:marLeft w:val="0"/>
      <w:marRight w:val="0"/>
      <w:marTop w:val="0"/>
      <w:marBottom w:val="0"/>
      <w:divBdr>
        <w:top w:val="none" w:sz="0" w:space="0" w:color="auto"/>
        <w:left w:val="none" w:sz="0" w:space="0" w:color="auto"/>
        <w:bottom w:val="none" w:sz="0" w:space="0" w:color="auto"/>
        <w:right w:val="none" w:sz="0" w:space="0" w:color="auto"/>
      </w:divBdr>
    </w:div>
    <w:div w:id="1008826152">
      <w:bodyDiv w:val="1"/>
      <w:marLeft w:val="0"/>
      <w:marRight w:val="0"/>
      <w:marTop w:val="0"/>
      <w:marBottom w:val="0"/>
      <w:divBdr>
        <w:top w:val="none" w:sz="0" w:space="0" w:color="auto"/>
        <w:left w:val="none" w:sz="0" w:space="0" w:color="auto"/>
        <w:bottom w:val="none" w:sz="0" w:space="0" w:color="auto"/>
        <w:right w:val="none" w:sz="0" w:space="0" w:color="auto"/>
      </w:divBdr>
      <w:divsChild>
        <w:div w:id="772437742">
          <w:marLeft w:val="0"/>
          <w:marRight w:val="0"/>
          <w:marTop w:val="0"/>
          <w:marBottom w:val="0"/>
          <w:divBdr>
            <w:top w:val="none" w:sz="0" w:space="0" w:color="auto"/>
            <w:left w:val="none" w:sz="0" w:space="0" w:color="auto"/>
            <w:bottom w:val="none" w:sz="0" w:space="0" w:color="auto"/>
            <w:right w:val="none" w:sz="0" w:space="0" w:color="auto"/>
          </w:divBdr>
          <w:divsChild>
            <w:div w:id="1090390074">
              <w:marLeft w:val="0"/>
              <w:marRight w:val="0"/>
              <w:marTop w:val="0"/>
              <w:marBottom w:val="0"/>
              <w:divBdr>
                <w:top w:val="none" w:sz="0" w:space="0" w:color="auto"/>
                <w:left w:val="none" w:sz="0" w:space="0" w:color="auto"/>
                <w:bottom w:val="none" w:sz="0" w:space="0" w:color="auto"/>
                <w:right w:val="none" w:sz="0" w:space="0" w:color="auto"/>
              </w:divBdr>
              <w:divsChild>
                <w:div w:id="409274000">
                  <w:marLeft w:val="0"/>
                  <w:marRight w:val="0"/>
                  <w:marTop w:val="0"/>
                  <w:marBottom w:val="0"/>
                  <w:divBdr>
                    <w:top w:val="none" w:sz="0" w:space="0" w:color="auto"/>
                    <w:left w:val="none" w:sz="0" w:space="0" w:color="auto"/>
                    <w:bottom w:val="none" w:sz="0" w:space="0" w:color="auto"/>
                    <w:right w:val="none" w:sz="0" w:space="0" w:color="auto"/>
                  </w:divBdr>
                  <w:divsChild>
                    <w:div w:id="42683448">
                      <w:marLeft w:val="0"/>
                      <w:marRight w:val="0"/>
                      <w:marTop w:val="0"/>
                      <w:marBottom w:val="0"/>
                      <w:divBdr>
                        <w:top w:val="none" w:sz="0" w:space="0" w:color="auto"/>
                        <w:left w:val="none" w:sz="0" w:space="0" w:color="auto"/>
                        <w:bottom w:val="none" w:sz="0" w:space="0" w:color="auto"/>
                        <w:right w:val="none" w:sz="0" w:space="0" w:color="auto"/>
                      </w:divBdr>
                      <w:divsChild>
                        <w:div w:id="1796868857">
                          <w:marLeft w:val="0"/>
                          <w:marRight w:val="0"/>
                          <w:marTop w:val="0"/>
                          <w:marBottom w:val="0"/>
                          <w:divBdr>
                            <w:top w:val="none" w:sz="0" w:space="0" w:color="auto"/>
                            <w:left w:val="none" w:sz="0" w:space="0" w:color="auto"/>
                            <w:bottom w:val="none" w:sz="0" w:space="0" w:color="auto"/>
                            <w:right w:val="none" w:sz="0" w:space="0" w:color="auto"/>
                          </w:divBdr>
                          <w:divsChild>
                            <w:div w:id="20786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20401">
      <w:bodyDiv w:val="1"/>
      <w:marLeft w:val="0"/>
      <w:marRight w:val="0"/>
      <w:marTop w:val="0"/>
      <w:marBottom w:val="0"/>
      <w:divBdr>
        <w:top w:val="none" w:sz="0" w:space="0" w:color="auto"/>
        <w:left w:val="none" w:sz="0" w:space="0" w:color="auto"/>
        <w:bottom w:val="none" w:sz="0" w:space="0" w:color="auto"/>
        <w:right w:val="none" w:sz="0" w:space="0" w:color="auto"/>
      </w:divBdr>
    </w:div>
    <w:div w:id="1190336335">
      <w:bodyDiv w:val="1"/>
      <w:marLeft w:val="0"/>
      <w:marRight w:val="0"/>
      <w:marTop w:val="0"/>
      <w:marBottom w:val="0"/>
      <w:divBdr>
        <w:top w:val="none" w:sz="0" w:space="0" w:color="auto"/>
        <w:left w:val="none" w:sz="0" w:space="0" w:color="auto"/>
        <w:bottom w:val="none" w:sz="0" w:space="0" w:color="auto"/>
        <w:right w:val="none" w:sz="0" w:space="0" w:color="auto"/>
      </w:divBdr>
    </w:div>
    <w:div w:id="1201161804">
      <w:bodyDiv w:val="1"/>
      <w:marLeft w:val="0"/>
      <w:marRight w:val="0"/>
      <w:marTop w:val="0"/>
      <w:marBottom w:val="0"/>
      <w:divBdr>
        <w:top w:val="none" w:sz="0" w:space="0" w:color="auto"/>
        <w:left w:val="none" w:sz="0" w:space="0" w:color="auto"/>
        <w:bottom w:val="none" w:sz="0" w:space="0" w:color="auto"/>
        <w:right w:val="none" w:sz="0" w:space="0" w:color="auto"/>
      </w:divBdr>
      <w:divsChild>
        <w:div w:id="520822945">
          <w:marLeft w:val="0"/>
          <w:marRight w:val="0"/>
          <w:marTop w:val="0"/>
          <w:marBottom w:val="0"/>
          <w:divBdr>
            <w:top w:val="none" w:sz="0" w:space="0" w:color="auto"/>
            <w:left w:val="none" w:sz="0" w:space="0" w:color="auto"/>
            <w:bottom w:val="none" w:sz="0" w:space="0" w:color="auto"/>
            <w:right w:val="none" w:sz="0" w:space="0" w:color="auto"/>
          </w:divBdr>
          <w:divsChild>
            <w:div w:id="463695103">
              <w:marLeft w:val="0"/>
              <w:marRight w:val="0"/>
              <w:marTop w:val="0"/>
              <w:marBottom w:val="0"/>
              <w:divBdr>
                <w:top w:val="none" w:sz="0" w:space="0" w:color="auto"/>
                <w:left w:val="none" w:sz="0" w:space="0" w:color="auto"/>
                <w:bottom w:val="none" w:sz="0" w:space="0" w:color="auto"/>
                <w:right w:val="none" w:sz="0" w:space="0" w:color="auto"/>
              </w:divBdr>
              <w:divsChild>
                <w:div w:id="1977442932">
                  <w:marLeft w:val="0"/>
                  <w:marRight w:val="0"/>
                  <w:marTop w:val="0"/>
                  <w:marBottom w:val="0"/>
                  <w:divBdr>
                    <w:top w:val="none" w:sz="0" w:space="0" w:color="auto"/>
                    <w:left w:val="none" w:sz="0" w:space="0" w:color="auto"/>
                    <w:bottom w:val="none" w:sz="0" w:space="0" w:color="auto"/>
                    <w:right w:val="none" w:sz="0" w:space="0" w:color="auto"/>
                  </w:divBdr>
                  <w:divsChild>
                    <w:div w:id="2087339860">
                      <w:marLeft w:val="0"/>
                      <w:marRight w:val="0"/>
                      <w:marTop w:val="0"/>
                      <w:marBottom w:val="0"/>
                      <w:divBdr>
                        <w:top w:val="none" w:sz="0" w:space="0" w:color="auto"/>
                        <w:left w:val="none" w:sz="0" w:space="0" w:color="auto"/>
                        <w:bottom w:val="none" w:sz="0" w:space="0" w:color="auto"/>
                        <w:right w:val="none" w:sz="0" w:space="0" w:color="auto"/>
                      </w:divBdr>
                      <w:divsChild>
                        <w:div w:id="593166546">
                          <w:marLeft w:val="0"/>
                          <w:marRight w:val="0"/>
                          <w:marTop w:val="0"/>
                          <w:marBottom w:val="0"/>
                          <w:divBdr>
                            <w:top w:val="none" w:sz="0" w:space="0" w:color="auto"/>
                            <w:left w:val="none" w:sz="0" w:space="0" w:color="auto"/>
                            <w:bottom w:val="none" w:sz="0" w:space="0" w:color="auto"/>
                            <w:right w:val="none" w:sz="0" w:space="0" w:color="auto"/>
                          </w:divBdr>
                          <w:divsChild>
                            <w:div w:id="5582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847830">
      <w:bodyDiv w:val="1"/>
      <w:marLeft w:val="0"/>
      <w:marRight w:val="0"/>
      <w:marTop w:val="0"/>
      <w:marBottom w:val="0"/>
      <w:divBdr>
        <w:top w:val="none" w:sz="0" w:space="0" w:color="auto"/>
        <w:left w:val="none" w:sz="0" w:space="0" w:color="auto"/>
        <w:bottom w:val="none" w:sz="0" w:space="0" w:color="auto"/>
        <w:right w:val="none" w:sz="0" w:space="0" w:color="auto"/>
      </w:divBdr>
    </w:div>
    <w:div w:id="1276015155">
      <w:bodyDiv w:val="1"/>
      <w:marLeft w:val="0"/>
      <w:marRight w:val="0"/>
      <w:marTop w:val="0"/>
      <w:marBottom w:val="0"/>
      <w:divBdr>
        <w:top w:val="none" w:sz="0" w:space="0" w:color="auto"/>
        <w:left w:val="none" w:sz="0" w:space="0" w:color="auto"/>
        <w:bottom w:val="none" w:sz="0" w:space="0" w:color="auto"/>
        <w:right w:val="none" w:sz="0" w:space="0" w:color="auto"/>
      </w:divBdr>
    </w:div>
    <w:div w:id="1353065500">
      <w:bodyDiv w:val="1"/>
      <w:marLeft w:val="0"/>
      <w:marRight w:val="0"/>
      <w:marTop w:val="0"/>
      <w:marBottom w:val="0"/>
      <w:divBdr>
        <w:top w:val="none" w:sz="0" w:space="0" w:color="auto"/>
        <w:left w:val="none" w:sz="0" w:space="0" w:color="auto"/>
        <w:bottom w:val="none" w:sz="0" w:space="0" w:color="auto"/>
        <w:right w:val="none" w:sz="0" w:space="0" w:color="auto"/>
      </w:divBdr>
    </w:div>
    <w:div w:id="1399287253">
      <w:bodyDiv w:val="1"/>
      <w:marLeft w:val="0"/>
      <w:marRight w:val="0"/>
      <w:marTop w:val="0"/>
      <w:marBottom w:val="0"/>
      <w:divBdr>
        <w:top w:val="none" w:sz="0" w:space="0" w:color="auto"/>
        <w:left w:val="none" w:sz="0" w:space="0" w:color="auto"/>
        <w:bottom w:val="none" w:sz="0" w:space="0" w:color="auto"/>
        <w:right w:val="none" w:sz="0" w:space="0" w:color="auto"/>
      </w:divBdr>
    </w:div>
    <w:div w:id="1400979708">
      <w:bodyDiv w:val="1"/>
      <w:marLeft w:val="0"/>
      <w:marRight w:val="0"/>
      <w:marTop w:val="0"/>
      <w:marBottom w:val="0"/>
      <w:divBdr>
        <w:top w:val="none" w:sz="0" w:space="0" w:color="auto"/>
        <w:left w:val="none" w:sz="0" w:space="0" w:color="auto"/>
        <w:bottom w:val="none" w:sz="0" w:space="0" w:color="auto"/>
        <w:right w:val="none" w:sz="0" w:space="0" w:color="auto"/>
      </w:divBdr>
    </w:div>
    <w:div w:id="1444567794">
      <w:bodyDiv w:val="1"/>
      <w:marLeft w:val="0"/>
      <w:marRight w:val="0"/>
      <w:marTop w:val="0"/>
      <w:marBottom w:val="0"/>
      <w:divBdr>
        <w:top w:val="none" w:sz="0" w:space="0" w:color="auto"/>
        <w:left w:val="none" w:sz="0" w:space="0" w:color="auto"/>
        <w:bottom w:val="none" w:sz="0" w:space="0" w:color="auto"/>
        <w:right w:val="none" w:sz="0" w:space="0" w:color="auto"/>
      </w:divBdr>
    </w:div>
    <w:div w:id="1490094624">
      <w:bodyDiv w:val="1"/>
      <w:marLeft w:val="0"/>
      <w:marRight w:val="0"/>
      <w:marTop w:val="0"/>
      <w:marBottom w:val="0"/>
      <w:divBdr>
        <w:top w:val="none" w:sz="0" w:space="0" w:color="auto"/>
        <w:left w:val="none" w:sz="0" w:space="0" w:color="auto"/>
        <w:bottom w:val="none" w:sz="0" w:space="0" w:color="auto"/>
        <w:right w:val="none" w:sz="0" w:space="0" w:color="auto"/>
      </w:divBdr>
    </w:div>
    <w:div w:id="1531064900">
      <w:bodyDiv w:val="1"/>
      <w:marLeft w:val="0"/>
      <w:marRight w:val="0"/>
      <w:marTop w:val="0"/>
      <w:marBottom w:val="0"/>
      <w:divBdr>
        <w:top w:val="none" w:sz="0" w:space="0" w:color="auto"/>
        <w:left w:val="none" w:sz="0" w:space="0" w:color="auto"/>
        <w:bottom w:val="none" w:sz="0" w:space="0" w:color="auto"/>
        <w:right w:val="none" w:sz="0" w:space="0" w:color="auto"/>
      </w:divBdr>
    </w:div>
    <w:div w:id="1561092425">
      <w:bodyDiv w:val="1"/>
      <w:marLeft w:val="0"/>
      <w:marRight w:val="0"/>
      <w:marTop w:val="0"/>
      <w:marBottom w:val="0"/>
      <w:divBdr>
        <w:top w:val="none" w:sz="0" w:space="0" w:color="auto"/>
        <w:left w:val="none" w:sz="0" w:space="0" w:color="auto"/>
        <w:bottom w:val="none" w:sz="0" w:space="0" w:color="auto"/>
        <w:right w:val="none" w:sz="0" w:space="0" w:color="auto"/>
      </w:divBdr>
    </w:div>
    <w:div w:id="1574586210">
      <w:bodyDiv w:val="1"/>
      <w:marLeft w:val="0"/>
      <w:marRight w:val="0"/>
      <w:marTop w:val="0"/>
      <w:marBottom w:val="0"/>
      <w:divBdr>
        <w:top w:val="none" w:sz="0" w:space="0" w:color="auto"/>
        <w:left w:val="none" w:sz="0" w:space="0" w:color="auto"/>
        <w:bottom w:val="none" w:sz="0" w:space="0" w:color="auto"/>
        <w:right w:val="none" w:sz="0" w:space="0" w:color="auto"/>
      </w:divBdr>
    </w:div>
    <w:div w:id="1611860990">
      <w:bodyDiv w:val="1"/>
      <w:marLeft w:val="0"/>
      <w:marRight w:val="0"/>
      <w:marTop w:val="0"/>
      <w:marBottom w:val="0"/>
      <w:divBdr>
        <w:top w:val="none" w:sz="0" w:space="0" w:color="auto"/>
        <w:left w:val="none" w:sz="0" w:space="0" w:color="auto"/>
        <w:bottom w:val="none" w:sz="0" w:space="0" w:color="auto"/>
        <w:right w:val="none" w:sz="0" w:space="0" w:color="auto"/>
      </w:divBdr>
    </w:div>
    <w:div w:id="1788425655">
      <w:bodyDiv w:val="1"/>
      <w:marLeft w:val="0"/>
      <w:marRight w:val="0"/>
      <w:marTop w:val="0"/>
      <w:marBottom w:val="0"/>
      <w:divBdr>
        <w:top w:val="none" w:sz="0" w:space="0" w:color="auto"/>
        <w:left w:val="none" w:sz="0" w:space="0" w:color="auto"/>
        <w:bottom w:val="none" w:sz="0" w:space="0" w:color="auto"/>
        <w:right w:val="none" w:sz="0" w:space="0" w:color="auto"/>
      </w:divBdr>
    </w:div>
    <w:div w:id="1836453615">
      <w:bodyDiv w:val="1"/>
      <w:marLeft w:val="0"/>
      <w:marRight w:val="0"/>
      <w:marTop w:val="0"/>
      <w:marBottom w:val="0"/>
      <w:divBdr>
        <w:top w:val="none" w:sz="0" w:space="0" w:color="auto"/>
        <w:left w:val="none" w:sz="0" w:space="0" w:color="auto"/>
        <w:bottom w:val="none" w:sz="0" w:space="0" w:color="auto"/>
        <w:right w:val="none" w:sz="0" w:space="0" w:color="auto"/>
      </w:divBdr>
    </w:div>
    <w:div w:id="1968926290">
      <w:bodyDiv w:val="1"/>
      <w:marLeft w:val="0"/>
      <w:marRight w:val="0"/>
      <w:marTop w:val="0"/>
      <w:marBottom w:val="0"/>
      <w:divBdr>
        <w:top w:val="none" w:sz="0" w:space="0" w:color="auto"/>
        <w:left w:val="none" w:sz="0" w:space="0" w:color="auto"/>
        <w:bottom w:val="none" w:sz="0" w:space="0" w:color="auto"/>
        <w:right w:val="none" w:sz="0" w:space="0" w:color="auto"/>
      </w:divBdr>
    </w:div>
    <w:div w:id="2002730764">
      <w:bodyDiv w:val="1"/>
      <w:marLeft w:val="0"/>
      <w:marRight w:val="0"/>
      <w:marTop w:val="0"/>
      <w:marBottom w:val="0"/>
      <w:divBdr>
        <w:top w:val="none" w:sz="0" w:space="0" w:color="auto"/>
        <w:left w:val="none" w:sz="0" w:space="0" w:color="auto"/>
        <w:bottom w:val="none" w:sz="0" w:space="0" w:color="auto"/>
        <w:right w:val="none" w:sz="0" w:space="0" w:color="auto"/>
      </w:divBdr>
    </w:div>
    <w:div w:id="2032606537">
      <w:bodyDiv w:val="1"/>
      <w:marLeft w:val="0"/>
      <w:marRight w:val="0"/>
      <w:marTop w:val="0"/>
      <w:marBottom w:val="0"/>
      <w:divBdr>
        <w:top w:val="none" w:sz="0" w:space="0" w:color="auto"/>
        <w:left w:val="none" w:sz="0" w:space="0" w:color="auto"/>
        <w:bottom w:val="none" w:sz="0" w:space="0" w:color="auto"/>
        <w:right w:val="none" w:sz="0" w:space="0" w:color="auto"/>
      </w:divBdr>
    </w:div>
    <w:div w:id="2034188153">
      <w:bodyDiv w:val="1"/>
      <w:marLeft w:val="0"/>
      <w:marRight w:val="0"/>
      <w:marTop w:val="0"/>
      <w:marBottom w:val="0"/>
      <w:divBdr>
        <w:top w:val="none" w:sz="0" w:space="0" w:color="auto"/>
        <w:left w:val="none" w:sz="0" w:space="0" w:color="auto"/>
        <w:bottom w:val="none" w:sz="0" w:space="0" w:color="auto"/>
        <w:right w:val="none" w:sz="0" w:space="0" w:color="auto"/>
      </w:divBdr>
    </w:div>
    <w:div w:id="2037151601">
      <w:bodyDiv w:val="1"/>
      <w:marLeft w:val="0"/>
      <w:marRight w:val="0"/>
      <w:marTop w:val="0"/>
      <w:marBottom w:val="0"/>
      <w:divBdr>
        <w:top w:val="none" w:sz="0" w:space="0" w:color="auto"/>
        <w:left w:val="none" w:sz="0" w:space="0" w:color="auto"/>
        <w:bottom w:val="none" w:sz="0" w:space="0" w:color="auto"/>
        <w:right w:val="none" w:sz="0" w:space="0" w:color="auto"/>
      </w:divBdr>
    </w:div>
    <w:div w:id="2065059113">
      <w:bodyDiv w:val="1"/>
      <w:marLeft w:val="0"/>
      <w:marRight w:val="0"/>
      <w:marTop w:val="0"/>
      <w:marBottom w:val="0"/>
      <w:divBdr>
        <w:top w:val="none" w:sz="0" w:space="0" w:color="auto"/>
        <w:left w:val="none" w:sz="0" w:space="0" w:color="auto"/>
        <w:bottom w:val="none" w:sz="0" w:space="0" w:color="auto"/>
        <w:right w:val="none" w:sz="0" w:space="0" w:color="auto"/>
      </w:divBdr>
    </w:div>
    <w:div w:id="2077513866">
      <w:bodyDiv w:val="1"/>
      <w:marLeft w:val="0"/>
      <w:marRight w:val="0"/>
      <w:marTop w:val="0"/>
      <w:marBottom w:val="0"/>
      <w:divBdr>
        <w:top w:val="none" w:sz="0" w:space="0" w:color="auto"/>
        <w:left w:val="none" w:sz="0" w:space="0" w:color="auto"/>
        <w:bottom w:val="none" w:sz="0" w:space="0" w:color="auto"/>
        <w:right w:val="none" w:sz="0" w:space="0" w:color="auto"/>
      </w:divBdr>
    </w:div>
    <w:div w:id="213039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07/11558484_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2302074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45/34741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qac.kamarajcollege.ac.in/wp-content/uploads/3.3.2-Deep-Learning-Technic-on-Gait-Analysis.pdf" TargetMode="External"/><Relationship Id="rId5" Type="http://schemas.openxmlformats.org/officeDocument/2006/relationships/webSettings" Target="webSettings.xml"/><Relationship Id="rId15" Type="http://schemas.openxmlformats.org/officeDocument/2006/relationships/hyperlink" Target="https://www.researchgate.net/publication/359063412_Markerless_vs_Marker-Based_Gait_Analysis_A_Proof_of_Concept_Study" TargetMode="External"/><Relationship Id="rId10" Type="http://schemas.openxmlformats.org/officeDocument/2006/relationships/hyperlink" Target="https://doi.org/10.3390/biomechanics4030027" TargetMode="External"/><Relationship Id="rId4" Type="http://schemas.openxmlformats.org/officeDocument/2006/relationships/settings" Target="settings.xml"/><Relationship Id="rId9" Type="http://schemas.openxmlformats.org/officeDocument/2006/relationships/hyperlink" Target="https://doi.org/10.3390/app7010110" TargetMode="External"/><Relationship Id="rId14" Type="http://schemas.openxmlformats.org/officeDocument/2006/relationships/hyperlink" Target="https://doi.org/10.1007/s11517-020-022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04ECF-768F-48A1-9E49-5188E0139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1981</TotalTime>
  <Pages>12</Pages>
  <Words>6477</Words>
  <Characters>36925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353</cp:revision>
  <dcterms:created xsi:type="dcterms:W3CDTF">2024-08-12T12:47:00Z</dcterms:created>
  <dcterms:modified xsi:type="dcterms:W3CDTF">2024-08-18T10:21:00Z</dcterms:modified>
</cp:coreProperties>
</file>