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黑体"/>
          <w:b/>
          <w:color w:val="2E86AB"/>
          <w:sz w:val="72"/>
        </w:rPr>
        <w:t>LandVISION</w:t>
      </w:r>
    </w:p>
    <w:p>
      <w:pPr>
        <w:jc w:val="center"/>
      </w:pPr>
      <w:r>
        <w:rPr>
          <w:rFonts w:ascii="Calibri" w:hAnsi="Calibri" w:eastAsia="黑体"/>
          <w:b/>
          <w:color w:val="1F3B5C"/>
          <w:sz w:val="44"/>
        </w:rPr>
        <w:t>国土空间数据管理与智能分析可视化平台</w:t>
      </w:r>
    </w:p>
    <w:p>
      <w:pPr>
        <w:jc w:val="center"/>
      </w:pPr>
      <w:r>
        <w:rPr>
          <w:rFonts w:ascii="Calibri" w:hAnsi="Calibri" w:eastAsia="黑体"/>
          <w:b/>
          <w:sz w:val="56"/>
        </w:rPr>
        <w:t>项 目 说 明 书</w:t>
      </w:r>
    </w:p>
    <w:p/>
    <w:p/>
    <w:p>
      <w:pPr>
        <w:jc w:val="center"/>
      </w:pPr>
      <w:r>
        <w:rPr>
          <w:rFonts w:ascii="Calibri" w:hAnsi="Calibri" w:eastAsia="宋体"/>
          <w:b w:val="0"/>
          <w:color w:val="666E79"/>
          <w:sz w:val="26"/>
        </w:rPr>
        <w:t>细化到每个文件的职责说明 · v4.0</w:t>
      </w:r>
    </w:p>
    <w:p>
      <w:pPr>
        <w:jc w:val="center"/>
      </w:pPr>
      <w:r>
        <w:rPr>
          <w:rFonts w:ascii="Calibri" w:hAnsi="Calibri" w:eastAsia="宋体"/>
          <w:b w:val="0"/>
          <w:color w:val="666E79"/>
          <w:sz w:val="24"/>
        </w:rPr>
        <w:t>PostgreSQL/PostGIS · FastAPI · Vue 3 + MapLibre GL JS · ECharts · Element Plus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 w:eastAsia="黑体"/>
          <w:b/>
          <w:color w:val="1F3B5C"/>
          <w:sz w:val="32"/>
        </w:rPr>
        <w:t>一、项目概述</w:t>
      </w:r>
    </w:p>
    <w:p>
      <w:pPr>
        <w:ind w:left="0"/>
      </w:pPr>
      <w:r>
        <w:rPr>
          <w:rFonts w:ascii="Calibri" w:hAnsi="Calibri" w:eastAsia="宋体"/>
          <w:b w:val="0"/>
          <w:sz w:val="21"/>
        </w:rPr>
        <w:t>LandVISION 是一个面向国土空间规划与自然资源管理场景的全栈 WebGIS 教学实战项目，覆盖数据管理、空间分析与可视化报告全流程。系统采用双模式运行：默认连接本机 PostgreSQL + PostGIS（POSTGIS 模式）；数据库不可用时自动降级为内存演示数据（DEMO 模式），保证任何环境下都能跑通全链路。</w:t>
      </w:r>
    </w:p>
    <w:p>
      <w:pPr>
        <w:pStyle w:val="Heading2"/>
        <w:spacing w:before="160" w:after="120"/>
      </w:pPr>
      <w:r>
        <w:rPr>
          <w:rFonts w:ascii="Calibri" w:hAnsi="Calibri" w:eastAsia="黑体"/>
          <w:b/>
          <w:color w:val="1F3B5C"/>
          <w:sz w:val="26"/>
        </w:rPr>
        <w:t>1.1 技术栈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后端：Python 3.14 · FastAPI · SQLAlchemy 2.0 · GeoAlchemy2 · Shapely · Alembic · pyshp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前端：Vue 3 · Vite · Pinia · Vue Router · Axios · MapLibre GL JS · ECharts · Element Plus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数据库：PostgreSQL 16 + PostGIS 3.x（parcels/pois/planning_control/regions 四张表 + GiST 空间索引）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部署：Docker Compose（数据库 + 后端 + Nginx 前端）+ GitHub Actions CI</w:t>
      </w:r>
    </w:p>
    <w:p>
      <w:pPr>
        <w:pStyle w:val="Heading2"/>
        <w:spacing w:before="160" w:after="120"/>
      </w:pPr>
      <w:r>
        <w:rPr>
          <w:rFonts w:ascii="Calibri" w:hAnsi="Calibri" w:eastAsia="黑体"/>
          <w:b/>
          <w:color w:val="1F3B5C"/>
          <w:sz w:val="26"/>
        </w:rPr>
        <w:t>1.2 业务模块（7 个页面）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分组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页面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后端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核心能力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总览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数据驾驶舱（项目工作台）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/api/dashboard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项目信息 + 流程进度 + 关键结论摘要下钻 + 问题识别/规划建议 + 项目范围管理（持久化结果优先取数）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数据管理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地块管理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/api/parcels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分页/CRUD/视野查询/期次筛选/SHP 导入（强制关联项目期次）/批量删除锁定/框选删除 delete-by-geometry/POI 点要素管理/地图标注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上下文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分析项目（顶栏）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/api/projects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项目 CRUD、范围统一继承与变更确认、子集校验；各模块自动继承范围与期次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模块一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用地转移矩阵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/api/analysis/transition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两期叠加求交 → 转移矩阵 + 图斑持久化（land_change_patches）+ 联动体检/适宜性/可达性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模块二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适宜性评价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/api/analysis/suitability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格网法多因子加权叠加 + 三区三线刚性约束 + 格网持久化 + 反向校验体检（适宜×冲突矛盾提示）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模块三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设施可达性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/api/analysis/accessibility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生活圈覆盖 + 结果持久化 + 盲区∩适宜区设施选址建议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模块四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三区三线体检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/api/planning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标准三线 + 可配置规则矩阵（判定依据）+ 结果持久化 + 图斑体检 + 台账 CSV 导出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输出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报告生成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/api/report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继承项目与范围，综合分析六章节 + 问题清单/规划建议 + Markdown 下载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 w:eastAsia="黑体"/>
          <w:b/>
          <w:color w:val="1F3B5C"/>
          <w:sz w:val="32"/>
        </w:rPr>
        <w:t>二、系统架构</w:t>
      </w:r>
    </w:p>
    <w:p>
      <w:pPr>
        <w:ind w:left="0"/>
      </w:pPr>
      <w:r>
        <w:rPr>
          <w:rFonts w:ascii="Calibri" w:hAnsi="Calibri" w:eastAsia="宋体"/>
          <w:b w:val="0"/>
          <w:sz w:val="21"/>
        </w:rPr>
        <w:t>系统分六层：① 数据存储层（PostgreSQL+PostGIS，五张业务表 + 项目/结果/标注等十张表）→ ② 数据访问层（SQLAlchemy+GeoAlchemy2）→ ③ 业务服务层（spatial/regions/shp_import/planning_check/analysis/report_gen/projects/map_features/planning_rules 九个服务模块）→ ④ 接口层（FastAPI 10 组路由）→ ⑤ 前端框架层（Vue 3 + Pinia + Router + Axios）→ ⑥ 可视化层（MapLibre 地图 + ECharts 图表 + Element Plus）。</w:t>
      </w:r>
    </w:p>
    <w:p>
      <w:pPr>
        <w:ind w:left="0"/>
      </w:pPr>
      <w:r>
        <w:rPr>
          <w:rFonts w:ascii="Calibri" w:hAnsi="Calibri" w:eastAsia="宋体"/>
          <w:b w:val="0"/>
          <w:sz w:val="21"/>
        </w:rPr>
        <w:t>关键设计决策：几何一律以 GeoJSON（EPSG:4326）传输；空间运算统一由服务层实现（DEMO 用 shapely、POSTGIS 用 ST_* SQL，结果一致便于教学对比）；前端地图与表格通过 Pinia 状态共享联动；拖动地图按视野 bbox 增量加载地块（GiST 索引两段式过滤）。</w:t>
      </w:r>
    </w:p>
    <w:p>
      <w:pPr>
        <w:ind w:left="0"/>
      </w:pPr>
      <w:r>
        <w:rPr>
          <w:rFonts w:ascii="Calibri" w:hAnsi="Calibri" w:eastAsia="宋体"/>
          <w:b w:val="0"/>
          <w:sz w:val="21"/>
        </w:rPr>
        <w:t>一次请求的完整链路（以模块三可达性分析为例）：页面点击分析 → Axios POST /api/analysis/accessibility/analyze→ FastAPI 校验参数 → services/analysis.accessibility_analyze 对地块质心与所选设施逐一求距 → ≤ 服务半径判覆盖、否则进盲区清单 → 返回覆盖率/盲区/覆盖专题 GeoJSON → 前端渲染卡片 + 表格 + 红绿图层。</w:t>
      </w:r>
    </w:p>
    <w:p>
      <w:pPr>
        <w:pStyle w:val="Heading1"/>
        <w:spacing w:before="240" w:after="120"/>
      </w:pPr>
      <w:r>
        <w:rPr>
          <w:rFonts w:ascii="Calibri" w:hAnsi="Calibri" w:eastAsia="黑体"/>
          <w:b/>
          <w:color w:val="1F3B5C"/>
          <w:sz w:val="32"/>
        </w:rPr>
        <w:t>三、数据库设计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空间类型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核心字段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业务角色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parcels 地块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Polygon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parcel_code/name/land_use(12大类)/district/region_code/area_sqm/period(必填)/project_id/locked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平台主角；期次区分基期/末期；锁定后不可删除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pois 兴趣点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Point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name/poi_type/project_id/locked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地图展示、可达性分析的设施数据源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planning_control 三区三线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Polygon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zone_name/zone_type(标准三线代码)/zone_level/project_id/locked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三区三线体检的刚性约束（用户自行导入）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regions 行政区划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MultiPolygon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code/name/level/parent_code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省→市→县下钻、定位、分析范围划定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analysis_projects 分析项目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name/base_year/current_year/scope_geojson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分析业务上下文：范围与期次统一继承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land_change_patches 变化图斑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GEOMETRY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project_id/from_land_use/to_land_use/change_type/is_conflict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转移矩阵结果持久化，模块间复用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suitability_grids 适宜性格网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Polygon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project_id/score/level/factors_json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适宜性结果持久化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planning_check_results 体检结果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project_id/parcel_id/zone_id/overlap_area_sqm/conclusion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体检结果持久化，可追溯/复用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accessibility_results 可达性结果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project_id/facility_types/radius_m/coverage_rate/gap_parcel_ids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可达性结果持久化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map_features 地图标注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GEOMETRY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project_id/name/feature_type/locked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地图绘制的点/线/面持久化</w:t>
            </w:r>
          </w:p>
        </w:tc>
      </w:tr>
    </w:tbl>
    <w:p>
      <w:pPr>
        <w:ind w:left="0"/>
      </w:pPr>
      <w:r>
        <w:rPr>
          <w:rFonts w:ascii="Calibri" w:hAnsi="Calibri" w:eastAsia="宋体"/>
          <w:b w:val="0"/>
          <w:sz w:val="21"/>
        </w:rPr>
        <w:t>四张表全部几何字段均建 GiST 空间索引；用地性质遵循 GB/T 21010-2017 一级类（12 大类：耕地/园地/林地/草地/商服用地/工矿仓储用地/住宅用地/公共管理与公共服务用地/特殊用地/交通运输用地/水域及水利设施用地/其他土地）。</w:t>
      </w:r>
    </w:p>
    <w:p>
      <w:pPr>
        <w:ind w:left="0"/>
      </w:pPr>
      <w:r>
        <w:rPr>
          <w:rFonts w:ascii="Calibri" w:hAnsi="Calibri" w:eastAsia="宋体"/>
          <w:b w:val="0"/>
          <w:sz w:val="21"/>
        </w:rPr>
        <w:t>初始化顺序：00_create_database.sql（建库+扩展）→ 01_init_schema.sql（建表+索引）→ 03_regions.sql（省级行政区）→ 02_seed_data.sql（业务演示数据）；后续结构变更走 Alembic 迁移（0001 初始 → 0002 期次字段 → 0003 删除变化监测表→ 0004 v2.0 项目与结果表 → 0005 三线标准代码 → 0006 图斑几何通用化 → 0007 v3.0 结果表 GiST 空间索引）。</w:t>
      </w:r>
    </w:p>
    <w:p>
      <w:pPr>
        <w:pStyle w:val="Heading1"/>
        <w:spacing w:before="240" w:after="120"/>
      </w:pPr>
      <w:r>
        <w:rPr>
          <w:rFonts w:ascii="Calibri" w:hAnsi="Calibri" w:eastAsia="黑体"/>
          <w:b/>
          <w:color w:val="1F3B5C"/>
          <w:sz w:val="32"/>
        </w:rPr>
        <w:t>四、逐文件说明（核心章节）</w:t>
      </w:r>
    </w:p>
    <w:p>
      <w:pPr>
        <w:ind w:left="0"/>
      </w:pPr>
      <w:r>
        <w:rPr>
          <w:rFonts w:ascii="Calibri" w:hAnsi="Calibri" w:eastAsia="宋体"/>
          <w:b w:val="0"/>
          <w:color w:val="666E79"/>
          <w:sz w:val="20"/>
        </w:rPr>
        <w:t>以下按目录逐个说明每个文件的职责。文件路径为相对项目根目录的路径；venv/、node_modules/、dist/、缓存与日志等可再生成内容不列入。</w:t>
      </w:r>
    </w:p>
    <w:p>
      <w:pPr>
        <w:pStyle w:val="Heading2"/>
        <w:spacing w:before="160" w:after="120"/>
      </w:pPr>
      <w:r>
        <w:rPr>
          <w:rFonts w:ascii="Calibri" w:hAnsi="Calibri" w:eastAsia="黑体"/>
          <w:b/>
          <w:color w:val="1F3B5C"/>
          <w:sz w:val="26"/>
        </w:rPr>
        <w:t>4.1 根目录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.gitignore</w:t>
      </w:r>
      <w:r>
        <w:rPr>
          <w:rFonts w:ascii="Calibri" w:hAnsi="Calibri" w:eastAsia="宋体"/>
          <w:b w:val="0"/>
          <w:sz w:val="20"/>
        </w:rPr>
        <w:t xml:space="preserve"> —— Git 忽略规则：排除 venv/、node_modules/、dist/、日志、缓存与 .env 等不入库内容。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README.md</w:t>
      </w:r>
      <w:r>
        <w:rPr>
          <w:rFonts w:ascii="Calibri" w:hAnsi="Calibri" w:eastAsia="宋体"/>
          <w:b w:val="0"/>
          <w:sz w:val="20"/>
        </w:rPr>
        <w:t xml:space="preserve"> —— 项目总览与快速开始：一句话定位、双模式启动命令、目录结构、六层架构表、接口总览、页面总览、学习路线。新同学看这一份就够了。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中国_县.geojson</w:t>
      </w:r>
      <w:r>
        <w:rPr>
          <w:rFonts w:ascii="Calibri" w:hAnsi="Calibri" w:eastAsia="宋体"/>
          <w:b w:val="0"/>
          <w:sz w:val="20"/>
        </w:rPr>
        <w:t xml:space="preserve"> —— 全国县域行政区划原始数据（用户从天地图下载，gb 码= '156'+6 位标准码），是 tools/build_regions.py 的输入资产；体积较大，重新构建省市县数据时需要保留。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停止项目.bat</w:t>
      </w:r>
      <w:r>
        <w:rPr>
          <w:rFonts w:ascii="Calibri" w:hAnsi="Calibri" w:eastAsia="宋体"/>
          <w:b w:val="0"/>
          <w:sz w:val="20"/>
        </w:rPr>
        <w:t xml:space="preserve"> —— 停止脚本（双击运行，界面为纯英文）：关闭标题为 LandVISION-Backend / LandVISION-Frontend 的服务窗口，并用 netstat+taskkill 清理仍占用 8000/5173 端口的残留进程，便于干净地重新启动。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启动项目.bat</w:t>
      </w:r>
      <w:r>
        <w:rPr>
          <w:rFonts w:ascii="Calibri" w:hAnsi="Calibri" w:eastAsia="宋体"/>
          <w:b w:val="0"/>
          <w:sz w:val="20"/>
        </w:rPr>
        <w:t xml:space="preserve"> —— 一键启动脚本（双击运行，界面为纯英文以规避中文代码页下 .bat 乱码解析问题）：先检测 8000/5173 端口是否已被占用（已占用则跳过启动），再分别打开后端（uvicorn）与前端（Vite --strictPort，端口被占会报错而不是偷偷换端口）两个命令行窗口；用 curl 轮询等待前端就绪（最多 30 秒）后自动打开浏览器 http://localhost:5173，并在窗口内给出排查提示。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外部工作清单.md</w:t>
      </w:r>
      <w:r>
        <w:rPr>
          <w:rFonts w:ascii="Calibri" w:hAnsi="Calibri" w:eastAsia="宋体"/>
          <w:b w:val="0"/>
          <w:sz w:val="20"/>
        </w:rPr>
        <w:t xml:space="preserve"> —— 项目文件夹之外需要完成的工作：PostgreSQL/PostGIS 安装验证、pgAdmin、Git、Docker、底图替换、县域 SHP 下载与坐标系转换教程，以及「外部→内部」四周对接计划。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项目实现框架.md</w:t>
      </w:r>
      <w:r>
        <w:rPr>
          <w:rFonts w:ascii="Calibri" w:hAnsi="Calibri" w:eastAsia="宋体"/>
          <w:b w:val="0"/>
          <w:sz w:val="20"/>
        </w:rPr>
        <w:t xml:space="preserve"> —— 教学主文档（必读）：逐层讲清「为什么这样做」——六层架构、数据库四张表设计逻辑、双模式运行原理、六大服务模块底层算法（含转移矩阵/格网叠加/质心距离判定）、前端组件通信、MapLibre 渲染原理、部署与学习路径，并附实践题。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项目手册与学习指南.docx</w:t>
      </w:r>
      <w:r>
        <w:rPr>
          <w:rFonts w:ascii="Calibri" w:hAnsi="Calibri" w:eastAsia="宋体"/>
          <w:b w:val="0"/>
          <w:sz w:val="20"/>
        </w:rPr>
        <w:t xml:space="preserve"> —— 原始需求文档（教师下发）：项目需求与七个学习模块的原始定义，本仓库按此文档构建。</w:t>
      </w:r>
    </w:p>
    <w:p>
      <w:pPr>
        <w:pStyle w:val="Heading2"/>
        <w:spacing w:before="160" w:after="120"/>
      </w:pPr>
      <w:r>
        <w:rPr>
          <w:rFonts w:ascii="Calibri" w:hAnsi="Calibri" w:eastAsia="黑体"/>
          <w:b/>
          <w:color w:val="1F3B5C"/>
          <w:sz w:val="26"/>
        </w:rPr>
        <w:t>4.2 database/ 数据库脚本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database/00_create_database.sql</w:t>
      </w:r>
      <w:r>
        <w:rPr>
          <w:rFonts w:ascii="Calibri" w:hAnsi="Calibri" w:eastAsia="宋体"/>
          <w:b w:val="0"/>
          <w:sz w:val="20"/>
        </w:rPr>
        <w:t xml:space="preserve"> —— 建库脚本：创建 landvision 数据库并启用 PostGIS 扩展（执行顺序第 1 步）。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database/01_init_schema.sql</w:t>
      </w:r>
      <w:r>
        <w:rPr>
          <w:rFonts w:ascii="Calibri" w:hAnsi="Calibri" w:eastAsia="宋体"/>
          <w:b w:val="0"/>
          <w:sz w:val="20"/>
        </w:rPr>
        <w:t xml:space="preserve"> —— 初始化表结构：parcels/pois/planning_control/regions 四张业务表的 DDL + 全部几何字段 GiST 空间索引，文件末尾附三条核心空间查询示例（视野查询/可达性/叠加分析）。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database/02_seed_data.sql</w:t>
      </w:r>
      <w:r>
        <w:rPr>
          <w:rFonts w:ascii="Calibri" w:hAnsi="Calibri" w:eastAsia="宋体"/>
          <w:b w:val="0"/>
          <w:sz w:val="20"/>
        </w:rPr>
        <w:t xml:space="preserve"> —— 业务演示数据（v2.0）：10 宗地块（覆盖 10 类用地）、20 个 POI（交通/商业/教育/医疗/休闲）、3 条三区三线控制线（标准英文类型代码）；由 tools/generate_seed.py 生成，勿手改（执行顺序第 4 步）。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database/03_regions.sql</w:t>
      </w:r>
      <w:r>
        <w:rPr>
          <w:rFonts w:ascii="Calibri" w:hAnsi="Calibri" w:eastAsia="宋体"/>
          <w:b w:val="0"/>
          <w:sz w:val="20"/>
        </w:rPr>
        <w:t xml:space="preserve"> —— 省级行政区数据：全国 34 个省级行政区（含边界几何）入库脚本，由 tools/generate_seed.py 生成（执行顺序第 3 步）。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database/05_cities_counties.json</w:t>
      </w:r>
      <w:r>
        <w:rPr>
          <w:rFonts w:ascii="Calibri" w:hAnsi="Calibri" w:eastAsia="宋体"/>
          <w:b w:val="0"/>
          <w:sz w:val="20"/>
        </w:rPr>
        <w:t xml:space="preserve"> —— 全国市/县级行政区数据（346 市 + 2883 县，含边界），tools/build_regions.py 的产物，供 tools/load_regions_pg.py 写入 PostgreSQL。</w:t>
      </w:r>
    </w:p>
    <w:p>
      <w:pPr>
        <w:pStyle w:val="Heading2"/>
        <w:spacing w:before="160" w:after="120"/>
      </w:pPr>
      <w:r>
        <w:rPr>
          <w:rFonts w:ascii="Calibri" w:hAnsi="Calibri" w:eastAsia="黑体"/>
          <w:b/>
          <w:color w:val="1F3B5C"/>
          <w:sz w:val="26"/>
        </w:rPr>
        <w:t>4.3 backend/ 后端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backend/.env</w:t>
      </w:r>
      <w:r>
        <w:rPr>
          <w:rFonts w:ascii="Calibri" w:hAnsi="Calibri" w:eastAsia="宋体"/>
          <w:b w:val="0"/>
          <w:sz w:val="20"/>
        </w:rPr>
        <w:t xml:space="preserve"> —— 本地环境变量（含数据库连接串 LANDVISION_DB_URL，含密码，不提交 Git）。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backend/.env.example</w:t>
      </w:r>
      <w:r>
        <w:rPr>
          <w:rFonts w:ascii="Calibri" w:hAnsi="Calibri" w:eastAsia="宋体"/>
          <w:b w:val="0"/>
          <w:sz w:val="20"/>
        </w:rPr>
        <w:t xml:space="preserve"> —— 环境变量模板：复制为 .env 后填写数据库地址/密钥等。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backend/Dockerfile</w:t>
      </w:r>
      <w:r>
        <w:rPr>
          <w:rFonts w:ascii="Calibri" w:hAnsi="Calibri" w:eastAsia="宋体"/>
          <w:b w:val="0"/>
          <w:sz w:val="20"/>
        </w:rPr>
        <w:t xml:space="preserve"> —— 后端生产镜像：安装依赖并暴露 8000 端口（配合 deploy/docker-compose.yml）。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backend/__init__.py</w:t>
      </w:r>
      <w:r>
        <w:rPr>
          <w:rFonts w:ascii="Calibri" w:hAnsi="Calibri" w:eastAsia="宋体"/>
          <w:b w:val="0"/>
          <w:sz w:val="20"/>
        </w:rPr>
        <w:t xml:space="preserve"> —— backend 包标记文件（空文件）。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backend/alembic.ini</w:t>
      </w:r>
      <w:r>
        <w:rPr>
          <w:rFonts w:ascii="Calibri" w:hAnsi="Calibri" w:eastAsia="宋体"/>
          <w:b w:val="0"/>
          <w:sz w:val="20"/>
        </w:rPr>
        <w:t xml:space="preserve"> —— Alembic 数据库迁移配置：指向 migrations/ 目录与 alembic_version 版本表。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backend/app/config.py</w:t>
      </w:r>
      <w:r>
        <w:rPr>
          <w:rFonts w:ascii="Calibri" w:hAnsi="Calibri" w:eastAsia="宋体"/>
          <w:b w:val="0"/>
          <w:sz w:val="20"/>
        </w:rPr>
        <w:t xml:space="preserve"> —— 配置中心（pydantic-settings）：应用名/版本/数据库地址/Demo 开关/CORS/上传上限/限流阈值等，环境变量前缀 LANDVISION_。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backend/app/data/china_regions.json</w:t>
      </w:r>
      <w:r>
        <w:rPr>
          <w:rFonts w:ascii="Calibri" w:hAnsi="Calibri" w:eastAsia="宋体"/>
          <w:b w:val="0"/>
          <w:sz w:val="20"/>
        </w:rPr>
        <w:t xml:space="preserve"> —— 全国省市县行政区数据（Demo 模式懒加载；PostGIS 模式下由数据库提供），tools/build_regions.py 产物。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backend/app/data/planning_rules.json</w:t>
      </w:r>
      <w:r>
        <w:rPr>
          <w:rFonts w:ascii="Calibri" w:hAnsi="Calibri" w:eastAsia="宋体"/>
          <w:b w:val="0"/>
          <w:sz w:val="20"/>
        </w:rPr>
        <w:t xml:space="preserve"> —— 体检规则矩阵配置（v2.0）：默认规则参考国土空间规划管控逻辑（耕地占基本农田=允许、建设用地占红线=冲突等），可通过 PUT /api/planning/rules 更新。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backend/app/database.py</w:t>
      </w:r>
      <w:r>
        <w:rPr>
          <w:rFonts w:ascii="Calibri" w:hAnsi="Calibri" w:eastAsia="宋体"/>
          <w:b w:val="0"/>
          <w:sz w:val="20"/>
        </w:rPr>
        <w:t xml:space="preserve"> —— 数据访问层：SQLAlchemy 引擎懒初始化（连不上自动降级 Demo）、会话工厂、get_db 请求级会话依赖。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backend/app/demo_data.py</w:t>
      </w:r>
      <w:r>
        <w:rPr>
          <w:rFonts w:ascii="Calibri" w:hAnsi="Calibri" w:eastAsia="宋体"/>
          <w:b w:val="0"/>
          <w:sz w:val="20"/>
        </w:rPr>
        <w:t xml:space="preserve"> —— Demo 内存数据集：10 地块 + 20 POI + 3 条标准三线控制线 + 34 省级行政区（含几何），v2.0 内存持久化容器（PROJECTS/LAND_CHANGE_PATCHES/SUITABILITY_GRIDS/PLANNING_CHECK_RESULTS/ACCESSIBILITY_RESULTS/MAP_FEATURES）与 GeoJSON 便捷函数；由 tools/generate_seed.py 生成。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backend/app/errors.py</w:t>
      </w:r>
      <w:r>
        <w:rPr>
          <w:rFonts w:ascii="Calibri" w:hAnsi="Calibri" w:eastAsia="宋体"/>
          <w:b w:val="0"/>
          <w:sz w:val="20"/>
        </w:rPr>
        <w:t xml:space="preserve"> —— 统一错误码与全局异常处理器：NOT_FOUND/CONFLICT/VALIDATION_ERROR/RATE_LIMITED/INTERNAL_ERROR 等，响应统一 {code, message, detail}。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backend/app/main.py</w:t>
      </w:r>
      <w:r>
        <w:rPr>
          <w:rFonts w:ascii="Calibri" w:hAnsi="Calibri" w:eastAsia="宋体"/>
          <w:b w:val="0"/>
          <w:sz w:val="20"/>
        </w:rPr>
        <w:t xml:space="preserve"> —— 应用入口：启动时探测数据库决定 Demo/POSTGIS 模式、注册中间件与 CORS、挂载 10 组路由、提供 / 与 /healthz 端点。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backend/app/middleware.py</w:t>
      </w:r>
      <w:r>
        <w:rPr>
          <w:rFonts w:ascii="Calibri" w:hAnsi="Calibri" w:eastAsia="宋体"/>
          <w:b w:val="0"/>
          <w:sz w:val="20"/>
        </w:rPr>
        <w:t xml:space="preserve"> —— 四件套中间件：X-Request-ID、安全响应头、IP 滑动窗口限流（120 次/分）、操作审计（写 logs/landvision.log）。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backend/app/models.py</w:t>
      </w:r>
      <w:r>
        <w:rPr>
          <w:rFonts w:ascii="Calibri" w:hAnsi="Calibri" w:eastAsia="宋体"/>
          <w:b w:val="0"/>
          <w:sz w:val="20"/>
        </w:rPr>
        <w:t xml:space="preserve"> —— ORM 模型（12 张表，v2.0）：AnalysisProject 分析项目、Parcel（period 必填/锁定/项目归属）、Poi、PlanningZone（标准三线英文代码）、Region 五张业务表 + land_change_patches/suitability_grids/planning_check_results/accessibility_results 四张结果表 + map_features 标注表；空间字段用 GeoAlchemy2 Geometry 声明。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backend/app/routers/__init__.py</w:t>
      </w:r>
      <w:r>
        <w:rPr>
          <w:rFonts w:ascii="Calibri" w:hAnsi="Calibri" w:eastAsia="宋体"/>
          <w:b w:val="0"/>
          <w:sz w:val="20"/>
        </w:rPr>
        <w:t xml:space="preserve"> —— 路由包说明。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backend/app/routers/analysis.py</w:t>
      </w:r>
      <w:r>
        <w:rPr>
          <w:rFonts w:ascii="Calibri" w:hAnsi="Calibri" w:eastAsia="宋体"/>
          <w:b w:val="0"/>
          <w:sz w:val="20"/>
        </w:rPr>
        <w:t xml:space="preserve"> —— 空间分析路由（模块一~三，v3.0）：转移矩阵（期次 SHP 导入/演示基期/计算，结果持久化，导入强制项目关联）+ 图斑查询、适宜性评价（刚性约束+格网持久化）+ 格网查询、可达性分析（结果持久化）+ 结果查询、盲区∩适宜区设施选址、适宜性矛盾提示（suitability/conflicts）、SHP 范围解析。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backend/app/routers/dashboard.py</w:t>
      </w:r>
      <w:r>
        <w:rPr>
          <w:rFonts w:ascii="Calibri" w:hAnsi="Calibri" w:eastAsia="宋体"/>
          <w:b w:val="0"/>
          <w:sz w:val="20"/>
        </w:rPr>
        <w:t xml:space="preserve"> —— 数据驾驶舱路由（项目工作台）：POST /dashboard/summary 按项目与范围聚合全模块统计（持久化结果优先 + 流程进度/问题清单/规划建议，与报告生成同源）。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backend/app/routers/map_features.py</w:t>
      </w:r>
      <w:r>
        <w:rPr>
          <w:rFonts w:ascii="Calibri" w:hAnsi="Calibri" w:eastAsia="宋体"/>
          <w:b w:val="0"/>
          <w:sz w:val="20"/>
        </w:rPr>
        <w:t xml:space="preserve"> —— 地图标注路由（v2.0）：地图绘制的点/线/面持久化（list/geojson/create/delete/batch-delete/lock）。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backend/app/routers/parcels.py</w:t>
      </w:r>
      <w:r>
        <w:rPr>
          <w:rFonts w:ascii="Calibri" w:hAnsi="Calibri" w:eastAsia="宋体"/>
          <w:b w:val="0"/>
          <w:sz w:val="20"/>
        </w:rPr>
        <w:t xml:space="preserve"> —— 地块路由（v3.0）：分页列表/GeoJSON（均支持 period 期次过滤）/CRUD/SHP 批量导入（强制关联项目与期次，缺失 422、项目不存在 404）/批量删除（跳过锁定）/按几何范围批量删除 delete-by-geometry（框选删除，intersects/within）/锁定解锁/批量设置期次。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backend/app/routers/planning.py</w:t>
      </w:r>
      <w:r>
        <w:rPr>
          <w:rFonts w:ascii="Calibri" w:hAnsi="Calibri" w:eastAsia="宋体"/>
          <w:b w:val="0"/>
          <w:sz w:val="20"/>
        </w:rPr>
        <w:t xml:space="preserve"> —— 三区三线体检路由（模块四，v3.0）：标准三线控制线管理（含批量删除/锁定/SHP 导入，导入强制项目关联）、规则矩阵查看与更新（GET/PUT rules）、单地块/任意几何体检（含判定依据）、批量体检（结果持久化）、变化图斑体检（模块一→四联动）、结果查询、台账 CSV 导出。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backend/app/routers/pois.py</w:t>
      </w:r>
      <w:r>
        <w:rPr>
          <w:rFonts w:ascii="Calibri" w:hAnsi="Calibri" w:eastAsia="宋体"/>
          <w:b w:val="0"/>
          <w:sz w:val="20"/>
        </w:rPr>
        <w:t xml:space="preserve"> —— 兴趣点路由（v4.0）：分页列表/GeoJSON（含 locked 属性）/按类型过滤/新建/删除/批量删除（跳过锁定）/锁定解锁（{id}/lock，锁定后不可删除、圈选删除自动跳过）/SHP 点要素导入（import，仅点要素，强制关联项目，点面分离）。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backend/app/routers/projects.py</w:t>
      </w:r>
      <w:r>
        <w:rPr>
          <w:rFonts w:ascii="Calibri" w:hAnsi="Calibri" w:eastAsia="宋体"/>
          <w:b w:val="0"/>
          <w:sz w:val="20"/>
        </w:rPr>
        <w:t xml:space="preserve"> —— 分析项目路由（v2.0）：项目 CRUD —— 新建（名称+基期/末期年份+可选范围）、更新（范围变更需 confirm_scope_change 确认）、删除（结果级联删除）。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backend/app/routers/regions.py</w:t>
      </w:r>
      <w:r>
        <w:rPr>
          <w:rFonts w:ascii="Calibri" w:hAnsi="Calibri" w:eastAsia="宋体"/>
          <w:b w:val="0"/>
          <w:sz w:val="20"/>
        </w:rPr>
        <w:t xml:space="preserve"> —— 行政区划路由：省/市/县列表与 GeoJSON/详情/下级/定位（中心+bbox）/SHP 导入。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backend/app/routers/report.py</w:t>
      </w:r>
      <w:r>
        <w:rPr>
          <w:rFonts w:ascii="Calibri" w:hAnsi="Calibri" w:eastAsia="宋体"/>
          <w:b w:val="0"/>
          <w:sz w:val="20"/>
        </w:rPr>
        <w:t xml:space="preserve"> —— 报告路由：生成综合分析报告（接收 project_id/scope 继承驾驶舱上下文，六章节结构化 JSON）/ 获取最近报告 / 下载 Markdown。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backend/app/routers/system.py</w:t>
      </w:r>
      <w:r>
        <w:rPr>
          <w:rFonts w:ascii="Calibri" w:hAnsi="Calibri" w:eastAsia="宋体"/>
          <w:b w:val="0"/>
          <w:sz w:val="20"/>
        </w:rPr>
        <w:t xml:space="preserve"> —— 系统路由：服务运行信息 / 最近操作审计日志。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backend/app/schemas.py</w:t>
      </w:r>
      <w:r>
        <w:rPr>
          <w:rFonts w:ascii="Calibri" w:hAnsi="Calibri" w:eastAsia="宋体"/>
          <w:b w:val="0"/>
          <w:sz w:val="20"/>
        </w:rPr>
        <w:t xml:space="preserve"> —— Pydantic 模型（v3.0）：12 大类用地枚举、标准三线代码与中文标签映射（ZONE_TYPE_LABELS）、地块/POI/控制线（含期次/项目/锁定）、分析项目、规则矩阵、批量操作、GeometryDelete 框选删除请求体与地图标注等请求响应模型、分页结构。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backend/app/services/__init__.py</w:t>
      </w:r>
      <w:r>
        <w:rPr>
          <w:rFonts w:ascii="Calibri" w:hAnsi="Calibri" w:eastAsia="宋体"/>
          <w:b w:val="0"/>
          <w:sz w:val="20"/>
        </w:rPr>
        <w:t xml:space="preserve"> —— 服务包说明。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backend/app/services/analysis.py</w:t>
      </w:r>
      <w:r>
        <w:rPr>
          <w:rFonts w:ascii="Calibri" w:hAnsi="Calibri" w:eastAsia="宋体"/>
          <w:b w:val="0"/>
          <w:sz w:val="20"/>
        </w:rPr>
        <w:t xml:space="preserve"> —— 空间分析服务（模块一~三，v3.0）：transition_matrix 两期叠加求交（结果持久化 land_change_patches）、期次导入（项目+期次随导入落库）、演示基期、suitability_evaluate 格网法多因子加权叠加（三区三线刚性约束强制不适宜 + 格网持久化）、accessibility_analyze 生活圈覆盖判定（结果持久化）、facility_sites 盲区∩适宜区选址、suitability_conflicts 适宜性矛盾提示（适宜格网∩体检冲突地块）；list_patches/list_grids 支持 scope 严格过滤；DEMO/POSTGIS 共用同一 shapely 实现。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backend/app/services/map_features.py</w:t>
      </w:r>
      <w:r>
        <w:rPr>
          <w:rFonts w:ascii="Calibri" w:hAnsi="Calibri" w:eastAsia="宋体"/>
          <w:b w:val="0"/>
          <w:sz w:val="20"/>
        </w:rPr>
        <w:t xml:space="preserve"> —— 地图标注服务（v2.0）：地图绘制的点/线/面保存至 map_features 表，支持按项目过滤、锁定（锁定后不可删除）与批量删除。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backend/app/services/planning_check.py</w:t>
      </w:r>
      <w:r>
        <w:rPr>
          <w:rFonts w:ascii="Calibri" w:hAnsi="Calibri" w:eastAsia="宋体"/>
          <w:b w:val="0"/>
          <w:sz w:val="20"/>
        </w:rPr>
        <w:t xml:space="preserve"> —— 三区三线体检服务（模块四，v3.0 规则矩阵版）：标准三线控制线管理（SHP 导入强制项目关联）、单地块/任意几何体检（规则矩阵判定 + 判定依据含亩数）、批量占用叠加 review_occupancy（结果持久化 planning_check_results）、变化图斑体检 review_patches（回写图斑冲突标记）、台账 CSV。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backend/app/services/planning_rules.py</w:t>
      </w:r>
      <w:r>
        <w:rPr>
          <w:rFonts w:ascii="Calibri" w:hAnsi="Calibri" w:eastAsia="宋体"/>
          <w:b w:val="0"/>
          <w:sz w:val="20"/>
        </w:rPr>
        <w:t xml:space="preserve"> —— 体检规则矩阵服务（v2.0，可配置）：加载/校验/写回 planning_rules.json（12 用地大类 × 三区三线 → conflict/warning/pass），提供 verdict_for/verdict_level/rules_table。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backend/app/services/projects.py</w:t>
      </w:r>
      <w:r>
        <w:rPr>
          <w:rFonts w:ascii="Calibri" w:hAnsi="Calibri" w:eastAsia="宋体"/>
          <w:b w:val="0"/>
          <w:sz w:val="20"/>
        </w:rPr>
        <w:t xml:space="preserve"> —— 分析项目服务（v2.0）：项目 CRUD、范围 GeoJSON 合法性校验、范围变更确认机制、scope_within 子集校验与 resolve_project_scope 范围统一解析（各分析模块继承项目范围）。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backend/app/services/regions.py</w:t>
      </w:r>
      <w:r>
        <w:rPr>
          <w:rFonts w:ascii="Calibri" w:hAnsi="Calibri" w:eastAsia="宋体"/>
          <w:b w:val="0"/>
          <w:sz w:val="20"/>
        </w:rPr>
        <w:t xml:space="preserve"> —— 行政区服务：省/市/县查询、GeoJSON、定位（质心+包围盒）、SHP 导入。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backend/app/services/report_gen.py</w:t>
      </w:r>
      <w:r>
        <w:rPr>
          <w:rFonts w:ascii="Calibri" w:hAnsi="Calibri" w:eastAsia="宋体"/>
          <w:b w:val="0"/>
          <w:sz w:val="20"/>
        </w:rPr>
        <w:t xml:space="preserve"> —— 驾驶舱统筹汇总 + 综合分析报告服务（v3.0，共用数据源）：collect_dashboard 优先从持久化结果表读取（land_change_patches/suitability_grids/planning_check_results/accessibility_results），无结果时实时计算兜底；v3.0 严格范围聚合 —— 全部数据源按 scope 过滤，跨界要素面积按交集裁剪（POSTGIS 用 ST_Intersection，Demo 用 shapely+STRtree），可达性子范围只读实时复算；组装项目概况、流程进度、问题清单与规划建议；to_markdown 输出六章节报告。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backend/app/services/shp_import.py</w:t>
      </w:r>
      <w:r>
        <w:rPr>
          <w:rFonts w:ascii="Calibri" w:hAnsi="Calibri" w:eastAsia="宋体"/>
          <w:b w:val="0"/>
          <w:sz w:val="20"/>
        </w:rPr>
        <w:t xml:space="preserve"> —— SHP 导入服务（v3.0）：zip 解析（pyshp）→ 坐标系校验（仅 WGS84）→ 字段自动/手动映射 → 地类容错映射到 12 大类 → 批量入库；地块仅接受面要素、POI 仅接受点要素（import_pois_from_zip，点面分离）；require_project 强制项目关联（缺失 422、不存在 404），期次随导入直接落库。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backend/app/services/spatial.py</w:t>
      </w:r>
      <w:r>
        <w:rPr>
          <w:rFonts w:ascii="Calibri" w:hAnsi="Calibri" w:eastAsia="宋体"/>
          <w:b w:val="0"/>
          <w:sz w:val="20"/>
        </w:rPr>
        <w:t xml:space="preserve"> —— 空间查询与地块/POI CRUD 服务（v4.0）：分页+bbox 视野查询（含 period 过滤，期次缺省视为基期）、GeoJSON 序列化、面积自动计算、编号唯一校验、锁定/批量删除（单次 IN 查询支撑圈选删除海量要素）/批量设置期次/按几何范围批量删除（delete_parcels_by_geometry）/POI 锁定（set_poi_locked）；双模式分支的样板。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backend/examples/parcel_crud_practice.py</w:t>
      </w:r>
      <w:r>
        <w:rPr>
          <w:rFonts w:ascii="Calibri" w:hAnsi="Calibri" w:eastAsia="宋体"/>
          <w:b w:val="0"/>
          <w:sz w:val="20"/>
        </w:rPr>
        <w:t xml:space="preserve"> —— 教学练习脚本：用最小代码演示 FastAPI 路由 + Pydantic 校验 + 内存数据库三件套，独立运行于 8001 端口，与正式分层结构对比学习。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backend/migrations/env.py</w:t>
      </w:r>
      <w:r>
        <w:rPr>
          <w:rFonts w:ascii="Calibri" w:hAnsi="Calibri" w:eastAsia="宋体"/>
          <w:b w:val="0"/>
          <w:sz w:val="20"/>
        </w:rPr>
        <w:t xml:space="preserve"> —— Alembic 迁移运行环境：加载 app.models 的元数据，支持在线/离线执行迁移。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backend/migrations/script.py.mako</w:t>
      </w:r>
      <w:r>
        <w:rPr>
          <w:rFonts w:ascii="Calibri" w:hAnsi="Calibri" w:eastAsia="宋体"/>
          <w:b w:val="0"/>
          <w:sz w:val="20"/>
        </w:rPr>
        <w:t xml:space="preserve"> —— 迁移脚本生成模板（alembic revision 命令用）。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backend/migrations/versions/0001_initial.py</w:t>
      </w:r>
      <w:r>
        <w:rPr>
          <w:rFonts w:ascii="Calibri" w:hAnsi="Calibri" w:eastAsia="宋体"/>
          <w:b w:val="0"/>
          <w:sz w:val="20"/>
        </w:rPr>
        <w:t xml:space="preserve"> —— 迁移 0001：初始建表（parcels/pois/planning_control/change_records/regions + 空间索引）。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backend/migrations/versions/0002_parcel_period.py</w:t>
      </w:r>
      <w:r>
        <w:rPr>
          <w:rFonts w:ascii="Calibri" w:hAnsi="Calibri" w:eastAsia="宋体"/>
          <w:b w:val="0"/>
          <w:sz w:val="20"/>
        </w:rPr>
        <w:t xml:space="preserve"> —— 迁移 0002：parcels 增加 period 期次字段与索引（支撑两期用地转移矩阵）。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backend/migrations/versions/0003_drop_change_records.py</w:t>
      </w:r>
      <w:r>
        <w:rPr>
          <w:rFonts w:ascii="Calibri" w:hAnsi="Calibri" w:eastAsia="宋体"/>
          <w:b w:val="0"/>
          <w:sz w:val="20"/>
        </w:rPr>
        <w:t xml:space="preserve"> —— 迁移 0003：删除 change_records 表（变化监测模块下线后的数据库清理）。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backend/migrations/versions/0004_v2_projects_and_results.py</w:t>
      </w:r>
      <w:r>
        <w:rPr>
          <w:rFonts w:ascii="Calibri" w:hAnsi="Calibri" w:eastAsia="宋体"/>
          <w:b w:val="0"/>
          <w:sz w:val="20"/>
        </w:rPr>
        <w:t xml:space="preserve"> —— 迁移 0004（v2.0 数据基础）：analysis_projects 分析项目表 + 四大结果表（land_change_patches/suitability_grids/planning_check_results/accessibility_results）+ map_features 标注表；parcels.period 非空默认基期；地块/POI/控制线增加项目归属与锁定字段。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backend/migrations/versions/0005_standardize_zone_types.py</w:t>
      </w:r>
      <w:r>
        <w:rPr>
          <w:rFonts w:ascii="Calibri" w:hAnsi="Calibri" w:eastAsia="宋体"/>
          <w:b w:val="0"/>
          <w:sz w:val="20"/>
        </w:rPr>
        <w:t xml:space="preserve"> —— 迁移 0005（v2.0 术语规范）：planning_control.zone_type 由中文迁移为标准英文代码（permanent_basic_farmland/ecological_red_line/urban_growth_boundary），非标准类型记录移除。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backend/migrations/versions/0006_patch_geom_generic.py</w:t>
      </w:r>
      <w:r>
        <w:rPr>
          <w:rFonts w:ascii="Calibri" w:hAnsi="Calibri" w:eastAsia="宋体"/>
          <w:b w:val="0"/>
          <w:sz w:val="20"/>
        </w:rPr>
        <w:t xml:space="preserve"> —— 迁移 0006（v2.0）：land_change_patches.geom 类型放宽为 GEOMETRY（消失/新增图斑可能为 MultiPolygon）。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backend/migrations/versions/0007_gist_indexes_v3.py</w:t>
      </w:r>
      <w:r>
        <w:rPr>
          <w:rFonts w:ascii="Calibri" w:hAnsi="Calibri" w:eastAsia="宋体"/>
          <w:b w:val="0"/>
          <w:sz w:val="20"/>
        </w:rPr>
        <w:t xml:space="preserve"> —— 迁移 0007（v3.0）：land_change_patches/suitability_grids/map_features 补充 GiST 空间索引，范围过滤由 Seq Scan 升级为 Index Scan。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backend/requirements.txt</w:t>
      </w:r>
      <w:r>
        <w:rPr>
          <w:rFonts w:ascii="Calibri" w:hAnsi="Calibri" w:eastAsia="宋体"/>
          <w:b w:val="0"/>
          <w:sz w:val="20"/>
        </w:rPr>
        <w:t xml:space="preserve"> —— Python 依赖清单（版本与 venv 实测一致）：fastapi/uvicorn/sqlalchemy/geoalchemy2/psycopg2/pydantic/shapely/alembic/pyshp/python-multipart + 测试依赖。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backend/run.py</w:t>
      </w:r>
      <w:r>
        <w:rPr>
          <w:rFonts w:ascii="Calibri" w:hAnsi="Calibri" w:eastAsia="宋体"/>
          <w:b w:val="0"/>
          <w:sz w:val="20"/>
        </w:rPr>
        <w:t xml:space="preserve"> —— 一键启动脚本：等价于 uvicorn app.main:app --reload --port 8000。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backend/tests/test_smoke.py</w:t>
      </w:r>
      <w:r>
        <w:rPr>
          <w:rFonts w:ascii="Calibri" w:hAnsi="Calibri" w:eastAsia="宋体"/>
          <w:b w:val="0"/>
          <w:sz w:val="20"/>
        </w:rPr>
        <w:t xml:space="preserve"> —— 全链路冒烟测试（20 项，v4.0）：健康检查、地块 CRUD/期次筛选/锁定/批量删除/框选删除（delete-by-geometry）、SHP 导入端到端（内存 zip，含项目强制关联 422/404 校验）、POI 点要素导入（点面分离）与锁定保护（锁定后删除 409、批量删除跳过）、行政区、POI、三区三线体检（规则矩阵/判定依据/锁定）、项目 CRUD 与范围校验、四大结果持久化、地图标注、驾驶舱严格范围聚合（子范围不泄漏）、适宜性矛盾端点、综合分析报告（校验六章节与 12 大类）。</w:t>
      </w:r>
    </w:p>
    <w:p>
      <w:pPr>
        <w:pStyle w:val="Heading2"/>
        <w:spacing w:before="160" w:after="120"/>
      </w:pPr>
      <w:r>
        <w:rPr>
          <w:rFonts w:ascii="Calibri" w:hAnsi="Calibri" w:eastAsia="黑体"/>
          <w:b/>
          <w:color w:val="1F3B5C"/>
          <w:sz w:val="26"/>
        </w:rPr>
        <w:t>4.4 frontend/ 前端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frontend/.env.development</w:t>
      </w:r>
      <w:r>
        <w:rPr>
          <w:rFonts w:ascii="Calibri" w:hAnsi="Calibri" w:eastAsia="宋体"/>
          <w:b w:val="0"/>
          <w:sz w:val="20"/>
        </w:rPr>
        <w:t xml:space="preserve"> —— 前端开发环境变量（Vite 读取，如 API 地址前缀）。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frontend/Dockerfile</w:t>
      </w:r>
      <w:r>
        <w:rPr>
          <w:rFonts w:ascii="Calibri" w:hAnsi="Calibri" w:eastAsia="宋体"/>
          <w:b w:val="0"/>
          <w:sz w:val="20"/>
        </w:rPr>
        <w:t xml:space="preserve"> —— 前端生产镜像：多阶段构建（node 构建 → nginx 托管），暴露 80 端口。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frontend/index.html</w:t>
      </w:r>
      <w:r>
        <w:rPr>
          <w:rFonts w:ascii="Calibri" w:hAnsi="Calibri" w:eastAsia="宋体"/>
          <w:b w:val="0"/>
          <w:sz w:val="20"/>
        </w:rPr>
        <w:t xml:space="preserve"> —— SPA 入口 HTML：挂载 #app 节点并加载 src/main.js。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frontend/nginx.conf</w:t>
      </w:r>
      <w:r>
        <w:rPr>
          <w:rFonts w:ascii="Calibri" w:hAnsi="Calibri" w:eastAsia="宋体"/>
          <w:b w:val="0"/>
          <w:sz w:val="20"/>
        </w:rPr>
        <w:t xml:space="preserve"> —— 生产 Nginx 配置：托管构建产物、/api 反向代理到后端容器、history 路由回退到 index.html。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frontend/package-lock.json</w:t>
      </w:r>
      <w:r>
        <w:rPr>
          <w:rFonts w:ascii="Calibri" w:hAnsi="Calibri" w:eastAsia="宋体"/>
          <w:b w:val="0"/>
          <w:sz w:val="20"/>
        </w:rPr>
        <w:t xml:space="preserve"> —— 依赖版本锁定文件（npm install 精确复现）。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frontend/package.json</w:t>
      </w:r>
      <w:r>
        <w:rPr>
          <w:rFonts w:ascii="Calibri" w:hAnsi="Calibri" w:eastAsia="宋体"/>
          <w:b w:val="0"/>
          <w:sz w:val="20"/>
        </w:rPr>
        <w:t xml:space="preserve"> —— 前端依赖与脚本：vue/vite/pinia/vue-router/axios/maplibre-gl/echarts/element-plus；dev/build/preview 命令。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frontend/src/App.vue</w:t>
      </w:r>
      <w:r>
        <w:rPr>
          <w:rFonts w:ascii="Calibri" w:hAnsi="Calibri" w:eastAsia="宋体"/>
          <w:b w:val="0"/>
          <w:sz w:val="20"/>
        </w:rPr>
        <w:t xml:space="preserve"> —— 主布局与全局导航（v4.0）：折叠侧边栏（菜单分组 + 推荐流程编号 ①~⑥）、顶栏（分析项目选择/新建入口、后端连接状态指示（每 20 秒探测 /healthz，后端未启动时可见提示）、搜索/通知/主题/用户/帮助）、路由出口。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frontend/src/api/index.js</w:t>
      </w:r>
      <w:r>
        <w:rPr>
          <w:rFonts w:ascii="Calibri" w:hAnsi="Calibri" w:eastAsia="宋体"/>
          <w:b w:val="0"/>
          <w:sz w:val="20"/>
        </w:rPr>
        <w:t xml:space="preserve"> —— 接口封装汇总（v4.0）：按后端 10 组路由分组导出全部 API 函数（含 multipart 上传与 blob 下载），含 POI 导入 importPoisShp、POI 锁定 lockPoi、框选删除 deleteParcelsByGeometry、适宜性矛盾 getSuitabilityConflicts；页面不直接写 URL。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frontend/src/components/MapView.vue</w:t>
      </w:r>
      <w:r>
        <w:rPr>
          <w:rFonts w:ascii="Calibri" w:hAnsi="Calibri" w:eastAsia="宋体"/>
          <w:b w:val="0"/>
          <w:sz w:val="20"/>
        </w:rPr>
        <w:t xml:space="preserve"> —— 核心地图组件（v4.0）：OpenFreeMap 底图+卫星影像、图层管理（地块/POI/三区三线规范线型/变化图斑/适宜性格网/可达性覆盖/行政区边界）、框选圈选多边形选择统计（selectionCollectAll 同步收集地块+POI+控制线，「删除选中要素」一键批量删除）、POI 点击属性弹窗（定位/查看详情，emit poi-click/poi-detail）、距离面积测量、悬停高亮、点击弹窗、批量选择模式（抛 batch-selection）、保存绘制（抛 save-drawing）、锁定地块虚线描边 + 末期地块细虚线（与基期实线区分）、图例线型预览、地图视野持久化、对外暴露 flyTo/fitBounds/clearBatchSelection/clearDrawing/clearSelection/getMap。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frontend/src/components/ParcelInfo.vue</w:t>
      </w:r>
      <w:r>
        <w:rPr>
          <w:rFonts w:ascii="Calibri" w:hAnsi="Calibri" w:eastAsia="宋体"/>
          <w:b w:val="0"/>
          <w:sz w:val="20"/>
        </w:rPr>
        <w:t xml:space="preserve"> —— 地块详情抽屉（v2.0）：地块属性（期次/所属项目/锁定状态）+ 三区三线体检结论（重叠亩数 + 冲突/警告判定依据）+ 地图定位 + 模块跳转（查看体检结果/查看转移矩阵记录，自动携带地块 ID）。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frontend/src/components/RegionSelector.vue</w:t>
      </w:r>
      <w:r>
        <w:rPr>
          <w:rFonts w:ascii="Calibri" w:hAnsi="Calibri" w:eastAsia="宋体"/>
          <w:b w:val="0"/>
          <w:sz w:val="20"/>
        </w:rPr>
        <w:t xml:space="preserve"> —— 行政区选择器：国家→省→市→县四级级联检索、定位飞行、点击外部关闭；固定在地图右上角。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frontend/src/components/StatsCard.vue</w:t>
      </w:r>
      <w:r>
        <w:rPr>
          <w:rFonts w:ascii="Calibri" w:hAnsi="Calibri" w:eastAsia="宋体"/>
          <w:b w:val="0"/>
          <w:sz w:val="20"/>
        </w:rPr>
        <w:t xml:space="preserve"> —— 专业指标卡：数值/单位/图标/分组标签/环比变化/副文本/迷你趋势折线。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frontend/src/directives/drag.js</w:t>
      </w:r>
      <w:r>
        <w:rPr>
          <w:rFonts w:ascii="Calibri" w:hAnsi="Calibri" w:eastAsia="宋体"/>
          <w:b w:val="0"/>
          <w:sz w:val="20"/>
        </w:rPr>
        <w:t xml:space="preserve"> —— v-drag 自定义指令：让地图上的图标栏/浮动面板可拖拽移动。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frontend/src/main.js</w:t>
      </w:r>
      <w:r>
        <w:rPr>
          <w:rFonts w:ascii="Calibri" w:hAnsi="Calibri" w:eastAsia="宋体"/>
          <w:b w:val="0"/>
          <w:sz w:val="20"/>
        </w:rPr>
        <w:t xml:space="preserve"> —— 应用入口：创建 Vue 应用、注册 Pinia 与 Router、全局注册全部 Element Plus 图标、应用主题。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frontend/src/router/index.js</w:t>
      </w:r>
      <w:r>
        <w:rPr>
          <w:rFonts w:ascii="Calibri" w:hAnsi="Calibri" w:eastAsia="宋体"/>
          <w:b w:val="0"/>
          <w:sz w:val="20"/>
        </w:rPr>
        <w:t xml:space="preserve"> —— Vue Router：7 条路由（Dashboard/地块管理/转移矩阵/适宜性/可达性/三区三线体检/报告），路由切换时同步 document.title。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frontend/src/stores/parcel.js</w:t>
      </w:r>
      <w:r>
        <w:rPr>
          <w:rFonts w:ascii="Calibri" w:hAnsi="Calibri" w:eastAsia="宋体"/>
          <w:b w:val="0"/>
          <w:sz w:val="20"/>
        </w:rPr>
        <w:t xml:space="preserve"> —— Pinia 地块状态：地块列表/地块 GeoJSON/POI GeoJSON/规划要素 GeoJSON、加载 actions、总面积 getter；各页面共享一处更新处处联动。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frontend/src/stores/ui.js</w:t>
      </w:r>
      <w:r>
        <w:rPr>
          <w:rFonts w:ascii="Calibri" w:hAnsi="Calibri" w:eastAsia="宋体"/>
          <w:b w:val="0"/>
          <w:sz w:val="20"/>
        </w:rPr>
        <w:t xml:space="preserve"> —— Pinia UI 状态（v3.0）：深浅主题、图层可见性、行政区筛选、框选结果、分析项目上下文（currentProject/currentProjectId）、模块联动参数（linkedPatches/linkedScope/linkedFacilityTypes）、分析版本号 analysisVersion（各分析页成功后自增，驾驶舱自动刷新）、顶栏通知。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frontend/src/styles/main.css</w:t>
      </w:r>
      <w:r>
        <w:rPr>
          <w:rFonts w:ascii="Calibri" w:hAnsi="Calibri" w:eastAsia="宋体"/>
          <w:b w:val="0"/>
          <w:sz w:val="20"/>
        </w:rPr>
        <w:t xml:space="preserve"> —— 全局样式与设计令牌：CSS 变量（主题色/圆角/阴影/文本色）、玻璃拟态面板、页面图标按钮、通用布局类。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frontend/src/utils/colors.js</w:t>
      </w:r>
      <w:r>
        <w:rPr>
          <w:rFonts w:ascii="Calibri" w:hAnsi="Calibri" w:eastAsia="宋体"/>
          <w:b w:val="0"/>
          <w:sz w:val="20"/>
        </w:rPr>
        <w:t xml:space="preserve"> —— 配色规范（v3.0）：12 大类国标色、POI 类型色、变化图斑色；三区三线标准术语与制图样式（ZONE_TYPE_LABELS/ZONE_TYPE_COLORS/ZONE_TYPE_LINE_STYLES：红线 #E53935 实线 3px、基本农田 #FFB300 实线 2.5px、开发边界 #1E88E5 虚线 2px）；体检结论配色；图例元数据（ZONE_LEGEND 附线型 line 元数据，图例面板预览实线/虚线样式）。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frontend/src/utils/geo.js</w:t>
      </w:r>
      <w:r>
        <w:rPr>
          <w:rFonts w:ascii="Calibri" w:hAnsi="Calibri" w:eastAsia="宋体"/>
          <w:b w:val="0"/>
          <w:sz w:val="20"/>
        </w:rPr>
        <w:t xml:space="preserve"> —— 前端几何工具：坐标距离（米）、多边形面积（㎡）、点/要素与框选/圈选/多边形的包含判断（地图框选统计的底层实现）。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frontend/src/utils/request.js</w:t>
      </w:r>
      <w:r>
        <w:rPr>
          <w:rFonts w:ascii="Calibri" w:hAnsi="Calibri" w:eastAsia="宋体"/>
          <w:b w:val="0"/>
          <w:sz w:val="20"/>
        </w:rPr>
        <w:t xml:space="preserve"> —— Axios 实例封装：baseURL=/api、请求/响应拦截器、统一错误提示（适配后端 {code,message,detail}）、超时设置。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frontend/src/views/AccessibilityView.vue</w:t>
      </w:r>
      <w:r>
        <w:rPr>
          <w:rFonts w:ascii="Calibri" w:hAnsi="Calibri" w:eastAsia="宋体"/>
          <w:b w:val="0"/>
          <w:sz w:val="20"/>
        </w:rPr>
        <w:t xml:space="preserve"> —— 模块三 服务设施可达性分析（v3.0）：设施类型多选（接收转移矩阵联动预置并提示）、服务半径滑杆+预设、范围默认继承项目（联动范围优先）、覆盖率饼图、盲区清单（行点击定位）、覆盖/盲区红绿专题图与图斑弹窗、「推荐设施选址」（盲区∩适宜布局区，蓝色虚线展示候选区域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frontend/src/views/DashboardView.vue</w:t>
      </w:r>
      <w:r>
        <w:rPr>
          <w:rFonts w:ascii="Calibri" w:hAnsi="Calibri" w:eastAsia="宋体"/>
          <w:b w:val="0"/>
          <w:sz w:val="20"/>
        </w:rPr>
        <w:t xml:space="preserve"> —— 数据驾驶舱（v3.0 项目工作台）：当前项目信息（名称/基期末期年份/范围，含「已按此范围聚合」严格范围徽标）与流程进度条（①~⑥ 完成状态）、范围划定/变更对话框（行政区任意层级/SHP，变更确认机制）、关键结论摘要卡片（冲突地块/设施盲区/耕地净减少/高度适宜占比，点击下钻对应模块）、问题识别与规划建议清单（违规变化→转移矩阵页钻取）、用地结构/体检占用/适宜性/转移矩阵图表；数据来自 /api/dashboard/summary（持久化结果优先+严格范围聚合），watch analysisVersion 自动刷新。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frontend/src/views/ParcelManagementView.vue</w:t>
      </w:r>
      <w:r>
        <w:rPr>
          <w:rFonts w:ascii="Calibri" w:hAnsi="Calibri" w:eastAsia="宋体"/>
          <w:b w:val="0"/>
          <w:sz w:val="20"/>
        </w:rPr>
        <w:t xml:space="preserve"> —— 地块管理（v4.0）：期次显示开关（勾选基期/末期即显示，表格+地图同步，基期实线/末期虚线避免混叠）、上传强制关联项目与期次（前端先行校验）、地图圈选删除（框选/圈选/多边形绘制范围 → 自动统计范围内地块+兴趣点+控制线 → 一键批量删除，锁定项跳过）、POI 点要素点击查看属性（弹窗+详情对话框，可定位/锁定/删除）、兴趣点管理面板（SHP 导入/列表/锁定/删除）、锁定地块（虚线描边，锁定后不可删除）、标注面板（地图绘制保存至 map_features）、详情抽屉（期次/项目/判定依据/模块跳转）。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frontend/src/views/PlanningCheckView.vue</w:t>
      </w:r>
      <w:r>
        <w:rPr>
          <w:rFonts w:ascii="Calibri" w:hAnsi="Calibri" w:eastAsia="宋体"/>
          <w:b w:val="0"/>
          <w:sz w:val="20"/>
        </w:rPr>
        <w:t xml:space="preserve"> —— 模块四 三区三线合规性批量体检（v3.0）：标准三线控制线（SHP 导入选择约束类型并强制关联项目/图上绘制/批量删除/锁定）、规则矩阵对话框（12 地类 × 三线）、批量体检（结果持久化，台账含判定依据与重叠亩数）、变化图斑联动体检（接收转移矩阵参数自动执行）、判定依据明细表、台账 CSV 导出（含判定依据）。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frontend/src/views/ReportView.vue</w:t>
      </w:r>
      <w:r>
        <w:rPr>
          <w:rFonts w:ascii="Calibri" w:hAnsi="Calibri" w:eastAsia="宋体"/>
          <w:b w:val="0"/>
          <w:sz w:val="20"/>
        </w:rPr>
        <w:t xml:space="preserve"> —— 报告生成（v3.0 综合分析）：继承驾驶舱分析项目与范围（含「已按此范围聚合」徽标）；六章节预览（项目概况含流程进度/现状评价/问题识别/原因分析含判定依据/规划建议/附录数据表）；问题与台账行可点击跳转对应模块/地块（钻取，违规变化→转移矩阵）；下载 Markdown。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frontend/src/views/SuitabilityView.vue</w:t>
      </w:r>
      <w:r>
        <w:rPr>
          <w:rFonts w:ascii="Calibri" w:hAnsi="Calibri" w:eastAsia="宋体"/>
          <w:b w:val="0"/>
          <w:sz w:val="20"/>
        </w:rPr>
        <w:t xml:space="preserve"> —— 模块二 土地适宜性评价（v3.0）：评价目标切换（建设/耕地）、因子权重滑杆（自动归一化）、范围默认继承项目（转移矩阵联动范围优先）、40×40 格网四级适宜性专题图（永久基本农田/生态保护红线刚性约束强制不适宜）、等级分布图、格网点击弹分、适宜性矛盾提示（高度/中等适宜 ∩ 体检冲突地块，评价完成后自动校验）、「查看体检结论」反向校验联动。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frontend/src/views/TransferMatrixView.vue</w:t>
      </w:r>
      <w:r>
        <w:rPr>
          <w:rFonts w:ascii="Calibri" w:hAnsi="Calibri" w:eastAsia="宋体"/>
          <w:b w:val="0"/>
          <w:sz w:val="20"/>
        </w:rPr>
        <w:t xml:space="preserve"> —— 模块一 用地变化转移矩阵（v4.0）：两期数据统一在地块管理模块导入（本页不再提供重复导入入口）；期次显示开关（勾选显示哪期就显示哪期）、范围继承项目、矩阵透视表（色深=面积）、消失/新增图斑标签、面积增减图、变化图斑上图；模块联动按钮：对变化图斑进行合规检查（→体检）、评估新增用地适宜性（→适宜性）、分析新增用地设施可达性（→可达性，图斑并集范围随 ui store 传递，并按矩阵结果预置设施类型）。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frontend/vite.config.js</w:t>
      </w:r>
      <w:r>
        <w:rPr>
          <w:rFonts w:ascii="Calibri" w:hAnsi="Calibri" w:eastAsia="宋体"/>
          <w:b w:val="0"/>
          <w:sz w:val="20"/>
        </w:rPr>
        <w:t xml:space="preserve"> —— Vite 配置：开发服务器 5173 端口、/api 反向代理到后端 8000、构建输出 dist/。</w:t>
      </w:r>
    </w:p>
    <w:p>
      <w:pPr>
        <w:pStyle w:val="Heading2"/>
        <w:spacing w:before="160" w:after="120"/>
      </w:pPr>
      <w:r>
        <w:rPr>
          <w:rFonts w:ascii="Calibri" w:hAnsi="Calibri" w:eastAsia="黑体"/>
          <w:b/>
          <w:color w:val="1F3B5C"/>
          <w:sz w:val="26"/>
        </w:rPr>
        <w:t>4.5 tools/ 工具脚本与数据资产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tools/assets/china_provinces.json</w:t>
      </w:r>
      <w:r>
        <w:rPr>
          <w:rFonts w:ascii="Calibri" w:hAnsi="Calibri" w:eastAsia="宋体"/>
          <w:b w:val="0"/>
          <w:sz w:val="20"/>
        </w:rPr>
        <w:t xml:space="preserve"> —— 中国省级行政区 GeoJSON（DataV 公开数据，含边界），build_regions.py 的输入。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tools/assets/province_children/*.json</w:t>
      </w:r>
      <w:r>
        <w:rPr>
          <w:rFonts w:ascii="Calibri" w:hAnsi="Calibri" w:eastAsia="宋体"/>
          <w:b w:val="0"/>
          <w:sz w:val="20"/>
        </w:rPr>
        <w:t xml:space="preserve"> —— 各省下辖市县边界数据缓存（34 个，如 420000.json=湖北省）：build_regions.py 在线下载的本地缓存，避免重复请求。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tools/build_regions.py</w:t>
      </w:r>
      <w:r>
        <w:rPr>
          <w:rFonts w:ascii="Calibri" w:hAnsi="Calibri" w:eastAsia="宋体"/>
          <w:b w:val="0"/>
          <w:sz w:val="20"/>
        </w:rPr>
        <w:t xml:space="preserve"> —— 行政区数据构建：读取 china_provinces.json 与 中国_县.geojson，在线补充市/县边界，产出 backend/app/data/china_regions.json 与 database/05_cities_counties.json。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tools/generate_interview_docx.py</w:t>
      </w:r>
      <w:r>
        <w:rPr>
          <w:rFonts w:ascii="Calibri" w:hAnsi="Calibri" w:eastAsia="宋体"/>
          <w:b w:val="0"/>
          <w:sz w:val="20"/>
        </w:rPr>
        <w:t xml:space="preserve"> —— 求职辅助工具：基于简历项目经历与项目真实实现（全栈 WebGIS、万级数据性能优化、Git 版本管理）生成《面试高频题与参考回答.docx》（15 道高频题，含考察点与参考回答），输出到 C:\Users\jump\Desktop\任务交接\。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tools/generate_manual_docx.py</w:t>
      </w:r>
      <w:r>
        <w:rPr>
          <w:rFonts w:ascii="Calibri" w:hAnsi="Calibri" w:eastAsia="宋体"/>
          <w:b w:val="0"/>
          <w:sz w:val="20"/>
        </w:rPr>
        <w:t xml:space="preserve"> —— 本说明书生成器：遍历项目文件、注入逐文件说明、排版输出《项目说明书.docx》。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tools/generate_seed.py</w:t>
      </w:r>
      <w:r>
        <w:rPr>
          <w:rFonts w:ascii="Calibri" w:hAnsi="Calibri" w:eastAsia="宋体"/>
          <w:b w:val="0"/>
          <w:sz w:val="20"/>
        </w:rPr>
        <w:t xml:space="preserve"> —— 种子数据生成器（单一数据源）：生成 backend/app/demo_data.py、database/02_seed_data.sql、database/03_regions.sql 三份数据文件，保证 Demo 与数据库数据一致。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tools/load_regions_pg.py</w:t>
      </w:r>
      <w:r>
        <w:rPr>
          <w:rFonts w:ascii="Calibri" w:hAnsi="Calibri" w:eastAsia="宋体"/>
          <w:b w:val="0"/>
          <w:sz w:val="20"/>
        </w:rPr>
        <w:t xml:space="preserve"> —— 行政区入库脚本：把 database/05_cities_counties.json 的省市县数据（含边界）写入 PostgreSQL regions 表；用法 python tools/load_regions_pg.py &lt;用户&gt; &lt;密码&gt;。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tools/reset_pg_password.bat</w:t>
      </w:r>
      <w:r>
        <w:rPr>
          <w:rFonts w:ascii="Calibri" w:hAnsi="Calibri" w:eastAsia="宋体"/>
          <w:b w:val="0"/>
          <w:sz w:val="20"/>
        </w:rPr>
        <w:t xml:space="preserve"> —— Windows 批处理：重置 PostgreSQL 用户密码为 postgres（ALTER USER 语句）。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tools/v3_postgis_live_test.ps1</w:t>
      </w:r>
      <w:r>
        <w:rPr>
          <w:rFonts w:ascii="Calibri" w:hAnsi="Calibri" w:eastAsia="宋体"/>
          <w:b w:val="0"/>
          <w:sz w:val="20"/>
        </w:rPr>
        <w:t xml:space="preserve"> —— v3.0 POSTGIS 实测脚本（PowerShell，UTF-8 BOM）：对运行中的后端逐项断言 POI 导入校验（422/404）、上传强制项目校验（四入口）、点要素 POI 导入、框选删除（锁定跳过）、可达性/适宜性/体检持久化、驾驶舱严格范围聚合（子范围收敛为 0）、适宜性矛盾端点，并自动清理测试项目/POI/地块（无 BOM JSON 文件 + curl --data-binary）。</w:t>
      </w:r>
    </w:p>
    <w:p>
      <w:pPr>
        <w:pStyle w:val="Heading2"/>
        <w:spacing w:before="160" w:after="120"/>
      </w:pPr>
      <w:r>
        <w:rPr>
          <w:rFonts w:ascii="Calibri" w:hAnsi="Calibri" w:eastAsia="黑体"/>
          <w:b/>
          <w:color w:val="1F3B5C"/>
          <w:sz w:val="26"/>
        </w:rPr>
        <w:t>4.6 deploy/ 部署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deploy/docker-compose.yml</w:t>
      </w:r>
      <w:r>
        <w:rPr>
          <w:rFonts w:ascii="Calibri" w:hAnsi="Calibri" w:eastAsia="宋体"/>
          <w:b w:val="0"/>
          <w:sz w:val="20"/>
        </w:rPr>
        <w:t xml:space="preserve"> —— 生产编排：postgis（数据库，挂载建表脚本）/ backend（FastAPI，强制 POSTGIS 模式）/ frontend（Nginx）三服务一键启动，访问 http://localhost:8080。</w:t>
      </w:r>
    </w:p>
    <w:p>
      <w:pPr>
        <w:pStyle w:val="Heading2"/>
        <w:spacing w:before="160" w:after="120"/>
      </w:pPr>
      <w:r>
        <w:rPr>
          <w:rFonts w:ascii="Calibri" w:hAnsi="Calibri" w:eastAsia="黑体"/>
          <w:b/>
          <w:color w:val="1F3B5C"/>
          <w:sz w:val="26"/>
        </w:rPr>
        <w:t>4.7 docs/ 学习文档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docs/01-项目概述.md</w:t>
      </w:r>
      <w:r>
        <w:rPr>
          <w:rFonts w:ascii="Calibri" w:hAnsi="Calibri" w:eastAsia="宋体"/>
          <w:b w:val="0"/>
          <w:sz w:val="20"/>
        </w:rPr>
        <w:t xml:space="preserve"> —— 项目定位、业务场景、功能清单（四分析模块）、双模式运行、技术栈总览。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docs/02-技术架构.md</w:t>
      </w:r>
      <w:r>
        <w:rPr>
          <w:rFonts w:ascii="Calibri" w:hAnsi="Calibri" w:eastAsia="宋体"/>
          <w:b w:val="0"/>
          <w:sz w:val="20"/>
        </w:rPr>
        <w:t xml:space="preserve"> —— 六层架构图、一次请求的完整链路（以可达性分析为例）、关键设计决策、Mermaid 数据流全景图。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docs/03-目录结构.md</w:t>
      </w:r>
      <w:r>
        <w:rPr>
          <w:rFonts w:ascii="Calibri" w:hAnsi="Calibri" w:eastAsia="宋体"/>
          <w:b w:val="0"/>
          <w:sz w:val="20"/>
        </w:rPr>
        <w:t xml:space="preserve"> —— 逐文件职责索引（根目录/database/backend/frontend/deploy/docs）。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docs/04-数据库设计.md</w:t>
      </w:r>
      <w:r>
        <w:rPr>
          <w:rFonts w:ascii="Calibri" w:hAnsi="Calibri" w:eastAsia="宋体"/>
          <w:b w:val="0"/>
          <w:sz w:val="20"/>
        </w:rPr>
        <w:t xml:space="preserve"> —— 连接配置、业务表与 v2.0 项目/结果/标注表字段详解（含 parcels.period 必填默认基期、标准三线代码、锁定字段）、12 大类用地枚举、GiST 空间索引、核心 SQL 速查、脚本执行顺序。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docs/05-后端接口设计.md</w:t>
      </w:r>
      <w:r>
        <w:rPr>
          <w:rFonts w:ascii="Calibri" w:hAnsi="Calibri" w:eastAsia="宋体"/>
          <w:b w:val="0"/>
          <w:sz w:val="20"/>
        </w:rPr>
        <w:t xml:space="preserve"> —— 统一约定（错误码/分页/安全运维）+ 10 组路由接口表（parcels/regions/pois/planning 体检/analysis 三模块/projects 项目/map-features 标注/dashboard 统筹/report 综合分析/system）。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docs/06-前端页面设计.md</w:t>
      </w:r>
      <w:r>
        <w:rPr>
          <w:rFonts w:ascii="Calibri" w:hAnsi="Calibri" w:eastAsia="宋体"/>
          <w:b w:val="0"/>
          <w:sz w:val="20"/>
        </w:rPr>
        <w:t xml:space="preserve"> —— 技术栈、地图优先设计原则、目录职责、MapView 能力清单（含 cells/coverage 叠加层）、RegionSelector、7 页面明细、设计规范。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docs/07-启动调试指南.md</w:t>
      </w:r>
      <w:r>
        <w:rPr>
          <w:rFonts w:ascii="Calibri" w:hAnsi="Calibri" w:eastAsia="宋体"/>
          <w:b w:val="0"/>
          <w:sz w:val="20"/>
        </w:rPr>
        <w:t xml:space="preserve"> —— 后端（Demo/POSTGIS 两种模式）与前端启动步骤、数据库接入、常见调试方法。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docs/08-常见问题排查.md</w:t>
      </w:r>
      <w:r>
        <w:rPr>
          <w:rFonts w:ascii="Calibri" w:hAnsi="Calibri" w:eastAsia="宋体"/>
          <w:b w:val="0"/>
          <w:sz w:val="20"/>
        </w:rPr>
        <w:t xml:space="preserve"> —— 常见问题与解决方案（端口占用/依赖安装/坐标系/中文编码/地图加载等）。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docs/09-企业级升级说明.md</w:t>
      </w:r>
      <w:r>
        <w:rPr>
          <w:rFonts w:ascii="Calibri" w:hAnsi="Calibri" w:eastAsia="宋体"/>
          <w:b w:val="0"/>
          <w:sz w:val="20"/>
        </w:rPr>
        <w:t xml:space="preserve"> —— 企业级改造清单（错误码/分页/审计/限流/健康检查/Alembic/CI）、v1.2~v1.3 业务调整记录、验证方式、剩余路线图。</w:t>
      </w:r>
    </w:p>
    <w:p>
      <w:pPr>
        <w:pStyle w:val="Heading2"/>
        <w:spacing w:before="160" w:after="120"/>
      </w:pPr>
      <w:r>
        <w:rPr>
          <w:rFonts w:ascii="Calibri" w:hAnsi="Calibri" w:eastAsia="黑体"/>
          <w:b/>
          <w:color w:val="1F3B5C"/>
          <w:sz w:val="26"/>
        </w:rPr>
        <w:t>4.8 其他</w:t>
      </w:r>
    </w:p>
    <w:p>
      <w:pPr>
        <w:spacing w:after="80"/>
        <w:ind w:left="280"/>
      </w:pPr>
      <w:r>
        <w:rPr>
          <w:rFonts w:ascii="Calibri" w:hAnsi="Calibri" w:eastAsia="等线"/>
          <w:b/>
          <w:color w:val="2E86AB"/>
          <w:sz w:val="20"/>
        </w:rPr>
        <w:t>.github/workflows/ci.yml</w:t>
      </w:r>
      <w:r>
        <w:rPr>
          <w:rFonts w:ascii="Calibri" w:hAnsi="Calibri" w:eastAsia="宋体"/>
          <w:b w:val="0"/>
          <w:sz w:val="20"/>
        </w:rPr>
        <w:t xml:space="preserve"> —— GitHub Actions 持续集成：提交/PR 时自动执行后端 pytest + 前端 npm run build，保证每次提交可运行。</w:t>
      </w:r>
    </w:p>
    <w:p>
      <w:pPr>
        <w:pStyle w:val="Heading1"/>
        <w:spacing w:before="240" w:after="120"/>
      </w:pPr>
      <w:r>
        <w:rPr>
          <w:rFonts w:ascii="Calibri" w:hAnsi="Calibri" w:eastAsia="黑体"/>
          <w:b/>
          <w:color w:val="1F3B5C"/>
          <w:sz w:val="32"/>
        </w:rPr>
        <w:t>五、快速开始</w:t>
      </w:r>
    </w:p>
    <w:p>
      <w:pPr>
        <w:pStyle w:val="Heading2"/>
        <w:spacing w:before="160" w:after="120"/>
      </w:pPr>
      <w:r>
        <w:rPr>
          <w:rFonts w:ascii="Calibri" w:hAnsi="Calibri" w:eastAsia="黑体"/>
          <w:b/>
          <w:color w:val="1F3B5C"/>
          <w:sz w:val="26"/>
        </w:rPr>
        <w:t>5.1 启动后端（Demo 模式）</w:t>
      </w:r>
    </w:p>
    <w:p>
      <w:pPr>
        <w:ind w:left="280"/>
      </w:pPr>
      <w:r>
        <w:rPr>
          <w:rFonts w:ascii="Calibri" w:hAnsi="Calibri" w:eastAsia="宋体"/>
          <w:b w:val="0"/>
          <w:sz w:val="21"/>
        </w:rPr>
        <w:t>cd backend  →  ..\venv\Scripts\python.exe -m uvicorn app.main:app --reload --port 8000</w:t>
      </w:r>
    </w:p>
    <w:p>
      <w:pPr>
        <w:ind w:left="280"/>
      </w:pPr>
      <w:r>
        <w:rPr>
          <w:rFonts w:ascii="Calibri" w:hAnsi="Calibri" w:eastAsia="宋体"/>
          <w:b w:val="0"/>
          <w:sz w:val="21"/>
        </w:rPr>
        <w:t>API 文档（Swagger UI）：http://127.0.0.1:8000/docs ；健康检查：GET /healthz。</w:t>
      </w:r>
    </w:p>
    <w:p>
      <w:pPr>
        <w:pStyle w:val="Heading2"/>
        <w:spacing w:before="160" w:after="120"/>
      </w:pPr>
      <w:r>
        <w:rPr>
          <w:rFonts w:ascii="Calibri" w:hAnsi="Calibri" w:eastAsia="黑体"/>
          <w:b/>
          <w:color w:val="1F3B5C"/>
          <w:sz w:val="26"/>
        </w:rPr>
        <w:t>5.2 启动前端</w:t>
      </w:r>
    </w:p>
    <w:p>
      <w:pPr>
        <w:ind w:left="280"/>
      </w:pPr>
      <w:r>
        <w:rPr>
          <w:rFonts w:ascii="Calibri" w:hAnsi="Calibri" w:eastAsia="宋体"/>
          <w:b w:val="0"/>
          <w:sz w:val="21"/>
        </w:rPr>
        <w:t>cd frontend  →  npm install（首次）→  npm run dev</w:t>
      </w:r>
    </w:p>
    <w:p>
      <w:pPr>
        <w:ind w:left="280"/>
      </w:pPr>
      <w:r>
        <w:rPr>
          <w:rFonts w:ascii="Calibri" w:hAnsi="Calibri" w:eastAsia="宋体"/>
          <w:b w:val="0"/>
          <w:sz w:val="21"/>
        </w:rPr>
        <w:t>访问 http://localhost:5173（Vite 将 /api 代理到后端 8000）。</w:t>
      </w:r>
    </w:p>
    <w:p>
      <w:pPr>
        <w:pStyle w:val="Heading2"/>
        <w:spacing w:before="160" w:after="120"/>
      </w:pPr>
      <w:r>
        <w:rPr>
          <w:rFonts w:ascii="Calibri" w:hAnsi="Calibri" w:eastAsia="黑体"/>
          <w:b/>
          <w:color w:val="1F3B5C"/>
          <w:sz w:val="26"/>
        </w:rPr>
        <w:t>5.3 接入 PostgreSQL（POSTGIS 模式）</w:t>
      </w:r>
    </w:p>
    <w:p>
      <w:pPr>
        <w:ind w:left="280"/>
      </w:pPr>
      <w:r>
        <w:rPr>
          <w:rFonts w:ascii="Calibri" w:hAnsi="Calibri" w:eastAsia="宋体"/>
          <w:b w:val="0"/>
          <w:sz w:val="21"/>
        </w:rPr>
        <w:t>执行 database/00→01→03→02 脚本建库灌数；tools/load_regions_pg.py 导入省市县行政区；backend/.env 配置 LANDVISION_DB_URL 后重启后端，日志显示「POSTGIS」即为接入成功。</w:t>
      </w:r>
    </w:p>
    <w:p>
      <w:pPr>
        <w:pStyle w:val="Heading2"/>
        <w:spacing w:before="160" w:after="120"/>
      </w:pPr>
      <w:r>
        <w:rPr>
          <w:rFonts w:ascii="Calibri" w:hAnsi="Calibri" w:eastAsia="黑体"/>
          <w:b/>
          <w:color w:val="1F3B5C"/>
          <w:sz w:val="26"/>
        </w:rPr>
        <w:t>5.4 测试与构建</w:t>
      </w:r>
    </w:p>
    <w:p>
      <w:pPr>
        <w:ind w:left="280"/>
      </w:pPr>
      <w:r>
        <w:rPr>
          <w:rFonts w:ascii="Calibri" w:hAnsi="Calibri" w:eastAsia="宋体"/>
          <w:b w:val="0"/>
          <w:sz w:val="21"/>
        </w:rPr>
        <w:t>后端测试：cd backend  →  ..\venv\Scripts\python.exe -m pytest（20 项冒烟测试）</w:t>
      </w:r>
    </w:p>
    <w:p>
      <w:pPr>
        <w:ind w:left="280"/>
      </w:pPr>
      <w:r>
        <w:rPr>
          <w:rFonts w:ascii="Calibri" w:hAnsi="Calibri" w:eastAsia="宋体"/>
          <w:b w:val="0"/>
          <w:sz w:val="21"/>
        </w:rPr>
        <w:t>v3.0 POSTGIS 实测：后端启动后执行 tools\v3_postgis_live_test.ps1（23 项断言，自动清理测试数据）</w:t>
      </w:r>
    </w:p>
    <w:p>
      <w:pPr>
        <w:ind w:left="280"/>
      </w:pPr>
      <w:r>
        <w:rPr>
          <w:rFonts w:ascii="Calibri" w:hAnsi="Calibri" w:eastAsia="宋体"/>
          <w:b w:val="0"/>
          <w:sz w:val="21"/>
        </w:rPr>
        <w:t>前端构建：cd frontend  →  npm run build</w:t>
      </w:r>
    </w:p>
    <w:p>
      <w:pPr>
        <w:ind w:left="280"/>
      </w:pPr>
      <w:r>
        <w:rPr>
          <w:rFonts w:ascii="Calibri" w:hAnsi="Calibri" w:eastAsia="宋体"/>
          <w:b w:val="0"/>
          <w:sz w:val="21"/>
        </w:rPr>
        <w:t>生产部署：cd deploy  →  docker compose up -d --build（访问 http://localhost:8080）</w:t>
      </w:r>
    </w:p>
    <w:p>
      <w:pPr>
        <w:pStyle w:val="Heading1"/>
        <w:spacing w:before="240" w:after="120"/>
      </w:pPr>
      <w:r>
        <w:rPr>
          <w:rFonts w:ascii="Calibri" w:hAnsi="Calibri" w:eastAsia="黑体"/>
          <w:b/>
          <w:color w:val="1F3B5C"/>
          <w:sz w:val="32"/>
        </w:rPr>
        <w:t>六、后端接口清单（10 组路由）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路由前缀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/>
                <w:sz w:val="19"/>
              </w:rPr>
              <w:t>关键接口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/api/parcels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地块管理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分页/GeoJSON（period 过滤）/ CRUD / import-shp（项目+期次强制）/ batch-delete / delete-by-geometry（框选删除）/ {id}/lock / batch-set-period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/api/regions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行政区划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省/市/县列表 / GeoJSON / 详情 / 下级 / locate 定位 / import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/api/pois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兴趣点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分页列表 / GeoJSON / 新建 / 删除 / batch-delete / import（点要素 SHP，强制项目关联）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/api/analysis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空间分析（模块一~三）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transition（import-shp/generate-demo-base/matrix/patches）、suitability（targets/evaluate/grids/conflicts 矛盾提示）、accessibility（analyze/results）、facility-sites、parse-scope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/api/planning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三区三线体检（模块四）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zones（含 import-shp/batch-delete/lock）/ rules（规则矩阵查看与更新）/ check / review / review-patches / results / review/export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/api/projects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分析项目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GET/POST /projects、GET/PUT/DELETE /projects/{id}（范围变更需确认）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/api/map-features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地图标注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list / geojson / create / delete / batch-delete / {id}/lock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/api/dashboard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数据驾驶舱（统筹）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summary —— 按项目与范围聚合（持久化结果优先 + 流程进度/问题/建议）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/api/report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报告生成（综合分析）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generate（含 project_id）/ latest / latest/download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/api/system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系统运维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19"/>
              </w:rPr>
              <w:t>info / audit（另有 /healthz 健康检查）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 w:eastAsia="黑体"/>
          <w:b/>
          <w:color w:val="1F3B5C"/>
          <w:sz w:val="32"/>
        </w:rPr>
        <w:t>附录 A：四大分析模块算法速览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模块一 转移矩阵：两期地块叠加求交（base×current），按地类组合聚合转换面积；基期未保留部分=消失、末期新出现部分=新增（虚拟地类）。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模块二 适宜性评价：范围内 40×40 格网，逐格计算各因子得分（0~100），权重归一化后加权求和；≥80 高度适宜 / 60~80 中等 / 40~60 勉强 / &lt;40 不适宜。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模块三 可达性分析：地块质心到所选设施直线距离 ≤ 服务半径（默认 800m，15 分钟生活圈口径）判覆盖；输出覆盖率与盲区清单。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模块四 三区三线体检：地块 × 审查要素叠加求交得占用面积矩阵；占用永久基本农田/生态保护红线=冲突、其余重叠=提示；台账支持 CSV 导出与图上定位。</w:t>
      </w:r>
    </w:p>
    <w:p>
      <w:pPr>
        <w:pStyle w:val="Heading1"/>
        <w:spacing w:before="240" w:after="120"/>
      </w:pPr>
      <w:r>
        <w:rPr>
          <w:rFonts w:ascii="Calibri" w:hAnsi="Calibri" w:eastAsia="黑体"/>
          <w:b/>
          <w:color w:val="1F3B5C"/>
          <w:sz w:val="32"/>
        </w:rPr>
        <w:t>附录 B：说明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本说明书由 tools/generate_manual_docx.py 自动生成；修改说明文字后重新运行该脚本即可更新。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变化监测模块（原遥感栅格差值检测）已按业务意见整体下线：monitoring 路由、change_detection 服务、监测页面、分屏对比组件、change_records 表（Alembic 0003 迁移）及相关文档均已删除。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