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6010D3" w:rsidRDefault="00A024F6" w:rsidP="006363F6">
      <w:pPr>
        <w:ind w:firstLineChars="0" w:firstLine="0"/>
        <w:jc w:val="center"/>
        <w:rPr>
          <w:rFonts w:ascii="Heiti SC Medium" w:eastAsia="Heiti SC Medium" w:hAnsi="Heiti SC Medium"/>
          <w:sz w:val="36"/>
          <w:szCs w:val="36"/>
        </w:rPr>
      </w:pPr>
      <w:r w:rsidRPr="006010D3">
        <w:rPr>
          <w:rFonts w:ascii="Heiti SC Medium" w:eastAsia="Heiti SC Medium" w:hAnsi="Heiti SC Medium"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proofErr w:type="spellStart"/>
      <w:r w:rsidR="000B1A5B" w:rsidRPr="00887F0C">
        <w:t>Patil</w:t>
      </w:r>
      <w:proofErr w:type="spellEnd"/>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r w:rsidR="00376769">
        <w:fldChar w:fldCharType="begin"/>
      </w:r>
      <w:r w:rsidR="00376769">
        <w:instrText xml:space="preserve"> HYPERLINK "https://zh.wikipedia.org/wiki/%E5%89%8D%E9%A6%88%E7%A5%9E%E7%BB%8F%E7%BD%91%E7%BB%9C" \o "</w:instrText>
      </w:r>
      <w:r w:rsidR="00376769">
        <w:instrText>前馈神经网络</w:instrText>
      </w:r>
      <w:r w:rsidR="00376769">
        <w:instrText xml:space="preserve">" </w:instrText>
      </w:r>
      <w:r w:rsidR="00376769">
        <w:fldChar w:fldCharType="separate"/>
      </w:r>
      <w:r w:rsidRPr="00FB21F1">
        <w:t>前馈神经网络</w:t>
      </w:r>
      <w:r w:rsidR="00376769">
        <w:fldChar w:fldCharType="end"/>
      </w:r>
      <w:r w:rsidRPr="00FB21F1">
        <w:t>，它的人工神经元可以响应一部分覆盖范围内的周围单元。卷积神经网络由一个或多个卷积层和顶端的全连通层（对应经典的神经网络）组成，同时也包括关联权重和</w:t>
      </w:r>
      <w:r w:rsidR="00E65A88">
        <w:fldChar w:fldCharType="begin"/>
      </w:r>
      <w:r w:rsidR="00E65A88">
        <w:instrText xml:space="preserve"> HYPERLINK "https://zh.wikipedia.org/w/index.php?title=%E6%B1%A0%E5%8C%96&amp;action=edit&amp;redlink=1" \o "</w:instrText>
      </w:r>
      <w:r w:rsidR="00E65A88">
        <w:instrText>池化（页面不存在）</w:instrText>
      </w:r>
      <w:r w:rsidR="00E65A88">
        <w:instrText xml:space="preserve">" </w:instrText>
      </w:r>
      <w:r w:rsidR="00E65A88">
        <w:fldChar w:fldCharType="separate"/>
      </w:r>
      <w:r w:rsidRPr="00FB21F1">
        <w:t>池化</w:t>
      </w:r>
      <w:r w:rsidR="00E65A88">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Default="00443DCF" w:rsidP="00313D8A">
      <w:pPr>
        <w:ind w:firstLine="480"/>
        <w:rPr>
          <w:rFonts w:ascii="Songti SC" w:eastAsia="Songti SC" w:hAnsi="Songti SC"/>
        </w:rPr>
      </w:pPr>
      <w:r>
        <w:rPr>
          <w:rFonts w:ascii="Songti SC" w:eastAsia="Songti SC" w:hAnsi="Songti SC" w:hint="eastAsia"/>
        </w:rPr>
        <w:lastRenderedPageBreak/>
        <w:t>第三章为基于卷机神经网络</w:t>
      </w:r>
      <w:r w:rsidR="00313D8A">
        <w:rPr>
          <w:rFonts w:ascii="Songti SC" w:eastAsia="Songti SC" w:hAnsi="Songti SC"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313D8A">
      <w:pPr>
        <w:ind w:firstLine="480"/>
        <w:rPr>
          <w:rFonts w:ascii="Songti SC" w:eastAsia="Songti SC" w:hAnsi="Songti SC"/>
        </w:rPr>
      </w:pPr>
      <w:r>
        <w:rPr>
          <w:rFonts w:ascii="Songti SC" w:eastAsia="Songti SC" w:hAnsi="Songti SC" w:hint="eastAsia"/>
        </w:rPr>
        <w:t>第四章为在前一章初步设计好的系统上进行一定的优化。本章中在原来系统的基础上，通过引入新的特征，来增强分类准确率。最后在实验中将与第二章的基于GMM分类器的模型进行对比，分析本文提出系统的优缺点。</w:t>
      </w:r>
      <w:bookmarkStart w:id="7" w:name="_GoBack"/>
      <w:bookmarkEnd w:id="7"/>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6759F247" w:rsidR="00F67C67" w:rsidRPr="00A3441E"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lastRenderedPageBreak/>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7">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993E6F"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993E6F"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993E6F"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993E6F"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993E6F"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993E6F"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993E6F"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993E6F"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lastRenderedPageBreak/>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993E6F"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993E6F"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993E6F"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w:lastRenderedPageBreak/>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993E6F"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993E6F"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993E6F"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993E6F"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993E6F"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993E6F"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993E6F"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993E6F"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993E6F"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154939B0" w:rsidR="00CE73CB" w:rsidRDefault="007F7AD3" w:rsidP="00863010">
      <w:pPr>
        <w:pStyle w:val="2"/>
        <w:numPr>
          <w:ilvl w:val="1"/>
          <w:numId w:val="9"/>
        </w:numPr>
      </w:pPr>
      <w:r>
        <w:rPr>
          <w:rFonts w:hint="eastAsia"/>
        </w:rPr>
        <w:t>实验准备与结果</w:t>
      </w:r>
      <w:r w:rsidR="004B21ED">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9D21B1" w:rsidRPr="00087776">
        <w:lastRenderedPageBreak/>
        <w:t>/</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993E6F"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2"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2"/>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12700" r="0" b="349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993E6F"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993E6F"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993E6F"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993E6F"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993E6F"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993E6F"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29DA7245" w14:textId="003D03DE" w:rsidR="00645D5D" w:rsidRPr="00645D5D" w:rsidRDefault="00993E6F"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3FCA0F93" w14:textId="3E956C6C" w:rsidR="00645D5D" w:rsidRDefault="00645D5D" w:rsidP="00524860">
      <w:pPr>
        <w:ind w:firstLine="480"/>
      </w:pPr>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72C2407A"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proofErr w:type="spellStart"/>
      <w:r w:rsidR="00244C90">
        <w:t>softmax</w:t>
      </w:r>
      <w:proofErr w:type="spellEnd"/>
      <w:r w:rsidR="00244C90">
        <w:rPr>
          <w:rFonts w:hint="eastAsia"/>
        </w:rPr>
        <w:t>分类器。</w:t>
      </w:r>
    </w:p>
    <w:p w14:paraId="48A968E4" w14:textId="0CAED43D" w:rsidR="00F72023" w:rsidRDefault="00FD1EA9" w:rsidP="00FD1EA9">
      <w:pPr>
        <w:ind w:firstLine="480"/>
        <w:jc w:val="center"/>
      </w:pPr>
      <w:r>
        <w:rPr>
          <w:rFonts w:hint="eastAsia"/>
          <w:noProof/>
        </w:rPr>
        <w:drawing>
          <wp:inline distT="0" distB="0" distL="0" distR="0" wp14:anchorId="2A10EA79" wp14:editId="0807B5F6">
            <wp:extent cx="5274310" cy="18180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6F0BA1EB" w14:textId="221EFC86" w:rsidR="0050647C" w:rsidRPr="0050647C" w:rsidRDefault="0050647C" w:rsidP="0050647C">
      <w:pPr>
        <w:ind w:firstLine="480"/>
        <w:rPr>
          <w:rFonts w:hint="eastAsia"/>
        </w:rPr>
      </w:pPr>
      <w:r>
        <w:rPr>
          <w:rFonts w:hint="eastAsia"/>
        </w:rPr>
        <w:t>5</w:t>
      </w:r>
      <w:r>
        <w:t>00</w:t>
      </w:r>
      <w:r>
        <w:rPr>
          <w:rFonts w:hint="eastAsia"/>
        </w:rPr>
        <w:t>字</w:t>
      </w:r>
    </w:p>
    <w:p w14:paraId="54F2FF5F" w14:textId="19CA66BE" w:rsidR="00993E6F" w:rsidRDefault="00993E6F" w:rsidP="00993E6F">
      <w:pPr>
        <w:pStyle w:val="3"/>
      </w:pPr>
      <w:r>
        <w:rPr>
          <w:rFonts w:hint="eastAsia"/>
        </w:rPr>
        <w:t>3</w:t>
      </w:r>
      <w:r>
        <w:t xml:space="preserve">.2.6 </w:t>
      </w:r>
      <w:r>
        <w:rPr>
          <w:rFonts w:hint="eastAsia"/>
        </w:rPr>
        <w:t>卷积神经网络的参数学习</w:t>
      </w:r>
    </w:p>
    <w:p w14:paraId="04D43422" w14:textId="064587E3" w:rsidR="0050647C" w:rsidRPr="0050647C" w:rsidRDefault="0050647C" w:rsidP="0050647C">
      <w:pPr>
        <w:ind w:firstLine="480"/>
        <w:rPr>
          <w:rFonts w:hint="eastAsia"/>
        </w:rPr>
      </w:pPr>
      <w:r>
        <w:rPr>
          <w:rFonts w:hint="eastAsia"/>
        </w:rPr>
        <w:t>1</w:t>
      </w:r>
      <w:r>
        <w:t>000</w:t>
      </w:r>
      <w:r>
        <w:rPr>
          <w:rFonts w:hint="eastAsia"/>
        </w:rPr>
        <w:t>字</w:t>
      </w:r>
    </w:p>
    <w:p w14:paraId="0FD65E18" w14:textId="04B98FD1"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卷积神经网络对音频场景分类的适用性</w:t>
      </w:r>
      <w:r w:rsidR="00376769" w:rsidRPr="00376769">
        <w:rPr>
          <w:rFonts w:ascii="黑体" w:hAnsi="黑体" w:hint="eastAsia"/>
          <w:sz w:val="30"/>
          <w:szCs w:val="30"/>
        </w:rPr>
        <w:t xml:space="preserve"> </w:t>
      </w:r>
    </w:p>
    <w:p w14:paraId="696F89D4" w14:textId="77777777" w:rsidR="00993E6F" w:rsidRDefault="00993E6F" w:rsidP="00993E6F">
      <w:pPr>
        <w:ind w:firstLine="480"/>
      </w:pPr>
      <w:r w:rsidRPr="00FB7C95">
        <w:t xml:space="preserve">The motivation </w:t>
      </w:r>
      <w:r>
        <w:t xml:space="preserve">using CNN </w:t>
      </w:r>
      <w:r w:rsidRPr="00FB7C95">
        <w:t xml:space="preserve">for ASC lies in </w:t>
      </w:r>
    </w:p>
    <w:p w14:paraId="77076FD7" w14:textId="77777777" w:rsidR="00993E6F" w:rsidRDefault="00993E6F" w:rsidP="00993E6F">
      <w:pPr>
        <w:ind w:firstLine="480"/>
      </w:pPr>
      <w:r w:rsidRPr="00FB7C95">
        <w:t>(</w:t>
      </w:r>
      <w:r>
        <w:t>1</w:t>
      </w:r>
      <w:r w:rsidRPr="00FB7C95">
        <w:t>) the potential to use a raw time-frequency representation as the input,</w:t>
      </w:r>
    </w:p>
    <w:p w14:paraId="735A8589" w14:textId="77777777" w:rsidR="00993E6F" w:rsidRDefault="00993E6F" w:rsidP="00993E6F">
      <w:pPr>
        <w:ind w:firstLine="480"/>
      </w:pPr>
      <w:r w:rsidRPr="00FB7C95">
        <w:t>(</w:t>
      </w:r>
      <w:r>
        <w:t>2</w:t>
      </w:r>
      <w:r w:rsidRPr="00FB7C95">
        <w:t xml:space="preserve">) the replacement of hand-crafted features with automatically learned features and </w:t>
      </w:r>
    </w:p>
    <w:p w14:paraId="72C1D17A" w14:textId="77777777" w:rsidR="00993E6F" w:rsidRDefault="00993E6F" w:rsidP="00993E6F">
      <w:pPr>
        <w:ind w:firstLine="480"/>
      </w:pPr>
      <w:r w:rsidRPr="00FB7C95">
        <w:t>(</w:t>
      </w:r>
      <w:r>
        <w:t>3</w:t>
      </w:r>
      <w:r w:rsidRPr="00FB7C95">
        <w:t xml:space="preserve">) the potential to capture recurrent, </w:t>
      </w:r>
      <w:proofErr w:type="spellStart"/>
      <w:r w:rsidRPr="00FB7C95">
        <w:t>spectro</w:t>
      </w:r>
      <w:proofErr w:type="spellEnd"/>
      <w:r w:rsidRPr="00FB7C95">
        <w:t>-temporal structure.</w:t>
      </w:r>
    </w:p>
    <w:p w14:paraId="5DCF013E" w14:textId="77777777" w:rsidR="00993E6F" w:rsidRPr="00993E6F" w:rsidRDefault="00993E6F" w:rsidP="00993E6F">
      <w:pPr>
        <w:ind w:firstLine="480"/>
        <w:rPr>
          <w:rFonts w:hint="eastAsia"/>
        </w:rPr>
      </w:pPr>
    </w:p>
    <w:p w14:paraId="219CCC7B" w14:textId="510FB74C" w:rsidR="00993E6F" w:rsidRDefault="00993E6F" w:rsidP="00841726">
      <w:pPr>
        <w:ind w:firstLine="480"/>
        <w:rPr>
          <w:rFonts w:hint="eastAsia"/>
        </w:rPr>
      </w:pPr>
      <w:r w:rsidRPr="00993E6F">
        <w:rPr>
          <w:rFonts w:hint="eastAsia"/>
        </w:rPr>
        <w:t>CNN</w:t>
      </w:r>
      <w:r>
        <w:rPr>
          <w:rFonts w:hint="eastAsia"/>
        </w:rPr>
        <w:t>为多层深度网络架构</w:t>
      </w:r>
      <w:r w:rsidRPr="00993E6F">
        <w:rPr>
          <w:rFonts w:hint="eastAsia"/>
        </w:rPr>
        <w:t>。</w:t>
      </w:r>
      <w:r w:rsidRPr="00993E6F">
        <w:rPr>
          <w:rFonts w:hint="eastAsia"/>
        </w:rPr>
        <w:t xml:space="preserve"> </w:t>
      </w:r>
      <w:r w:rsidRPr="00993E6F">
        <w:rPr>
          <w:rFonts w:hint="eastAsia"/>
        </w:rPr>
        <w:t>虽然某种意义上是标准多层感知模型的自然延伸，但它们表现出一些</w:t>
      </w:r>
      <w:r>
        <w:rPr>
          <w:rFonts w:hint="eastAsia"/>
        </w:rPr>
        <w:t>显著</w:t>
      </w:r>
      <w:r w:rsidRPr="00993E6F">
        <w:rPr>
          <w:rFonts w:hint="eastAsia"/>
        </w:rPr>
        <w:t>差异：首先，</w:t>
      </w:r>
      <w:r w:rsidRPr="00993E6F">
        <w:rPr>
          <w:rFonts w:hint="eastAsia"/>
        </w:rPr>
        <w:t>CNN</w:t>
      </w:r>
      <w:r w:rsidRPr="00993E6F">
        <w:rPr>
          <w:rFonts w:hint="eastAsia"/>
        </w:rPr>
        <w:t>可以处理高维数据</w:t>
      </w:r>
      <w:r w:rsidRPr="00993E6F">
        <w:rPr>
          <w:rFonts w:hint="eastAsia"/>
        </w:rPr>
        <w:t xml:space="preserve">; </w:t>
      </w:r>
      <w:r>
        <w:rPr>
          <w:rFonts w:hint="eastAsia"/>
        </w:rPr>
        <w:t>其次</w:t>
      </w:r>
      <w:r w:rsidRPr="00993E6F">
        <w:rPr>
          <w:rFonts w:hint="eastAsia"/>
        </w:rPr>
        <w:t>，每个隐藏单元仅连接到输入数据的子区域，称为</w:t>
      </w:r>
      <w:r>
        <w:rPr>
          <w:rFonts w:hint="eastAsia"/>
        </w:rPr>
        <w:t>感受域</w:t>
      </w:r>
      <w:r w:rsidRPr="00993E6F">
        <w:rPr>
          <w:rFonts w:hint="eastAsia"/>
        </w:rPr>
        <w:t>，因此仅捕获局部结构</w:t>
      </w:r>
      <w:r w:rsidRPr="00993E6F">
        <w:rPr>
          <w:rFonts w:hint="eastAsia"/>
        </w:rPr>
        <w:t xml:space="preserve">; </w:t>
      </w:r>
      <w:r>
        <w:rPr>
          <w:rFonts w:hint="eastAsia"/>
        </w:rPr>
        <w:t>最后</w:t>
      </w:r>
      <w:r w:rsidRPr="00993E6F">
        <w:rPr>
          <w:rFonts w:hint="eastAsia"/>
        </w:rPr>
        <w:t>，</w:t>
      </w:r>
      <w:r w:rsidRPr="00993E6F">
        <w:rPr>
          <w:rFonts w:hint="eastAsia"/>
        </w:rPr>
        <w:t>CNN</w:t>
      </w:r>
      <w:r w:rsidRPr="00993E6F">
        <w:rPr>
          <w:rFonts w:hint="eastAsia"/>
        </w:rPr>
        <w:t>可以捕获经常性的局部结构。</w:t>
      </w:r>
    </w:p>
    <w:p w14:paraId="35F2EF21" w14:textId="7C8EFD17" w:rsidR="0050647C" w:rsidRDefault="0050647C" w:rsidP="0050647C">
      <w:pPr>
        <w:ind w:firstLine="480"/>
        <w:rPr>
          <w:rFonts w:hint="eastAsia"/>
        </w:rPr>
      </w:pPr>
      <w:r>
        <w:rPr>
          <w:rFonts w:hint="eastAsia"/>
        </w:rPr>
        <w:t>在将</w:t>
      </w:r>
      <w:r>
        <w:rPr>
          <w:rFonts w:hint="eastAsia"/>
        </w:rPr>
        <w:t>CNN</w:t>
      </w:r>
      <w:r>
        <w:rPr>
          <w:rFonts w:hint="eastAsia"/>
        </w:rPr>
        <w:t>应用于计算机视觉任务时，通常将各个图像分成不同的颜色通道（例如红色，绿色和蓝色）。然后，每个隐藏单元可以访问每个颜色通道中相应的感受野。</w:t>
      </w:r>
      <w:r>
        <w:rPr>
          <w:rFonts w:hint="eastAsia"/>
        </w:rPr>
        <w:t>将</w:t>
      </w:r>
      <w:r>
        <w:rPr>
          <w:rFonts w:hint="eastAsia"/>
        </w:rPr>
        <w:t>CNN</w:t>
      </w:r>
      <w:r>
        <w:rPr>
          <w:rFonts w:hint="eastAsia"/>
        </w:rPr>
        <w:t>应用于</w:t>
      </w:r>
      <w:r>
        <w:rPr>
          <w:rFonts w:hint="eastAsia"/>
        </w:rPr>
        <w:t>ASC</w:t>
      </w:r>
      <w:r>
        <w:rPr>
          <w:rFonts w:hint="eastAsia"/>
        </w:rPr>
        <w:t>时可以采用同样的想法。如图</w:t>
      </w:r>
      <w:r>
        <w:rPr>
          <w:rFonts w:hint="eastAsia"/>
        </w:rPr>
        <w:t>2</w:t>
      </w:r>
      <w:r>
        <w:rPr>
          <w:rFonts w:hint="eastAsia"/>
        </w:rPr>
        <w:t>所示，输入图像采用（</w:t>
      </w:r>
      <w:proofErr w:type="spellStart"/>
      <w:r>
        <w:rPr>
          <w:rFonts w:hint="eastAsia"/>
        </w:rPr>
        <w:t>i</w:t>
      </w:r>
      <w:proofErr w:type="spellEnd"/>
      <w:r>
        <w:rPr>
          <w:rFonts w:hint="eastAsia"/>
        </w:rPr>
        <w:t>）静态，</w:t>
      </w:r>
      <w:r>
        <w:rPr>
          <w:rFonts w:hint="eastAsia"/>
        </w:rPr>
        <w:t>log-Mel</w:t>
      </w:r>
      <w:r>
        <w:rPr>
          <w:rFonts w:hint="eastAsia"/>
        </w:rPr>
        <w:t>谱图和（</w:t>
      </w:r>
      <w:r>
        <w:rPr>
          <w:rFonts w:hint="eastAsia"/>
        </w:rPr>
        <w:t>ii</w:t>
      </w:r>
      <w:r>
        <w:rPr>
          <w:rFonts w:hint="eastAsia"/>
        </w:rPr>
        <w:t>）由其一阶导数（Δ）组成的单独的动态谱图表示的形式。这两个表示形成网络的双通道输入，以便隐藏单元可以组合静态和动态信息。</w:t>
      </w:r>
    </w:p>
    <w:p w14:paraId="09649EAA" w14:textId="43CC838E" w:rsidR="00FB7C95" w:rsidRDefault="0050647C" w:rsidP="0050647C">
      <w:pPr>
        <w:ind w:firstLine="480"/>
      </w:pPr>
      <w:r>
        <w:rPr>
          <w:rFonts w:hint="eastAsia"/>
        </w:rPr>
        <w:t>需要进一步操作以便</w:t>
      </w:r>
      <w:r>
        <w:rPr>
          <w:rFonts w:hint="eastAsia"/>
        </w:rPr>
        <w:t>CNN</w:t>
      </w:r>
      <w:r>
        <w:rPr>
          <w:rFonts w:hint="eastAsia"/>
        </w:rPr>
        <w:t>被馈送固定大小的表示。如图</w:t>
      </w:r>
      <w:r>
        <w:rPr>
          <w:rFonts w:hint="eastAsia"/>
        </w:rPr>
        <w:t>2</w:t>
      </w:r>
      <w:r>
        <w:rPr>
          <w:rFonts w:hint="eastAsia"/>
        </w:rPr>
        <w:t>所示，静态和动态频谱图都被分段为较小的组件，这些组件被视为独立输入。结果，人为地增加了输入数据，增加了</w:t>
      </w:r>
      <w:r>
        <w:rPr>
          <w:rFonts w:hint="eastAsia"/>
        </w:rPr>
        <w:t>CNN</w:t>
      </w:r>
      <w:r>
        <w:rPr>
          <w:rFonts w:hint="eastAsia"/>
        </w:rPr>
        <w:t>的分辨率，同时降低了复杂性。</w:t>
      </w:r>
    </w:p>
    <w:p w14:paraId="14548375" w14:textId="6E9A545F" w:rsidR="0050647C" w:rsidRDefault="0050647C" w:rsidP="00841726">
      <w:pPr>
        <w:ind w:firstLine="480"/>
        <w:rPr>
          <w:rFonts w:hint="eastAsia"/>
        </w:rPr>
      </w:pPr>
      <w:r w:rsidRPr="0050647C">
        <w:rPr>
          <w:rFonts w:hint="eastAsia"/>
        </w:rPr>
        <w:t>CNN</w:t>
      </w:r>
      <w:r w:rsidRPr="0050647C">
        <w:rPr>
          <w:rFonts w:hint="eastAsia"/>
        </w:rPr>
        <w:t>输入数据是一对静态（</w:t>
      </w:r>
      <w:r w:rsidRPr="0050647C">
        <w:rPr>
          <w:rFonts w:hint="eastAsia"/>
        </w:rPr>
        <w:t>log-Mel</w:t>
      </w:r>
      <w:r w:rsidRPr="0050647C">
        <w:rPr>
          <w:rFonts w:hint="eastAsia"/>
        </w:rPr>
        <w:t>）和动态（一阶导数，Δ）谱图。</w:t>
      </w:r>
      <w:r w:rsidRPr="0050647C">
        <w:rPr>
          <w:rFonts w:hint="eastAsia"/>
        </w:rPr>
        <w:t xml:space="preserve"> </w:t>
      </w:r>
      <w:r w:rsidRPr="0050647C">
        <w:rPr>
          <w:rFonts w:hint="eastAsia"/>
        </w:rPr>
        <w:t>每个首先被分割成更小的子片段，以红色显示，然后每个子片段形成单独的输入数据。</w:t>
      </w:r>
    </w:p>
    <w:p w14:paraId="0071FA52" w14:textId="10492779" w:rsidR="002D1D40" w:rsidRDefault="002D1D40" w:rsidP="002D1D40">
      <w:pPr>
        <w:pStyle w:val="2"/>
      </w:pPr>
      <w:r>
        <w:rPr>
          <w:rFonts w:hint="eastAsia"/>
        </w:rPr>
        <w:lastRenderedPageBreak/>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训练卷积神经网络需要做出很多关于架构（如输入数据的格式，卷积层的数量和大小，池化层的数量，滤波器维度）和学习超参数（学习率、动量、批次大小、丢失率）</w:t>
      </w:r>
    </w:p>
    <w:p w14:paraId="69727903" w14:textId="778C981C" w:rsidR="002D1D40" w:rsidRPr="002D1D40" w:rsidRDefault="002D1D40" w:rsidP="002D1D40">
      <w:pPr>
        <w:ind w:firstLine="480"/>
        <w:rPr>
          <w:rFonts w:hint="eastAsia"/>
        </w:rPr>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3"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3"/>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4"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4"/>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5" w:name="_Toc535075945"/>
      <w:r w:rsidRPr="00161FF8">
        <w:rPr>
          <w:rFonts w:hint="eastAsia"/>
        </w:rPr>
        <w:lastRenderedPageBreak/>
        <w:t>参考文献</w:t>
      </w:r>
      <w:bookmarkEnd w:id="15"/>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Patil</w:t>
      </w:r>
      <w:proofErr w:type="spellEnd"/>
      <w:r w:rsidRPr="00184C9B">
        <w:rPr>
          <w:rFonts w:ascii="Helvetica Neue" w:hAnsi="Helvetica Neue" w:cs="宋体"/>
          <w:color w:val="000000"/>
          <w:kern w:val="0"/>
          <w:sz w:val="20"/>
          <w:szCs w:val="20"/>
          <w:shd w:val="clear" w:color="auto" w:fill="FFFFFF"/>
        </w:rPr>
        <w:t xml:space="preserve">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6"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6"/>
    </w:p>
    <w:sectPr w:rsidR="006010D3" w:rsidRPr="00161FF8" w:rsidSect="006363F6">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4A4B8" w14:textId="77777777" w:rsidR="003162CE" w:rsidRDefault="003162CE" w:rsidP="006E3971">
      <w:pPr>
        <w:ind w:firstLine="480"/>
      </w:pPr>
      <w:r>
        <w:separator/>
      </w:r>
    </w:p>
  </w:endnote>
  <w:endnote w:type="continuationSeparator" w:id="0">
    <w:p w14:paraId="7FEC8484" w14:textId="77777777" w:rsidR="003162CE" w:rsidRDefault="003162CE"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Yu Gothic"/>
    <w:panose1 w:val="00000000000000000000"/>
    <w:charset w:val="80"/>
    <w:family w:val="auto"/>
    <w:pitch w:val="variable"/>
    <w:sig w:usb0="8000002F" w:usb1="090F004A" w:usb2="00000010" w:usb3="00000000" w:csb0="003E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993E6F" w:rsidRDefault="00993E6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993E6F" w:rsidRDefault="00993E6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993E6F" w:rsidRDefault="00993E6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B8794" w14:textId="77777777" w:rsidR="003162CE" w:rsidRDefault="003162CE" w:rsidP="006E3971">
      <w:pPr>
        <w:ind w:firstLine="480"/>
      </w:pPr>
      <w:r>
        <w:separator/>
      </w:r>
    </w:p>
  </w:footnote>
  <w:footnote w:type="continuationSeparator" w:id="0">
    <w:p w14:paraId="20E5C7B3" w14:textId="77777777" w:rsidR="003162CE" w:rsidRDefault="003162CE"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993E6F" w:rsidRDefault="00993E6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993E6F" w:rsidRDefault="00993E6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993E6F" w:rsidRDefault="00993E6F">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8"/>
  </w:num>
  <w:num w:numId="5">
    <w:abstractNumId w:val="1"/>
  </w:num>
  <w:num w:numId="6">
    <w:abstractNumId w:val="6"/>
  </w:num>
  <w:num w:numId="7">
    <w:abstractNumId w:val="9"/>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950"/>
    <w:rsid w:val="000519C9"/>
    <w:rsid w:val="00055991"/>
    <w:rsid w:val="00056D69"/>
    <w:rsid w:val="00064DB8"/>
    <w:rsid w:val="00065AF4"/>
    <w:rsid w:val="00087776"/>
    <w:rsid w:val="00090852"/>
    <w:rsid w:val="00092197"/>
    <w:rsid w:val="000A4FC4"/>
    <w:rsid w:val="000A50FC"/>
    <w:rsid w:val="000A5F2F"/>
    <w:rsid w:val="000B1A5B"/>
    <w:rsid w:val="000B2B0F"/>
    <w:rsid w:val="000B3529"/>
    <w:rsid w:val="000C1A1B"/>
    <w:rsid w:val="000C761F"/>
    <w:rsid w:val="000D1BBF"/>
    <w:rsid w:val="000D5B07"/>
    <w:rsid w:val="000E4B15"/>
    <w:rsid w:val="000E7736"/>
    <w:rsid w:val="000F4BFD"/>
    <w:rsid w:val="00107BA8"/>
    <w:rsid w:val="001263E0"/>
    <w:rsid w:val="00130985"/>
    <w:rsid w:val="001375E3"/>
    <w:rsid w:val="001419B7"/>
    <w:rsid w:val="00146C7A"/>
    <w:rsid w:val="00150783"/>
    <w:rsid w:val="00154F60"/>
    <w:rsid w:val="00160ED6"/>
    <w:rsid w:val="00161FF8"/>
    <w:rsid w:val="00183C4E"/>
    <w:rsid w:val="00184C9B"/>
    <w:rsid w:val="0019280C"/>
    <w:rsid w:val="00197C50"/>
    <w:rsid w:val="001A2DE0"/>
    <w:rsid w:val="001B7BF6"/>
    <w:rsid w:val="001C301F"/>
    <w:rsid w:val="001C5CD7"/>
    <w:rsid w:val="001C77D5"/>
    <w:rsid w:val="001D2B38"/>
    <w:rsid w:val="002020DC"/>
    <w:rsid w:val="00202707"/>
    <w:rsid w:val="0020496A"/>
    <w:rsid w:val="00214FF3"/>
    <w:rsid w:val="00216674"/>
    <w:rsid w:val="00222EA4"/>
    <w:rsid w:val="00225BDB"/>
    <w:rsid w:val="0022665E"/>
    <w:rsid w:val="002410B2"/>
    <w:rsid w:val="00244C90"/>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D1D40"/>
    <w:rsid w:val="002E4554"/>
    <w:rsid w:val="002E56FE"/>
    <w:rsid w:val="002E721D"/>
    <w:rsid w:val="002E7FFE"/>
    <w:rsid w:val="002F1195"/>
    <w:rsid w:val="00305957"/>
    <w:rsid w:val="00313D8A"/>
    <w:rsid w:val="003162CE"/>
    <w:rsid w:val="00322C23"/>
    <w:rsid w:val="00324AE2"/>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D5286"/>
    <w:rsid w:val="003D788A"/>
    <w:rsid w:val="003E280F"/>
    <w:rsid w:val="003F2A3F"/>
    <w:rsid w:val="0040389C"/>
    <w:rsid w:val="00407806"/>
    <w:rsid w:val="0041307A"/>
    <w:rsid w:val="0041628F"/>
    <w:rsid w:val="00420822"/>
    <w:rsid w:val="00420891"/>
    <w:rsid w:val="004234D6"/>
    <w:rsid w:val="00423D94"/>
    <w:rsid w:val="004244F3"/>
    <w:rsid w:val="004373CD"/>
    <w:rsid w:val="00440755"/>
    <w:rsid w:val="00443DCF"/>
    <w:rsid w:val="00455C84"/>
    <w:rsid w:val="00457189"/>
    <w:rsid w:val="0046234A"/>
    <w:rsid w:val="00475B14"/>
    <w:rsid w:val="00490B3C"/>
    <w:rsid w:val="0049415F"/>
    <w:rsid w:val="004948C0"/>
    <w:rsid w:val="00496533"/>
    <w:rsid w:val="004A3790"/>
    <w:rsid w:val="004A517E"/>
    <w:rsid w:val="004B21ED"/>
    <w:rsid w:val="004C259F"/>
    <w:rsid w:val="004E77D2"/>
    <w:rsid w:val="004E7BF4"/>
    <w:rsid w:val="00502CDD"/>
    <w:rsid w:val="0050647C"/>
    <w:rsid w:val="00507501"/>
    <w:rsid w:val="00514634"/>
    <w:rsid w:val="00520D7A"/>
    <w:rsid w:val="00524860"/>
    <w:rsid w:val="005262EF"/>
    <w:rsid w:val="005301DD"/>
    <w:rsid w:val="00534B57"/>
    <w:rsid w:val="00536A88"/>
    <w:rsid w:val="005456DD"/>
    <w:rsid w:val="005477B9"/>
    <w:rsid w:val="00552D65"/>
    <w:rsid w:val="00553C44"/>
    <w:rsid w:val="00557C5A"/>
    <w:rsid w:val="005752EC"/>
    <w:rsid w:val="00576835"/>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478D"/>
    <w:rsid w:val="00623541"/>
    <w:rsid w:val="00626931"/>
    <w:rsid w:val="00627F93"/>
    <w:rsid w:val="00631FC5"/>
    <w:rsid w:val="00633A69"/>
    <w:rsid w:val="006363F6"/>
    <w:rsid w:val="006407FD"/>
    <w:rsid w:val="00645D5D"/>
    <w:rsid w:val="00650EC9"/>
    <w:rsid w:val="00651399"/>
    <w:rsid w:val="00656C9F"/>
    <w:rsid w:val="00664B7D"/>
    <w:rsid w:val="00670E1E"/>
    <w:rsid w:val="00695AAB"/>
    <w:rsid w:val="006A4E42"/>
    <w:rsid w:val="006B0BF8"/>
    <w:rsid w:val="006B24A9"/>
    <w:rsid w:val="006B6F7F"/>
    <w:rsid w:val="006C3AC4"/>
    <w:rsid w:val="006C5341"/>
    <w:rsid w:val="006C6F4C"/>
    <w:rsid w:val="006E347C"/>
    <w:rsid w:val="006E3971"/>
    <w:rsid w:val="006E7B99"/>
    <w:rsid w:val="006F4C5D"/>
    <w:rsid w:val="00705960"/>
    <w:rsid w:val="007066FE"/>
    <w:rsid w:val="007105B3"/>
    <w:rsid w:val="00711618"/>
    <w:rsid w:val="00720AB0"/>
    <w:rsid w:val="00744AF3"/>
    <w:rsid w:val="0075475E"/>
    <w:rsid w:val="0075563D"/>
    <w:rsid w:val="007748CD"/>
    <w:rsid w:val="007920AD"/>
    <w:rsid w:val="007A24FF"/>
    <w:rsid w:val="007B308E"/>
    <w:rsid w:val="007B3D9F"/>
    <w:rsid w:val="007B4C47"/>
    <w:rsid w:val="007C466D"/>
    <w:rsid w:val="007D66F7"/>
    <w:rsid w:val="007E0749"/>
    <w:rsid w:val="007E221E"/>
    <w:rsid w:val="007E4B61"/>
    <w:rsid w:val="007F19F9"/>
    <w:rsid w:val="007F7AD3"/>
    <w:rsid w:val="0080410E"/>
    <w:rsid w:val="00811BF3"/>
    <w:rsid w:val="00817CEF"/>
    <w:rsid w:val="00826454"/>
    <w:rsid w:val="00826FEE"/>
    <w:rsid w:val="00835B93"/>
    <w:rsid w:val="00841726"/>
    <w:rsid w:val="00841A14"/>
    <w:rsid w:val="00844697"/>
    <w:rsid w:val="008546F1"/>
    <w:rsid w:val="00855F14"/>
    <w:rsid w:val="008568C0"/>
    <w:rsid w:val="008609A5"/>
    <w:rsid w:val="00863010"/>
    <w:rsid w:val="00866081"/>
    <w:rsid w:val="0087008C"/>
    <w:rsid w:val="00877097"/>
    <w:rsid w:val="00877C77"/>
    <w:rsid w:val="00882CAD"/>
    <w:rsid w:val="00887D22"/>
    <w:rsid w:val="00887F0C"/>
    <w:rsid w:val="00893D0D"/>
    <w:rsid w:val="008975A1"/>
    <w:rsid w:val="008A406A"/>
    <w:rsid w:val="008A4C1E"/>
    <w:rsid w:val="008C2FE7"/>
    <w:rsid w:val="008C7B2B"/>
    <w:rsid w:val="008D1D39"/>
    <w:rsid w:val="008E2F09"/>
    <w:rsid w:val="008E7935"/>
    <w:rsid w:val="008F57FC"/>
    <w:rsid w:val="0092183B"/>
    <w:rsid w:val="009302CB"/>
    <w:rsid w:val="00932CF8"/>
    <w:rsid w:val="00934A05"/>
    <w:rsid w:val="00934F87"/>
    <w:rsid w:val="00937670"/>
    <w:rsid w:val="009501A8"/>
    <w:rsid w:val="00955F7A"/>
    <w:rsid w:val="00962781"/>
    <w:rsid w:val="00971D04"/>
    <w:rsid w:val="0097484F"/>
    <w:rsid w:val="009858D7"/>
    <w:rsid w:val="00993E6F"/>
    <w:rsid w:val="009A1763"/>
    <w:rsid w:val="009A321D"/>
    <w:rsid w:val="009D1F5F"/>
    <w:rsid w:val="009D21B1"/>
    <w:rsid w:val="009E77C6"/>
    <w:rsid w:val="009F69B6"/>
    <w:rsid w:val="00A024F6"/>
    <w:rsid w:val="00A15914"/>
    <w:rsid w:val="00A1655B"/>
    <w:rsid w:val="00A32D6A"/>
    <w:rsid w:val="00A3441E"/>
    <w:rsid w:val="00A34716"/>
    <w:rsid w:val="00A349C5"/>
    <w:rsid w:val="00A47C29"/>
    <w:rsid w:val="00A507F3"/>
    <w:rsid w:val="00A53C6A"/>
    <w:rsid w:val="00A6453E"/>
    <w:rsid w:val="00A74EF2"/>
    <w:rsid w:val="00A80C24"/>
    <w:rsid w:val="00A8284D"/>
    <w:rsid w:val="00A865F7"/>
    <w:rsid w:val="00A95F2E"/>
    <w:rsid w:val="00A967BB"/>
    <w:rsid w:val="00AB0B06"/>
    <w:rsid w:val="00AB641D"/>
    <w:rsid w:val="00AB6EBE"/>
    <w:rsid w:val="00AD56EB"/>
    <w:rsid w:val="00AF593D"/>
    <w:rsid w:val="00B0062A"/>
    <w:rsid w:val="00B0178D"/>
    <w:rsid w:val="00B1115E"/>
    <w:rsid w:val="00B13ECF"/>
    <w:rsid w:val="00B17725"/>
    <w:rsid w:val="00B20ADB"/>
    <w:rsid w:val="00B20B62"/>
    <w:rsid w:val="00B21A66"/>
    <w:rsid w:val="00B22286"/>
    <w:rsid w:val="00B42566"/>
    <w:rsid w:val="00B446A3"/>
    <w:rsid w:val="00B51A25"/>
    <w:rsid w:val="00B52798"/>
    <w:rsid w:val="00B647A7"/>
    <w:rsid w:val="00B67714"/>
    <w:rsid w:val="00B86B61"/>
    <w:rsid w:val="00B874EB"/>
    <w:rsid w:val="00BA2162"/>
    <w:rsid w:val="00BA27B0"/>
    <w:rsid w:val="00BA65CF"/>
    <w:rsid w:val="00BA7B4F"/>
    <w:rsid w:val="00BB1A0B"/>
    <w:rsid w:val="00BB7B76"/>
    <w:rsid w:val="00BB7C2A"/>
    <w:rsid w:val="00BC7857"/>
    <w:rsid w:val="00BD3698"/>
    <w:rsid w:val="00BE0433"/>
    <w:rsid w:val="00BE5E98"/>
    <w:rsid w:val="00C05A48"/>
    <w:rsid w:val="00C06106"/>
    <w:rsid w:val="00C075FD"/>
    <w:rsid w:val="00C1773B"/>
    <w:rsid w:val="00C21FDD"/>
    <w:rsid w:val="00C41454"/>
    <w:rsid w:val="00C4149B"/>
    <w:rsid w:val="00C53702"/>
    <w:rsid w:val="00C57C16"/>
    <w:rsid w:val="00C620F0"/>
    <w:rsid w:val="00C75143"/>
    <w:rsid w:val="00C758C7"/>
    <w:rsid w:val="00C765FB"/>
    <w:rsid w:val="00C82A01"/>
    <w:rsid w:val="00C83BD2"/>
    <w:rsid w:val="00CA01D3"/>
    <w:rsid w:val="00CA0534"/>
    <w:rsid w:val="00CA0CBB"/>
    <w:rsid w:val="00CA2B9D"/>
    <w:rsid w:val="00CB214B"/>
    <w:rsid w:val="00CB690A"/>
    <w:rsid w:val="00CD1D1A"/>
    <w:rsid w:val="00CD2A01"/>
    <w:rsid w:val="00CD48E3"/>
    <w:rsid w:val="00CE1B73"/>
    <w:rsid w:val="00CE1B99"/>
    <w:rsid w:val="00CE5B58"/>
    <w:rsid w:val="00CE6C96"/>
    <w:rsid w:val="00CE73CB"/>
    <w:rsid w:val="00D159B0"/>
    <w:rsid w:val="00D173F6"/>
    <w:rsid w:val="00D17DBF"/>
    <w:rsid w:val="00D238F5"/>
    <w:rsid w:val="00D31CF7"/>
    <w:rsid w:val="00D454D4"/>
    <w:rsid w:val="00D566FE"/>
    <w:rsid w:val="00D607F3"/>
    <w:rsid w:val="00D619D1"/>
    <w:rsid w:val="00D67857"/>
    <w:rsid w:val="00D85489"/>
    <w:rsid w:val="00D92474"/>
    <w:rsid w:val="00D92CFF"/>
    <w:rsid w:val="00D9381C"/>
    <w:rsid w:val="00DB242A"/>
    <w:rsid w:val="00DB41DA"/>
    <w:rsid w:val="00DB42FC"/>
    <w:rsid w:val="00DC4793"/>
    <w:rsid w:val="00DD2EC3"/>
    <w:rsid w:val="00DD61AC"/>
    <w:rsid w:val="00DF058D"/>
    <w:rsid w:val="00E05634"/>
    <w:rsid w:val="00E056F5"/>
    <w:rsid w:val="00E07C94"/>
    <w:rsid w:val="00E12CF1"/>
    <w:rsid w:val="00E135C0"/>
    <w:rsid w:val="00E214E2"/>
    <w:rsid w:val="00E215D2"/>
    <w:rsid w:val="00E2342B"/>
    <w:rsid w:val="00E277FF"/>
    <w:rsid w:val="00E330A6"/>
    <w:rsid w:val="00E350B9"/>
    <w:rsid w:val="00E418BC"/>
    <w:rsid w:val="00E46B9E"/>
    <w:rsid w:val="00E65A88"/>
    <w:rsid w:val="00E93CCE"/>
    <w:rsid w:val="00EA251D"/>
    <w:rsid w:val="00EA78D4"/>
    <w:rsid w:val="00EB278E"/>
    <w:rsid w:val="00EB291E"/>
    <w:rsid w:val="00EC2BA7"/>
    <w:rsid w:val="00ED19A6"/>
    <w:rsid w:val="00ED6B70"/>
    <w:rsid w:val="00EE4F6C"/>
    <w:rsid w:val="00EE646D"/>
    <w:rsid w:val="00EE6BE6"/>
    <w:rsid w:val="00EF3FF6"/>
    <w:rsid w:val="00F01E9F"/>
    <w:rsid w:val="00F02FE2"/>
    <w:rsid w:val="00F11ADB"/>
    <w:rsid w:val="00F23E8B"/>
    <w:rsid w:val="00F41515"/>
    <w:rsid w:val="00F43438"/>
    <w:rsid w:val="00F53C01"/>
    <w:rsid w:val="00F54AF7"/>
    <w:rsid w:val="00F63CEC"/>
    <w:rsid w:val="00F67C67"/>
    <w:rsid w:val="00F72023"/>
    <w:rsid w:val="00F751E1"/>
    <w:rsid w:val="00F75FD7"/>
    <w:rsid w:val="00F77E3E"/>
    <w:rsid w:val="00F82E38"/>
    <w:rsid w:val="00F832FB"/>
    <w:rsid w:val="00F91AB9"/>
    <w:rsid w:val="00FA0376"/>
    <w:rsid w:val="00FA3C89"/>
    <w:rsid w:val="00FA7871"/>
    <w:rsid w:val="00FB21F1"/>
    <w:rsid w:val="00FB7C95"/>
    <w:rsid w:val="00FC3D77"/>
    <w:rsid w:val="00FC59F5"/>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984A887B-B3A7-4B84-A571-5F9E495C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AF%AD%E9%9F%B3" TargetMode="Externa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Layout" Target="diagrams/layout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4.tiff"/><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microsoft.com/office/2007/relationships/diagramDrawing" Target="diagrams/drawing1.xml"/><Relationship Id="rId28" Type="http://schemas.openxmlformats.org/officeDocument/2006/relationships/header" Target="header2.xml"/><Relationship Id="rId10" Type="http://schemas.openxmlformats.org/officeDocument/2006/relationships/hyperlink" Target="https://zh.wikipedia.org/wiki/%E7%BA%BF%E6%80%A7%E9%A2%84%E6%B5%8B" TargetMode="External"/><Relationship Id="rId19" Type="http://schemas.openxmlformats.org/officeDocument/2006/relationships/diagramData" Target="diagrams/data1.xm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Colors" Target="diagrams/colors1.xm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B64AA5-F671-614C-A5DB-0DDEB3ED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9521</TotalTime>
  <Pages>29</Pages>
  <Words>3284</Words>
  <Characters>18723</Characters>
  <Application>Microsoft Office Word</Application>
  <DocSecurity>0</DocSecurity>
  <Lines>156</Lines>
  <Paragraphs>43</Paragraphs>
  <ScaleCrop>false</ScaleCrop>
  <Company/>
  <LinksUpToDate>false</LinksUpToDate>
  <CharactersWithSpaces>21964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80</cp:revision>
  <dcterms:created xsi:type="dcterms:W3CDTF">2018-12-12T07:27:00Z</dcterms:created>
  <dcterms:modified xsi:type="dcterms:W3CDTF">2019-02-27T16:34:00Z</dcterms:modified>
</cp:coreProperties>
</file>