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4557" w14:textId="526DDDC5" w:rsidR="003C4F68" w:rsidRDefault="00B13CA1" w:rsidP="00B13CA1">
      <w:pPr>
        <w:jc w:val="center"/>
        <w:rPr>
          <w:b/>
          <w:bCs/>
          <w:sz w:val="28"/>
          <w:szCs w:val="28"/>
        </w:rPr>
      </w:pPr>
      <w:r w:rsidRPr="00B13CA1">
        <w:rPr>
          <w:b/>
          <w:bCs/>
          <w:sz w:val="28"/>
          <w:szCs w:val="28"/>
        </w:rPr>
        <w:t>Práctico de Instalación</w:t>
      </w:r>
    </w:p>
    <w:p w14:paraId="7B8D895F" w14:textId="77777777" w:rsidR="00B13CA1" w:rsidRDefault="00B13CA1" w:rsidP="00B13CA1">
      <w:pPr>
        <w:rPr>
          <w:bCs/>
          <w:sz w:val="28"/>
          <w:szCs w:val="28"/>
        </w:rPr>
      </w:pPr>
    </w:p>
    <w:p w14:paraId="35E17F2A" w14:textId="524DD280" w:rsidR="00B13CA1" w:rsidRDefault="00B13CA1" w:rsidP="00B13CA1">
      <w:pPr>
        <w:rPr>
          <w:bCs/>
        </w:rPr>
      </w:pPr>
      <w:r>
        <w:rPr>
          <w:noProof/>
        </w:rPr>
        <w:drawing>
          <wp:inline distT="0" distB="0" distL="0" distR="0" wp14:anchorId="0E916B71" wp14:editId="47F35D6A">
            <wp:extent cx="5400040" cy="1361440"/>
            <wp:effectExtent l="0" t="0" r="0" b="0"/>
            <wp:docPr id="8032508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50899" name="Imagen 1" descr="Texto&#10;&#10;Descripción generada automáticamente"/>
                    <pic:cNvPicPr/>
                  </pic:nvPicPr>
                  <pic:blipFill>
                    <a:blip r:embed="rId5"/>
                    <a:stretch>
                      <a:fillRect/>
                    </a:stretch>
                  </pic:blipFill>
                  <pic:spPr>
                    <a:xfrm>
                      <a:off x="0" y="0"/>
                      <a:ext cx="5400040" cy="1361440"/>
                    </a:xfrm>
                    <a:prstGeom prst="rect">
                      <a:avLst/>
                    </a:prstGeom>
                  </pic:spPr>
                </pic:pic>
              </a:graphicData>
            </a:graphic>
          </wp:inline>
        </w:drawing>
      </w:r>
    </w:p>
    <w:p w14:paraId="448BA060" w14:textId="3CA1B5D6" w:rsidR="00B13CA1" w:rsidRPr="00BE3BE1" w:rsidRDefault="00B13CA1" w:rsidP="00B13CA1">
      <w:pPr>
        <w:pStyle w:val="Prrafodelista"/>
        <w:numPr>
          <w:ilvl w:val="0"/>
          <w:numId w:val="1"/>
        </w:numPr>
        <w:ind w:left="284"/>
        <w:rPr>
          <w:bCs/>
        </w:rPr>
      </w:pPr>
      <w:r>
        <w:rPr>
          <w:bCs/>
        </w:rPr>
        <w:t>El producto reside en una maquina virtual</w:t>
      </w:r>
      <w:r w:rsidR="00BE3BE1">
        <w:rPr>
          <w:bCs/>
        </w:rPr>
        <w:t xml:space="preserve"> Ubuntu. Aunque el producto se gestiona por un repositorio de </w:t>
      </w:r>
      <w:hyperlink r:id="rId6" w:history="1">
        <w:r w:rsidR="00BE3BE1" w:rsidRPr="002E6A68">
          <w:rPr>
            <w:rStyle w:val="Hipervnculo"/>
          </w:rPr>
          <w:t>http://apt.postgresql.org/pub/repos/apt</w:t>
        </w:r>
      </w:hyperlink>
      <w:r w:rsidR="00BE3BE1">
        <w:t xml:space="preserve">. </w:t>
      </w:r>
      <w:r w:rsidR="00BE3BE1" w:rsidRPr="00BE3BE1">
        <w:t>Un repositorio APT (Advanced Package Tool) es un servidor que contiene paquetes de software específicos para una distribución de Linux, y que se utiliza para la instalación, actualización y gestión de paquetes de software</w:t>
      </w:r>
      <w:r w:rsidR="00BE3BE1">
        <w:t>.</w:t>
      </w:r>
    </w:p>
    <w:p w14:paraId="221DF4E9" w14:textId="137746EC" w:rsidR="00524986" w:rsidRDefault="00524986" w:rsidP="008069AA">
      <w:pPr>
        <w:pStyle w:val="Prrafodelista"/>
        <w:numPr>
          <w:ilvl w:val="0"/>
          <w:numId w:val="1"/>
        </w:numPr>
        <w:ind w:left="284"/>
        <w:rPr>
          <w:bCs/>
        </w:rPr>
      </w:pPr>
      <w:r>
        <w:rPr>
          <w:bCs/>
        </w:rPr>
        <w:t>La ubicación de los datos es en “/var/lib/postgresql/15/main/base/” y la OID de la base de datos. En el caso de la que viene por defecto esta en la carpeta “5”.</w:t>
      </w:r>
    </w:p>
    <w:p w14:paraId="58D06E04" w14:textId="39F95510" w:rsidR="00F20AEC" w:rsidRDefault="00F20AEC" w:rsidP="002E5CFF">
      <w:pPr>
        <w:pStyle w:val="Prrafodelista"/>
        <w:numPr>
          <w:ilvl w:val="0"/>
          <w:numId w:val="1"/>
        </w:numPr>
        <w:ind w:left="284"/>
        <w:rPr>
          <w:bCs/>
        </w:rPr>
      </w:pPr>
      <w:r>
        <w:rPr>
          <w:bCs/>
        </w:rPr>
        <w:t>Utilizando el comando “ps aux |</w:t>
      </w:r>
      <w:r w:rsidR="009B24B2">
        <w:rPr>
          <w:bCs/>
        </w:rPr>
        <w:t xml:space="preserve"> grep postgres</w:t>
      </w:r>
      <w:r w:rsidR="00161AB8">
        <w:rPr>
          <w:bCs/>
        </w:rPr>
        <w:t>”, se obtienen los siguientes resultados:</w:t>
      </w:r>
    </w:p>
    <w:p w14:paraId="5A353213" w14:textId="77777777" w:rsidR="002E5CFF" w:rsidRPr="002E5CFF" w:rsidRDefault="002E5CFF" w:rsidP="002E5CFF">
      <w:pPr>
        <w:pStyle w:val="Prrafodelista"/>
        <w:ind w:left="284"/>
        <w:rPr>
          <w:bCs/>
        </w:rPr>
      </w:pPr>
      <w:r w:rsidRPr="002C5808">
        <w:rPr>
          <w:b/>
        </w:rPr>
        <w:t>WAL Writer</w:t>
      </w:r>
      <w:r w:rsidRPr="002E5CFF">
        <w:rPr>
          <w:bCs/>
        </w:rPr>
        <w:t>: es el proceso que se encarga de escribir los registros de escritura anticipada (WAL) en el disco para garantizar la durabilidad de los datos.</w:t>
      </w:r>
    </w:p>
    <w:p w14:paraId="45CEF9D0" w14:textId="77777777" w:rsidR="002E5CFF" w:rsidRPr="002E5CFF" w:rsidRDefault="002E5CFF" w:rsidP="002E5CFF">
      <w:pPr>
        <w:pStyle w:val="Prrafodelista"/>
        <w:ind w:left="284"/>
        <w:rPr>
          <w:bCs/>
        </w:rPr>
      </w:pPr>
      <w:r w:rsidRPr="002C5808">
        <w:rPr>
          <w:b/>
        </w:rPr>
        <w:t>Checkpointer</w:t>
      </w:r>
      <w:r w:rsidRPr="002E5CFF">
        <w:rPr>
          <w:bCs/>
        </w:rPr>
        <w:t>: es el proceso que se encarga de hacer checkpoints regulares en la base de datos, lo que significa que escribe los datos modificados de la memoria caché en el disco para evitar pérdidas de datos en caso de fallas del sistema.</w:t>
      </w:r>
    </w:p>
    <w:p w14:paraId="30528485" w14:textId="77777777" w:rsidR="002E5CFF" w:rsidRPr="002E5CFF" w:rsidRDefault="002E5CFF" w:rsidP="002E5CFF">
      <w:pPr>
        <w:pStyle w:val="Prrafodelista"/>
        <w:ind w:left="284"/>
        <w:rPr>
          <w:bCs/>
        </w:rPr>
      </w:pPr>
      <w:r w:rsidRPr="002C5808">
        <w:rPr>
          <w:b/>
        </w:rPr>
        <w:t>Background Writer</w:t>
      </w:r>
      <w:r w:rsidRPr="002E5CFF">
        <w:rPr>
          <w:bCs/>
        </w:rPr>
        <w:t>: es el proceso que se encarga de escribir los datos modificados de la memoria caché en el disco de manera diferida, lo que mejora el rendimiento de la base de datos.</w:t>
      </w:r>
    </w:p>
    <w:p w14:paraId="68B2A1A1" w14:textId="77777777" w:rsidR="002E5CFF" w:rsidRDefault="002E5CFF" w:rsidP="002E5CFF">
      <w:pPr>
        <w:pStyle w:val="Prrafodelista"/>
        <w:ind w:left="284"/>
        <w:rPr>
          <w:bCs/>
        </w:rPr>
      </w:pPr>
      <w:r w:rsidRPr="002C5808">
        <w:rPr>
          <w:b/>
        </w:rPr>
        <w:t>Autovacuum</w:t>
      </w:r>
      <w:r w:rsidRPr="002E5CFF">
        <w:rPr>
          <w:bCs/>
        </w:rPr>
        <w:t>: es el proceso que se encarga de limpiar y reorganizar la base de datos para evitar fragmentación y mantener un rendimiento óptimo.</w:t>
      </w:r>
    </w:p>
    <w:p w14:paraId="68B88418" w14:textId="5D591924" w:rsidR="00587FF2" w:rsidRDefault="00587FF2" w:rsidP="002E5CFF">
      <w:pPr>
        <w:pStyle w:val="Prrafodelista"/>
        <w:ind w:left="284"/>
        <w:rPr>
          <w:bCs/>
        </w:rPr>
      </w:pPr>
      <w:r>
        <w:rPr>
          <w:b/>
        </w:rPr>
        <w:t>Logi</w:t>
      </w:r>
      <w:r w:rsidR="00B4108E">
        <w:rPr>
          <w:b/>
        </w:rPr>
        <w:t>cal replication</w:t>
      </w:r>
      <w:r w:rsidR="00B4108E" w:rsidRPr="00B4108E">
        <w:rPr>
          <w:bCs/>
        </w:rPr>
        <w:t>:</w:t>
      </w:r>
      <w:r w:rsidR="00B4108E">
        <w:rPr>
          <w:b/>
        </w:rPr>
        <w:t xml:space="preserve"> </w:t>
      </w:r>
      <w:r w:rsidR="00B4108E">
        <w:rPr>
          <w:bCs/>
        </w:rPr>
        <w:t xml:space="preserve">es el proceso </w:t>
      </w:r>
      <w:r w:rsidR="00C5276F" w:rsidRPr="00C5276F">
        <w:rPr>
          <w:bCs/>
        </w:rPr>
        <w:t>que maneja la comunicación y transmisión de cambios lógicos entre bases de datos y se asegura de que la replicación sea confiable y efectiva.</w:t>
      </w:r>
    </w:p>
    <w:p w14:paraId="7570C9B0" w14:textId="339C1AB0" w:rsidR="0014736A" w:rsidRPr="0014736A" w:rsidRDefault="0014736A" w:rsidP="002E5CFF">
      <w:pPr>
        <w:pStyle w:val="Prrafodelista"/>
        <w:ind w:left="284"/>
        <w:rPr>
          <w:bCs/>
        </w:rPr>
      </w:pPr>
      <w:r>
        <w:rPr>
          <w:bCs/>
        </w:rPr>
        <w:t xml:space="preserve">Y buscando en la página </w:t>
      </w:r>
      <w:hyperlink r:id="rId7" w:history="1">
        <w:r w:rsidR="003959A6" w:rsidRPr="002E6A68">
          <w:rPr>
            <w:rStyle w:val="Hipervnculo"/>
            <w:bCs/>
          </w:rPr>
          <w:t>www.postgresql.org/docs/</w:t>
        </w:r>
      </w:hyperlink>
      <w:r w:rsidR="003959A6">
        <w:rPr>
          <w:bCs/>
        </w:rPr>
        <w:t xml:space="preserve"> , figuran también los siguientes:</w:t>
      </w:r>
      <w:r>
        <w:rPr>
          <w:bCs/>
        </w:rPr>
        <w:t xml:space="preserve"> </w:t>
      </w:r>
    </w:p>
    <w:p w14:paraId="27EF89FC" w14:textId="77777777" w:rsidR="002E5CFF" w:rsidRPr="002E5CFF" w:rsidRDefault="002E5CFF" w:rsidP="002E5CFF">
      <w:pPr>
        <w:pStyle w:val="Prrafodelista"/>
        <w:ind w:left="284"/>
        <w:rPr>
          <w:bCs/>
        </w:rPr>
      </w:pPr>
      <w:r w:rsidRPr="003959A6">
        <w:rPr>
          <w:b/>
        </w:rPr>
        <w:t>Archiver</w:t>
      </w:r>
      <w:r w:rsidRPr="002E5CFF">
        <w:rPr>
          <w:bCs/>
        </w:rPr>
        <w:t>: es el proceso que se encarga de archivar los registros de escritura anticipada (WAL) en caso de que se necesiten para restaurar la base de datos en caso de fallas del sistema.</w:t>
      </w:r>
    </w:p>
    <w:p w14:paraId="7C19769A" w14:textId="77777777" w:rsidR="00161AB8" w:rsidRDefault="002E5CFF" w:rsidP="00161AB8">
      <w:pPr>
        <w:pStyle w:val="Prrafodelista"/>
        <w:ind w:left="284"/>
        <w:rPr>
          <w:bCs/>
        </w:rPr>
      </w:pPr>
      <w:r w:rsidRPr="003959A6">
        <w:rPr>
          <w:b/>
        </w:rPr>
        <w:t>Stats Collector</w:t>
      </w:r>
      <w:r w:rsidRPr="002E5CFF">
        <w:rPr>
          <w:bCs/>
        </w:rPr>
        <w:t>: es el proceso que se encarga de recolectar estadísticas de la base de datos y proporcionarlas a los administradores del sistema para que puedan realizar ajustes de rendimiento y optimización.</w:t>
      </w:r>
      <w:r w:rsidR="00161AB8" w:rsidRPr="00161AB8">
        <w:rPr>
          <w:bCs/>
        </w:rPr>
        <w:t xml:space="preserve"> </w:t>
      </w:r>
    </w:p>
    <w:p w14:paraId="6EF4483F" w14:textId="3D763D46" w:rsidR="00161AB8" w:rsidRDefault="00161AB8" w:rsidP="00161AB8">
      <w:pPr>
        <w:pStyle w:val="Prrafodelista"/>
        <w:ind w:left="284"/>
        <w:rPr>
          <w:bCs/>
        </w:rPr>
      </w:pPr>
      <w:r w:rsidRPr="003959A6">
        <w:rPr>
          <w:b/>
        </w:rPr>
        <w:t>Postmaster</w:t>
      </w:r>
      <w:r w:rsidRPr="002E5CFF">
        <w:rPr>
          <w:bCs/>
        </w:rPr>
        <w:t>: es el proceso principal de PostgreSQL y se encarga de iniciar y detener la base de datos, así como de administrar las conexiones de los clientes.</w:t>
      </w:r>
    </w:p>
    <w:p w14:paraId="764F3B34" w14:textId="67DA6BC7" w:rsidR="003959A6" w:rsidRDefault="002F2F18" w:rsidP="006177FE">
      <w:pPr>
        <w:pStyle w:val="Prrafodelista"/>
        <w:numPr>
          <w:ilvl w:val="0"/>
          <w:numId w:val="1"/>
        </w:numPr>
        <w:ind w:left="284"/>
        <w:rPr>
          <w:bCs/>
        </w:rPr>
      </w:pPr>
      <w:r>
        <w:rPr>
          <w:bCs/>
        </w:rPr>
        <w:t>Si se utiliza la memoria compartida en la Base de Datos PostgreSQL. Y esto se pude ver en</w:t>
      </w:r>
      <w:r w:rsidR="00113258">
        <w:rPr>
          <w:bCs/>
        </w:rPr>
        <w:t xml:space="preserve"> el archivo de configuración de postgresql. Utilizando el comando:</w:t>
      </w:r>
      <w:r w:rsidR="00113258">
        <w:rPr>
          <w:bCs/>
        </w:rPr>
        <w:br/>
        <w:t>“nano /etc/</w:t>
      </w:r>
      <w:r w:rsidR="0043660E">
        <w:rPr>
          <w:bCs/>
        </w:rPr>
        <w:t>postgresql/</w:t>
      </w:r>
      <w:r w:rsidR="008C50CC">
        <w:rPr>
          <w:bCs/>
        </w:rPr>
        <w:t>main</w:t>
      </w:r>
      <w:r w:rsidR="0043660E">
        <w:rPr>
          <w:bCs/>
        </w:rPr>
        <w:t>/</w:t>
      </w:r>
      <w:r w:rsidR="008C50CC">
        <w:rPr>
          <w:bCs/>
        </w:rPr>
        <w:t>15</w:t>
      </w:r>
      <w:r w:rsidR="007247EA">
        <w:rPr>
          <w:bCs/>
        </w:rPr>
        <w:t>/postgresql.conf”</w:t>
      </w:r>
    </w:p>
    <w:p w14:paraId="32A2908E" w14:textId="77777777" w:rsidR="00F13CC4" w:rsidRDefault="007247EA" w:rsidP="00F13CC4">
      <w:pPr>
        <w:pStyle w:val="Prrafodelista"/>
        <w:ind w:left="284"/>
        <w:rPr>
          <w:bCs/>
        </w:rPr>
      </w:pPr>
      <w:r>
        <w:rPr>
          <w:bCs/>
        </w:rPr>
        <w:t>Ahí aparece que el shared_buffer</w:t>
      </w:r>
      <w:r w:rsidR="006C16C4">
        <w:rPr>
          <w:bCs/>
        </w:rPr>
        <w:t>s</w:t>
      </w:r>
      <w:r>
        <w:rPr>
          <w:bCs/>
        </w:rPr>
        <w:t xml:space="preserve"> es de 128MB y el min es de 128kB</w:t>
      </w:r>
    </w:p>
    <w:p w14:paraId="5BE951AE" w14:textId="77777777" w:rsidR="00B1579B" w:rsidRDefault="00BB5375" w:rsidP="00F13CC4">
      <w:pPr>
        <w:pStyle w:val="Prrafodelista"/>
        <w:numPr>
          <w:ilvl w:val="0"/>
          <w:numId w:val="1"/>
        </w:numPr>
        <w:ind w:left="284"/>
        <w:rPr>
          <w:bCs/>
        </w:rPr>
      </w:pPr>
      <w:r>
        <w:rPr>
          <w:bCs/>
        </w:rPr>
        <w:t>PostgreSQL utiliza el los tipos de semáforos “System V” y “POSIX”.</w:t>
      </w:r>
    </w:p>
    <w:p w14:paraId="1FEB0BFB" w14:textId="0D5A2125" w:rsidR="00B42BF0" w:rsidRDefault="00F13CC4" w:rsidP="00B1579B">
      <w:pPr>
        <w:pStyle w:val="Prrafodelista"/>
        <w:ind w:left="284"/>
        <w:rPr>
          <w:bCs/>
        </w:rPr>
      </w:pPr>
      <w:r>
        <w:rPr>
          <w:bCs/>
        </w:rPr>
        <w:lastRenderedPageBreak/>
        <w:t>E</w:t>
      </w:r>
      <w:r w:rsidRPr="00F13CC4">
        <w:rPr>
          <w:bCs/>
        </w:rPr>
        <w:t>l</w:t>
      </w:r>
      <w:r w:rsidR="00B1579B">
        <w:rPr>
          <w:bCs/>
        </w:rPr>
        <w:t xml:space="preserve"> archivo “postgresql.conf” indica que el valor de</w:t>
      </w:r>
      <w:r w:rsidRPr="00F13CC4">
        <w:rPr>
          <w:bCs/>
        </w:rPr>
        <w:t xml:space="preserve"> Dynamic_shared_memory_type</w:t>
      </w:r>
      <w:r w:rsidR="00E046B2">
        <w:rPr>
          <w:bCs/>
        </w:rPr>
        <w:t xml:space="preserve"> es</w:t>
      </w:r>
      <w:r w:rsidRPr="00F13CC4">
        <w:rPr>
          <w:bCs/>
        </w:rPr>
        <w:t xml:space="preserve"> posix</w:t>
      </w:r>
      <w:r w:rsidR="00E046B2">
        <w:rPr>
          <w:bCs/>
        </w:rPr>
        <w:t>,</w:t>
      </w:r>
      <w:r w:rsidRPr="00F13CC4">
        <w:rPr>
          <w:bCs/>
        </w:rPr>
        <w:t>que indica que el tipo de memoria es administrada por el sistema operativo de Linux (participación del kernel).</w:t>
      </w:r>
    </w:p>
    <w:p w14:paraId="3CB76844" w14:textId="1FCC8A2F" w:rsidR="005456E8" w:rsidRDefault="00D64D5B" w:rsidP="005456E8">
      <w:pPr>
        <w:pStyle w:val="Prrafodelista"/>
        <w:numPr>
          <w:ilvl w:val="0"/>
          <w:numId w:val="1"/>
        </w:numPr>
        <w:ind w:left="284"/>
        <w:rPr>
          <w:bCs/>
        </w:rPr>
      </w:pPr>
      <w:r>
        <w:rPr>
          <w:bCs/>
        </w:rPr>
        <w:t>Con el siguiente comando podemos ver quien es el propietario de la BD.</w:t>
      </w:r>
      <w:r>
        <w:rPr>
          <w:bCs/>
        </w:rPr>
        <w:br/>
      </w:r>
      <w:r w:rsidRPr="005456E8">
        <w:rPr>
          <w:bCs/>
        </w:rPr>
        <w:t>“SELECT pg_catalog.pg_get_userbyid(datdba) FROM pg_catalog.pg_database WHERE datname = current_database();”</w:t>
      </w:r>
      <w:r w:rsidR="005456E8" w:rsidRPr="005456E8">
        <w:rPr>
          <w:bCs/>
        </w:rPr>
        <w:t xml:space="preserve"> </w:t>
      </w:r>
      <w:r w:rsidR="005456E8" w:rsidRPr="005456E8">
        <w:rPr>
          <w:bCs/>
        </w:rPr>
        <w:br/>
        <w:t>Esto nos indica que POSTG</w:t>
      </w:r>
      <w:r w:rsidR="005456E8">
        <w:rPr>
          <w:bCs/>
        </w:rPr>
        <w:t>RES es el propietario de la BD.</w:t>
      </w:r>
    </w:p>
    <w:p w14:paraId="117232C0" w14:textId="062F161E" w:rsidR="00D8432D" w:rsidRDefault="007F279C" w:rsidP="005456E8">
      <w:pPr>
        <w:pStyle w:val="Prrafodelista"/>
        <w:numPr>
          <w:ilvl w:val="0"/>
          <w:numId w:val="1"/>
        </w:numPr>
        <w:ind w:left="284"/>
        <w:rPr>
          <w:bCs/>
        </w:rPr>
      </w:pPr>
      <w:r>
        <w:rPr>
          <w:bCs/>
        </w:rPr>
        <w:t>El dueño de los datos también es POSTGRES.</w:t>
      </w:r>
    </w:p>
    <w:p w14:paraId="063EC194" w14:textId="77777777" w:rsidR="007F279C" w:rsidRPr="005456E8" w:rsidRDefault="007F279C" w:rsidP="007F279C">
      <w:pPr>
        <w:pStyle w:val="Prrafodelista"/>
        <w:ind w:left="284"/>
        <w:rPr>
          <w:bCs/>
        </w:rPr>
      </w:pPr>
    </w:p>
    <w:p w14:paraId="309E5E32" w14:textId="041DC483" w:rsidR="008069AA" w:rsidRDefault="00D2737C" w:rsidP="00D2737C">
      <w:pPr>
        <w:rPr>
          <w:bCs/>
        </w:rPr>
      </w:pPr>
      <w:r>
        <w:rPr>
          <w:noProof/>
        </w:rPr>
        <w:drawing>
          <wp:inline distT="0" distB="0" distL="0" distR="0" wp14:anchorId="05087C1B" wp14:editId="19473710">
            <wp:extent cx="5400040" cy="1998980"/>
            <wp:effectExtent l="0" t="0" r="0" b="1270"/>
            <wp:docPr id="12885374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37411" name="Imagen 1" descr="Texto&#10;&#10;Descripción generada automáticamente"/>
                    <pic:cNvPicPr/>
                  </pic:nvPicPr>
                  <pic:blipFill>
                    <a:blip r:embed="rId8"/>
                    <a:stretch>
                      <a:fillRect/>
                    </a:stretch>
                  </pic:blipFill>
                  <pic:spPr>
                    <a:xfrm>
                      <a:off x="0" y="0"/>
                      <a:ext cx="5400040" cy="1998980"/>
                    </a:xfrm>
                    <a:prstGeom prst="rect">
                      <a:avLst/>
                    </a:prstGeom>
                  </pic:spPr>
                </pic:pic>
              </a:graphicData>
            </a:graphic>
          </wp:inline>
        </w:drawing>
      </w:r>
    </w:p>
    <w:p w14:paraId="0ABA727D" w14:textId="123A7E83" w:rsidR="008E6F74" w:rsidRPr="00D2737C" w:rsidRDefault="00AE2045" w:rsidP="00D2737C">
      <w:pPr>
        <w:rPr>
          <w:bCs/>
        </w:rPr>
      </w:pPr>
      <w:r>
        <w:rPr>
          <w:noProof/>
        </w:rPr>
        <w:drawing>
          <wp:inline distT="0" distB="0" distL="0" distR="0" wp14:anchorId="69141691" wp14:editId="63A9C5B7">
            <wp:extent cx="5400040" cy="461010"/>
            <wp:effectExtent l="0" t="0" r="0" b="0"/>
            <wp:docPr id="1148179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9358" name=""/>
                    <pic:cNvPicPr/>
                  </pic:nvPicPr>
                  <pic:blipFill>
                    <a:blip r:embed="rId9"/>
                    <a:stretch>
                      <a:fillRect/>
                    </a:stretch>
                  </pic:blipFill>
                  <pic:spPr>
                    <a:xfrm>
                      <a:off x="0" y="0"/>
                      <a:ext cx="5400040" cy="461010"/>
                    </a:xfrm>
                    <a:prstGeom prst="rect">
                      <a:avLst/>
                    </a:prstGeom>
                  </pic:spPr>
                </pic:pic>
              </a:graphicData>
            </a:graphic>
          </wp:inline>
        </w:drawing>
      </w:r>
    </w:p>
    <w:sectPr w:rsidR="008E6F74" w:rsidRPr="00D273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C6A01"/>
    <w:multiLevelType w:val="hybridMultilevel"/>
    <w:tmpl w:val="1CCAEAB2"/>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86679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A1"/>
    <w:rsid w:val="000F3BD9"/>
    <w:rsid w:val="00113258"/>
    <w:rsid w:val="0014736A"/>
    <w:rsid w:val="00161AB8"/>
    <w:rsid w:val="0021747C"/>
    <w:rsid w:val="002C5808"/>
    <w:rsid w:val="002E5CFF"/>
    <w:rsid w:val="002F2F18"/>
    <w:rsid w:val="003959A6"/>
    <w:rsid w:val="0043660E"/>
    <w:rsid w:val="004F0426"/>
    <w:rsid w:val="00512094"/>
    <w:rsid w:val="00524986"/>
    <w:rsid w:val="005456E8"/>
    <w:rsid w:val="00587FF2"/>
    <w:rsid w:val="006177FE"/>
    <w:rsid w:val="006C16C4"/>
    <w:rsid w:val="006F3DCC"/>
    <w:rsid w:val="007247EA"/>
    <w:rsid w:val="007F279C"/>
    <w:rsid w:val="008069AA"/>
    <w:rsid w:val="008C50CC"/>
    <w:rsid w:val="008E6F74"/>
    <w:rsid w:val="00997929"/>
    <w:rsid w:val="009B24B2"/>
    <w:rsid w:val="00A018BB"/>
    <w:rsid w:val="00AE2045"/>
    <w:rsid w:val="00AE354E"/>
    <w:rsid w:val="00B13CA1"/>
    <w:rsid w:val="00B1579B"/>
    <w:rsid w:val="00B4108E"/>
    <w:rsid w:val="00B42BF0"/>
    <w:rsid w:val="00B96F9E"/>
    <w:rsid w:val="00BB5375"/>
    <w:rsid w:val="00BE3BE1"/>
    <w:rsid w:val="00C5276F"/>
    <w:rsid w:val="00D2737C"/>
    <w:rsid w:val="00D64D5B"/>
    <w:rsid w:val="00D8432D"/>
    <w:rsid w:val="00DB3B4B"/>
    <w:rsid w:val="00E046B2"/>
    <w:rsid w:val="00F13CC4"/>
    <w:rsid w:val="00F20AEC"/>
    <w:rsid w:val="00F437B1"/>
    <w:rsid w:val="00FB62B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5F76"/>
  <w15:chartTrackingRefBased/>
  <w15:docId w15:val="{9EEAC27E-43AA-41ED-A49C-628DABDB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CA1"/>
    <w:pPr>
      <w:ind w:left="720"/>
      <w:contextualSpacing/>
    </w:pPr>
  </w:style>
  <w:style w:type="character" w:styleId="Hipervnculo">
    <w:name w:val="Hyperlink"/>
    <w:basedOn w:val="Fuentedeprrafopredeter"/>
    <w:uiPriority w:val="99"/>
    <w:unhideWhenUsed/>
    <w:rsid w:val="00BE3BE1"/>
    <w:rPr>
      <w:color w:val="0563C1" w:themeColor="hyperlink"/>
      <w:u w:val="single"/>
    </w:rPr>
  </w:style>
  <w:style w:type="character" w:styleId="Mencinsinresolver">
    <w:name w:val="Unresolved Mention"/>
    <w:basedOn w:val="Fuentedeprrafopredeter"/>
    <w:uiPriority w:val="99"/>
    <w:semiHidden/>
    <w:unhideWhenUsed/>
    <w:rsid w:val="00BE3BE1"/>
    <w:rPr>
      <w:color w:val="605E5C"/>
      <w:shd w:val="clear" w:color="auto" w:fill="E1DFDD"/>
    </w:rPr>
  </w:style>
  <w:style w:type="character" w:styleId="Hipervnculovisitado">
    <w:name w:val="FollowedHyperlink"/>
    <w:basedOn w:val="Fuentedeprrafopredeter"/>
    <w:uiPriority w:val="99"/>
    <w:semiHidden/>
    <w:unhideWhenUsed/>
    <w:rsid w:val="001473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65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postgresql.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t.postgresql.org/pub/repos/ap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Pages>
  <Words>477</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JUAN PEREZ</cp:lastModifiedBy>
  <cp:revision>36</cp:revision>
  <dcterms:created xsi:type="dcterms:W3CDTF">2023-04-16T18:08:00Z</dcterms:created>
  <dcterms:modified xsi:type="dcterms:W3CDTF">2023-04-19T20:45:00Z</dcterms:modified>
</cp:coreProperties>
</file>