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bug-summary"/>
    <w:p>
      <w:pPr>
        <w:pStyle w:val="Heading1"/>
      </w:pPr>
      <w:r>
        <w:t xml:space="preserve">Bug Summary</w:t>
      </w:r>
    </w:p>
    <w:p>
      <w:pPr>
        <w:pStyle w:val="FirstParagraph"/>
      </w:pPr>
      <w:r>
        <w:rPr>
          <w:b/>
          <w:bCs/>
        </w:rPr>
        <w:t xml:space="preserve">ID:</w:t>
      </w:r>
      <w:r>
        <w:t xml:space="preserve"> </w:t>
      </w:r>
      <w:r>
        <w:t xml:space="preserve">BUG-002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GET /todos/{id} returns {</w:t>
      </w:r>
      <w:r>
        <w:t xml:space="preserve"> </w:t>
      </w:r>
      <w:r>
        <w:t xml:space="preserve">“todos”</w:t>
      </w:r>
      <w:r>
        <w:t xml:space="preserve">: [ {…} ] } wrapper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Single-resource GET responds with an array under</w:t>
      </w:r>
      <w:r>
        <w:t xml:space="preserve"> </w:t>
      </w:r>
      <w:r>
        <w:t xml:space="preserve">“todos”</w:t>
      </w:r>
      <w:r>
        <w:t xml:space="preserve"> </w:t>
      </w:r>
      <w:r>
        <w:t xml:space="preserve">instead of a single object.</w:t>
      </w:r>
      <w:r>
        <w:t xml:space="preserve"> </w:t>
      </w:r>
      <w:r>
        <w:rPr>
          <w:b/>
          <w:bCs/>
        </w:rPr>
        <w:t xml:space="preserve">Impact / Risk:</w:t>
      </w:r>
      <w:r>
        <w:t xml:space="preserve"> </w:t>
      </w:r>
      <w:r>
        <w:t xml:space="preserve">Clients must special-case parsing; deviates from common REST patterns.</w:t>
      </w:r>
      <w:r>
        <w:t xml:space="preserve"> </w:t>
      </w:r>
      <w:r>
        <w:rPr>
          <w:b/>
          <w:bCs/>
        </w:rPr>
        <w:t xml:space="preserve">Steps to Reproduce:</w:t>
      </w:r>
      <w:r>
        <w:t xml:space="preserve"> </w:t>
      </w:r>
      <w:r>
        <w:t xml:space="preserve">1) POST /todos → capture id</w:t>
      </w:r>
      <w:r>
        <w:t xml:space="preserve"> </w:t>
      </w:r>
      <w:r>
        <w:t xml:space="preserve">2) GET /todos/{id}</w:t>
      </w:r>
      <w:r>
        <w:t xml:space="preserve"> </w:t>
      </w:r>
      <w:r>
        <w:t xml:space="preserve">3) Response shape: {</w:t>
      </w:r>
      <w:r>
        <w:t xml:space="preserve"> </w:t>
      </w:r>
      <w:r>
        <w:t xml:space="preserve">“todos”</w:t>
      </w:r>
      <w:r>
        <w:t xml:space="preserve">:[ { … id … } ] }</w:t>
      </w:r>
      <w:r>
        <w:t xml:space="preserve"> </w:t>
      </w:r>
      <w:r>
        <w:rPr>
          <w:b/>
          <w:bCs/>
        </w:rPr>
        <w:t xml:space="preserve">Expected vs Observed:</w:t>
      </w:r>
      <w:r>
        <w:t xml:space="preserve"> </w:t>
      </w:r>
      <w:r>
        <w:t xml:space="preserve">Expected a single JSON object; observed wrapper array.</w:t>
      </w:r>
      <w:r>
        <w:t xml:space="preserve"> </w:t>
      </w:r>
      <w:r>
        <w:rPr>
          <w:b/>
          <w:bCs/>
        </w:rPr>
        <w:t xml:space="preserve">Affected Endpoints:</w:t>
      </w:r>
      <w:r>
        <w:t xml:space="preserve"> </w:t>
      </w:r>
      <w:r>
        <w:t xml:space="preserve">/todos/{id}</w:t>
      </w:r>
      <w:r>
        <w:t xml:space="preserve"> </w:t>
      </w:r>
      <w:r>
        <w:rPr>
          <w:b/>
          <w:bCs/>
        </w:rPr>
        <w:t xml:space="preserve">Tester (Name/ID):</w:t>
      </w:r>
      <w:r>
        <w:t xml:space="preserve"> </w:t>
      </w:r>
      <w:r>
        <w:t xml:space="preserve"> </w:t>
      </w:r>
      <w:r>
        <w:t xml:space="preserve">(</w:t>
      </w:r>
      <w:r>
        <w:t xml:space="preserve">)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2025-10-04T22:28:06Z</dcterms:created>
  <dcterms:modified xsi:type="dcterms:W3CDTF">2025-10-04T22:28:06Z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