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目录</w:t>
      </w:r>
    </w:p>
    <w:p/>
    <w:p>
      <w:r>
        <w:rPr>
          <w:rFonts w:hint="eastAsia"/>
        </w:rPr>
        <w:t>1. 系统分析</w:t>
      </w:r>
    </w:p>
    <w:p>
      <w:pPr>
        <w:ind w:firstLine="420" w:firstLineChars="200"/>
      </w:pPr>
      <w:r>
        <w:rPr>
          <w:rFonts w:hint="eastAsia"/>
        </w:rPr>
        <w:t>1.1 需求概述</w:t>
      </w:r>
    </w:p>
    <w:p>
      <w:pPr>
        <w:ind w:firstLine="420" w:firstLineChars="200"/>
      </w:pPr>
      <w:r>
        <w:rPr>
          <w:rFonts w:hint="eastAsia"/>
        </w:rPr>
        <w:t>1.2 用例分析与描述</w:t>
      </w:r>
    </w:p>
    <w:p>
      <w:pPr>
        <w:ind w:firstLine="840" w:firstLineChars="400"/>
      </w:pPr>
      <w:r>
        <w:rPr>
          <w:rFonts w:hint="eastAsia"/>
        </w:rPr>
        <w:t>1.2.1 用例分析</w:t>
      </w:r>
    </w:p>
    <w:p>
      <w:pPr>
        <w:ind w:firstLine="840" w:firstLineChars="400"/>
      </w:pPr>
      <w:r>
        <w:rPr>
          <w:rFonts w:hint="eastAsia"/>
        </w:rPr>
        <w:t>1.2.2 用例描述</w:t>
      </w:r>
    </w:p>
    <w:p>
      <w:r>
        <w:rPr>
          <w:rFonts w:hint="eastAsia"/>
        </w:rPr>
        <w:t>2. 系统设计</w:t>
      </w:r>
    </w:p>
    <w:p>
      <w:pPr>
        <w:ind w:firstLine="420" w:firstLineChars="200"/>
      </w:pPr>
      <w:r>
        <w:rPr>
          <w:rFonts w:hint="eastAsia"/>
        </w:rPr>
        <w:t>2.1 多层结构设计</w:t>
      </w:r>
    </w:p>
    <w:p>
      <w:pPr>
        <w:ind w:firstLine="420" w:firstLineChars="200"/>
      </w:pPr>
      <w:r>
        <w:rPr>
          <w:rFonts w:hint="eastAsia"/>
        </w:rPr>
        <w:t>2.2 问题域设计</w:t>
      </w:r>
    </w:p>
    <w:p>
      <w:pPr>
        <w:ind w:firstLine="420" w:firstLineChars="200"/>
      </w:pPr>
      <w:r>
        <w:rPr>
          <w:rFonts w:hint="eastAsia"/>
        </w:rPr>
        <w:t>2.3 持久化设计</w:t>
      </w:r>
    </w:p>
    <w:p>
      <w:pPr>
        <w:ind w:firstLine="420" w:firstLineChars="200"/>
      </w:pPr>
      <w:r>
        <w:rPr>
          <w:rFonts w:hint="eastAsia"/>
        </w:rPr>
        <w:t>2.4 界面设计</w:t>
      </w: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rFonts w:hint="default" w:eastAsia="宋体"/>
          <w:szCs w:val="21"/>
          <w:lang w:val="en-US" w:eastAsia="zh-CN"/>
        </w:rPr>
      </w:pPr>
      <w:r>
        <w:rPr>
          <w:rFonts w:hint="eastAsia"/>
          <w:szCs w:val="21"/>
          <w:lang w:val="en-US" w:eastAsia="zh-CN"/>
        </w:rPr>
        <w:t>项目背景：</w:t>
      </w:r>
    </w:p>
    <w:p>
      <w:pPr>
        <w:pStyle w:val="7"/>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pPr>
        <w:pStyle w:val="7"/>
        <w:ind w:firstLine="420" w:firstLineChars="0"/>
        <w:rPr>
          <w:rFonts w:hint="default" w:ascii="Times New Roman" w:hAnsi="Times New Roman" w:cs="Times New Roman"/>
          <w:lang w:val="en-US" w:eastAsia="zh-CN"/>
        </w:rPr>
      </w:pPr>
    </w:p>
    <w:p>
      <w:pPr>
        <w:rPr>
          <w:rFonts w:hint="eastAsia"/>
          <w:lang w:val="en-US" w:eastAsia="zh-CN"/>
        </w:rPr>
      </w:pPr>
      <w:r>
        <w:rPr>
          <w:rFonts w:hint="eastAsia"/>
          <w:lang w:val="en-US" w:eastAsia="zh-CN"/>
        </w:rPr>
        <w:t>需求说明：</w:t>
      </w:r>
    </w:p>
    <w:p>
      <w:pPr>
        <w:ind w:firstLine="420" w:firstLineChars="0"/>
        <w:rPr>
          <w:rFonts w:hint="default"/>
          <w:lang w:val="en-US" w:eastAsia="zh-CN"/>
        </w:rPr>
      </w:pPr>
      <w:r>
        <w:rPr>
          <w:rFonts w:hint="eastAsia"/>
          <w:lang w:val="en-US" w:eastAsia="zh-CN"/>
        </w:rPr>
        <w:t>要求列表：</w:t>
      </w:r>
    </w:p>
    <w:p>
      <w:pPr>
        <w:pStyle w:val="7"/>
        <w:numPr>
          <w:ilvl w:val="0"/>
          <w:numId w:val="1"/>
        </w:numPr>
        <w:rPr>
          <w:rFonts w:ascii="Times New Roman" w:hAnsi="Times New Roman" w:cs="Times New Roman"/>
        </w:rPr>
      </w:pPr>
      <w:r>
        <w:rPr>
          <w:rFonts w:hint="eastAsia" w:ascii="Times New Roman" w:hAnsi="Times New Roman" w:cs="Times New Roman"/>
        </w:rPr>
        <w:t>助教选聘：发布助教岗位信息，进行助教选拔。</w:t>
      </w:r>
    </w:p>
    <w:p>
      <w:pPr>
        <w:pStyle w:val="7"/>
        <w:numPr>
          <w:ilvl w:val="0"/>
          <w:numId w:val="1"/>
        </w:numPr>
        <w:rPr>
          <w:rFonts w:hint="eastAsia" w:ascii="Times New Roman" w:hAnsi="Times New Roman" w:cs="Times New Roman"/>
        </w:rPr>
      </w:pPr>
      <w:r>
        <w:rPr>
          <w:rFonts w:hint="eastAsia" w:ascii="Times New Roman" w:hAnsi="Times New Roman" w:cs="Times New Roman"/>
        </w:rPr>
        <w:t>作业批改：助教将作业、实验等批改成绩录入系统，并汇报作业情况。</w:t>
      </w:r>
    </w:p>
    <w:p>
      <w:pPr>
        <w:pStyle w:val="7"/>
        <w:numPr>
          <w:ilvl w:val="0"/>
          <w:numId w:val="1"/>
        </w:numPr>
        <w:rPr>
          <w:rFonts w:hint="eastAsia" w:ascii="Times New Roman" w:hAnsi="Times New Roman" w:cs="Times New Roman"/>
        </w:rPr>
      </w:pPr>
      <w:r>
        <w:rPr>
          <w:rFonts w:hint="eastAsia" w:ascii="Times New Roman" w:hAnsi="Times New Roman" w:cs="Times New Roman"/>
        </w:rPr>
        <w:t>助教考核：对助教的工作进行考核。</w:t>
      </w:r>
    </w:p>
    <w:p>
      <w:pPr>
        <w:pStyle w:val="7"/>
        <w:numPr>
          <w:ilvl w:val="0"/>
          <w:numId w:val="1"/>
        </w:numPr>
        <w:rPr>
          <w:rFonts w:ascii="Times New Roman" w:hAnsi="Times New Roman" w:cs="Times New Roman"/>
        </w:rPr>
      </w:pPr>
      <w:r>
        <w:rPr>
          <w:rFonts w:hint="eastAsia" w:ascii="Times New Roman" w:hAnsi="Times New Roman" w:cs="Times New Roman"/>
        </w:rPr>
        <w:t>报表分析：系统自动生成各类报表与成绩分析结果。</w:t>
      </w: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Ansi="宋体"/>
          <w:sz w:val="21"/>
          <w:szCs w:val="21"/>
        </w:rPr>
      </w:pPr>
      <w:r>
        <w:rPr>
          <w:rFonts w:hint="eastAsia" w:hAnsi="宋体"/>
          <w:sz w:val="21"/>
          <w:szCs w:val="21"/>
        </w:rPr>
        <w:t>1.2.1 用例分析</w:t>
      </w:r>
    </w:p>
    <w:p>
      <w:pPr>
        <w:ind w:left="360"/>
        <w:rPr>
          <w:rFonts w:ascii="宋体" w:hAnsi="宋体" w:cs="宋体"/>
          <w:szCs w:val="21"/>
        </w:rPr>
      </w:pPr>
      <w:r>
        <w:drawing>
          <wp:inline distT="0" distB="0" distL="114300" distR="114300">
            <wp:extent cx="5252720" cy="274129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52720" cy="2741295"/>
                    </a:xfrm>
                    <a:prstGeom prst="rect">
                      <a:avLst/>
                    </a:prstGeom>
                    <a:noFill/>
                    <a:ln>
                      <a:noFill/>
                    </a:ln>
                  </pic:spPr>
                </pic:pic>
              </a:graphicData>
            </a:graphic>
          </wp:inline>
        </w:drawing>
      </w:r>
    </w:p>
    <w:p>
      <w:pPr>
        <w:ind w:left="360"/>
        <w:jc w:val="center"/>
        <w:rPr>
          <w:rFonts w:ascii="宋体" w:hAnsi="宋体" w:cs="宋体"/>
          <w:szCs w:val="21"/>
        </w:rPr>
      </w:pPr>
    </w:p>
    <w:p>
      <w:pPr>
        <w:pStyle w:val="4"/>
        <w:spacing w:before="0" w:after="0" w:line="415" w:lineRule="auto"/>
        <w:rPr>
          <w:rFonts w:hAnsi="宋体"/>
          <w:sz w:val="21"/>
          <w:szCs w:val="21"/>
        </w:rPr>
      </w:pPr>
      <w:r>
        <w:rPr>
          <w:sz w:val="21"/>
          <w:szCs w:val="21"/>
        </w:rPr>
        <w:t xml:space="preserve">1.3.2 </w:t>
      </w:r>
      <w:r>
        <w:rPr>
          <w:rFonts w:hAnsi="宋体"/>
          <w:sz w:val="21"/>
          <w:szCs w:val="21"/>
        </w:rPr>
        <w:t>用例描述</w:t>
      </w: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描述：</w:t>
            </w:r>
            <w:r>
              <w:rPr>
                <w:rFonts w:hint="eastAsia" w:ascii="宋体" w:hAnsi="宋体"/>
                <w:szCs w:val="28"/>
                <w:lang w:eastAsia="zh-CN"/>
              </w:rPr>
              <w:t>游客进行应聘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 xml:space="preserve"> </w:t>
            </w:r>
            <w:r>
              <w:rPr>
                <w:rFonts w:hint="eastAsia" w:ascii="宋体" w:hAnsi="宋体"/>
                <w:szCs w:val="28"/>
                <w:lang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ind w:firstLine="420"/>
              <w:rPr>
                <w:rFonts w:hint="eastAsia" w:ascii="宋体" w:hAnsi="宋体"/>
                <w:szCs w:val="28"/>
              </w:rPr>
            </w:pPr>
            <w:r>
              <w:rPr>
                <w:rFonts w:hint="eastAsia" w:ascii="宋体" w:hAnsi="宋体"/>
                <w:szCs w:val="28"/>
              </w:rPr>
              <w:t>1.</w:t>
            </w:r>
            <w:r>
              <w:rPr>
                <w:rFonts w:ascii="宋体" w:hAnsi="宋体"/>
                <w:szCs w:val="28"/>
              </w:rPr>
              <w:t xml:space="preserve"> </w:t>
            </w:r>
            <w:r>
              <w:rPr>
                <w:rFonts w:hint="eastAsia" w:ascii="宋体" w:hAnsi="宋体"/>
                <w:szCs w:val="28"/>
                <w:lang w:eastAsia="zh-CN"/>
              </w:rPr>
              <w:t>游客查看岗位信息</w:t>
            </w:r>
          </w:p>
          <w:p>
            <w:pPr>
              <w:ind w:firstLine="420"/>
              <w:rPr>
                <w:rFonts w:hint="eastAsia" w:ascii="宋体" w:hAnsi="宋体" w:eastAsia="宋体"/>
                <w:szCs w:val="28"/>
                <w:lang w:eastAsia="zh-CN"/>
              </w:rPr>
            </w:pPr>
            <w:r>
              <w:rPr>
                <w:rFonts w:hint="eastAsia" w:ascii="宋体" w:hAnsi="宋体"/>
                <w:szCs w:val="28"/>
              </w:rPr>
              <w:t>2.</w:t>
            </w:r>
            <w:r>
              <w:rPr>
                <w:rFonts w:hint="eastAsia" w:ascii="宋体" w:hAnsi="宋体"/>
                <w:szCs w:val="28"/>
                <w:lang w:val="en-US" w:eastAsia="zh-CN"/>
              </w:rPr>
              <w:t xml:space="preserve"> </w:t>
            </w:r>
            <w:r>
              <w:rPr>
                <w:rFonts w:hint="eastAsia" w:ascii="宋体" w:hAnsi="宋体"/>
                <w:szCs w:val="28"/>
                <w:lang w:eastAsia="zh-CN"/>
              </w:rPr>
              <w:t>游客选择意向信息</w:t>
            </w:r>
          </w:p>
          <w:p>
            <w:pPr>
              <w:ind w:firstLine="420"/>
              <w:rPr>
                <w:rFonts w:hint="eastAsia" w:ascii="宋体" w:hAnsi="宋体" w:eastAsia="宋体"/>
                <w:szCs w:val="28"/>
                <w:lang w:eastAsia="zh-CN"/>
              </w:rPr>
            </w:pPr>
            <w:r>
              <w:rPr>
                <w:rFonts w:hint="eastAsia" w:ascii="宋体" w:hAnsi="宋体"/>
                <w:szCs w:val="28"/>
              </w:rPr>
              <w:t xml:space="preserve">3. </w:t>
            </w:r>
            <w:r>
              <w:rPr>
                <w:rFonts w:hint="eastAsia" w:ascii="宋体" w:hAnsi="宋体"/>
                <w:szCs w:val="28"/>
                <w:lang w:eastAsia="zh-CN"/>
              </w:rPr>
              <w:t>点击确认应聘</w:t>
            </w:r>
          </w:p>
          <w:p>
            <w:pPr>
              <w:ind w:firstLine="420"/>
              <w:rPr>
                <w:rFonts w:hint="eastAsia" w:ascii="宋体" w:hAnsi="宋体"/>
                <w:szCs w:val="28"/>
                <w:lang w:eastAsia="zh-CN"/>
              </w:rPr>
            </w:pPr>
            <w:r>
              <w:rPr>
                <w:rFonts w:hint="eastAsia" w:ascii="宋体" w:hAnsi="宋体"/>
                <w:szCs w:val="28"/>
                <w:lang w:val="en-US" w:eastAsia="zh-CN"/>
              </w:rPr>
              <w:t>4</w:t>
            </w:r>
            <w:r>
              <w:rPr>
                <w:rFonts w:hint="eastAsia" w:ascii="宋体" w:hAnsi="宋体"/>
                <w:szCs w:val="28"/>
              </w:rPr>
              <w:t>．</w:t>
            </w:r>
            <w:r>
              <w:rPr>
                <w:rFonts w:hint="eastAsia" w:ascii="宋体" w:hAnsi="宋体"/>
                <w:szCs w:val="28"/>
                <w:lang w:eastAsia="zh-CN"/>
              </w:rPr>
              <w:t>提交简历</w:t>
            </w:r>
          </w:p>
          <w:p>
            <w:pPr>
              <w:ind w:firstLine="420"/>
              <w:rPr>
                <w:rFonts w:hint="default" w:ascii="宋体" w:hAnsi="宋体"/>
                <w:szCs w:val="28"/>
                <w:lang w:val="en-US" w:eastAsia="zh-CN"/>
              </w:rPr>
            </w:pPr>
            <w:r>
              <w:rPr>
                <w:rFonts w:hint="eastAsia" w:ascii="宋体" w:hAnsi="宋体"/>
                <w:szCs w:val="28"/>
                <w:lang w:val="en-US" w:eastAsia="zh-CN"/>
              </w:rPr>
              <w:t>5. 用例结束</w:t>
            </w:r>
          </w:p>
          <w:p>
            <w:pPr>
              <w:ind w:firstLine="420"/>
              <w:rPr>
                <w:rFonts w:hint="default" w:ascii="宋体" w:hAnsi="宋体"/>
                <w:szCs w:val="28"/>
                <w:lang w:val="en-US" w:eastAsia="zh-CN"/>
              </w:rPr>
            </w:pPr>
          </w:p>
        </w:tc>
      </w:tr>
    </w:tbl>
    <w:p>
      <w:pPr>
        <w:pStyle w:val="2"/>
        <w:rPr>
          <w:rFonts w:hint="eastAsia" w:ascii="Times New Roman" w:hAnsi="宋体" w:cs="Times New Roman"/>
          <w:sz w:val="28"/>
          <w:szCs w:val="28"/>
        </w:rPr>
      </w:pP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hint="eastAsia" w:ascii="Times New Roman" w:hAnsi="宋体" w:eastAsia="宋体"/>
          <w:sz w:val="24"/>
          <w:szCs w:val="24"/>
        </w:rPr>
      </w:pPr>
      <w:r>
        <w:rPr>
          <w:rFonts w:hint="eastAsia" w:ascii="Times New Roman" w:hAnsi="宋体" w:eastAsia="宋体"/>
          <w:sz w:val="24"/>
          <w:szCs w:val="24"/>
        </w:rPr>
        <w:t>2.1 多层结构设计</w:t>
      </w:r>
    </w:p>
    <w:p/>
    <w:p>
      <w:pPr>
        <w:rPr>
          <w:rFonts w:hint="eastAsia"/>
          <w:szCs w:val="21"/>
          <w:lang w:val="en-US" w:eastAsia="zh-CN"/>
        </w:rPr>
      </w:pPr>
      <w:r>
        <w:rPr>
          <w:rFonts w:hint="eastAsia"/>
          <w:szCs w:val="21"/>
          <w:lang w:val="en-US" w:eastAsia="zh-CN"/>
        </w:rPr>
        <w:t>将助教选聘系统分为三部分:表达层，服务层，仓库层。</w:t>
      </w:r>
    </w:p>
    <w:p>
      <w:pPr>
        <w:rPr>
          <w:rFonts w:hint="eastAsia"/>
          <w:szCs w:val="21"/>
          <w:lang w:val="en-US" w:eastAsia="zh-CN"/>
        </w:rPr>
      </w:pPr>
      <w:r>
        <w:rPr>
          <w:rFonts w:hint="eastAsia"/>
          <w:szCs w:val="21"/>
          <w:lang w:val="en-US" w:eastAsia="zh-CN"/>
        </w:rPr>
        <w:t>从表达层来看：准备使用html技术，工厂模式 ，servlet技术，jsp技术等。</w:t>
      </w:r>
    </w:p>
    <w:p>
      <w:pPr>
        <w:rPr>
          <w:rFonts w:hint="eastAsia"/>
          <w:szCs w:val="21"/>
          <w:lang w:val="en-US" w:eastAsia="zh-CN"/>
        </w:rPr>
      </w:pPr>
      <w:r>
        <w:rPr>
          <w:rFonts w:hint="eastAsia"/>
          <w:szCs w:val="21"/>
          <w:lang w:val="en-US" w:eastAsia="zh-CN"/>
        </w:rPr>
        <w:t>表达层有登录页面，注册页面，游客页面，助教管理页面，老师管理页面，在游客页面中，有岗位信息页面，在助教管理页面中，有个人信息页面，批改作业页面，信息报表页面，数据分析页面，作业评价页面。</w:t>
      </w:r>
    </w:p>
    <w:p>
      <w:pPr>
        <w:rPr>
          <w:rFonts w:hint="eastAsia"/>
          <w:szCs w:val="21"/>
          <w:lang w:val="en-US" w:eastAsia="zh-CN"/>
        </w:rPr>
      </w:pPr>
      <w:r>
        <w:rPr>
          <w:rFonts w:hint="eastAsia"/>
          <w:szCs w:val="21"/>
          <w:lang w:val="en-US" w:eastAsia="zh-CN"/>
        </w:rPr>
        <w:t>从服务层来看，我们准备使用jdbc技术，javabean。我们用model包存模板，各种bean，用controller包存jdbc的各种逻辑。</w:t>
      </w:r>
    </w:p>
    <w:p>
      <w:pPr>
        <w:rPr>
          <w:rFonts w:hint="eastAsia"/>
          <w:szCs w:val="21"/>
          <w:lang w:val="en-US" w:eastAsia="zh-CN"/>
        </w:rPr>
      </w:pPr>
      <w:r>
        <w:rPr>
          <w:rFonts w:hint="eastAsia"/>
          <w:szCs w:val="21"/>
          <w:lang w:val="en-US" w:eastAsia="zh-CN"/>
        </w:rPr>
        <w:t>从仓库层来看，准备使用jdbc技术，ibatis技术等。</w:t>
      </w:r>
    </w:p>
    <w:p>
      <w:pPr>
        <w:rPr>
          <w:sz w:val="18"/>
          <w:szCs w:val="18"/>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2.2 问题域设计</w:t>
      </w:r>
    </w:p>
    <w:p>
      <w:pPr>
        <w:pStyle w:val="4"/>
        <w:spacing w:before="0" w:after="0" w:line="415" w:lineRule="auto"/>
        <w:rPr>
          <w:rFonts w:ascii="Times New Roman" w:hAnsi="Times New Roman" w:cs="Times New Roman"/>
        </w:rPr>
      </w:pPr>
      <w:r>
        <w:rPr>
          <w:rFonts w:hint="eastAsia"/>
          <w:sz w:val="21"/>
          <w:szCs w:val="21"/>
        </w:rPr>
        <w:t>2.2.1 域模型设计</w:t>
      </w:r>
    </w:p>
    <w:p>
      <w:pPr>
        <w:pStyle w:val="4"/>
        <w:spacing w:before="0" w:after="0" w:line="415" w:lineRule="auto"/>
        <w:rPr>
          <w:sz w:val="21"/>
          <w:szCs w:val="21"/>
        </w:rPr>
      </w:pPr>
      <w:r>
        <w:rPr>
          <w:rFonts w:hint="eastAsia"/>
          <w:sz w:val="21"/>
          <w:szCs w:val="21"/>
        </w:rPr>
        <w:t>2.2.2  Service接口设计</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sz w:val="21"/>
          <w:szCs w:val="21"/>
        </w:rPr>
      </w:pPr>
      <w:r>
        <w:rPr>
          <w:rFonts w:hint="eastAsia"/>
          <w:sz w:val="21"/>
          <w:szCs w:val="21"/>
        </w:rPr>
        <w:t>2.3.1 数据库设计</w:t>
      </w:r>
    </w:p>
    <w:tbl>
      <w:tblPr>
        <w:tblStyle w:val="14"/>
        <w:tblW w:w="8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12"/>
        <w:gridCol w:w="1212"/>
        <w:gridCol w:w="1212"/>
        <w:gridCol w:w="1212"/>
        <w:gridCol w:w="1199"/>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1"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助教：</w:t>
            </w:r>
          </w:p>
        </w:tc>
        <w:tc>
          <w:tcPr>
            <w:tcW w:w="121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教导班级</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所属老师</w:t>
            </w:r>
          </w:p>
        </w:tc>
        <w:tc>
          <w:tcPr>
            <w:tcW w:w="1199"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老师评分</w:t>
            </w:r>
          </w:p>
        </w:tc>
        <w:tc>
          <w:tcPr>
            <w:tcW w:w="1186"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效绩</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415"/>
        <w:gridCol w:w="1415"/>
        <w:gridCol w:w="1415"/>
        <w:gridCol w:w="1415"/>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作业表：</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编号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作业号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成绩</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学生：</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2123"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r>
    </w:tbl>
    <w:p>
      <w:pPr>
        <w:pStyle w:val="7"/>
        <w:jc w:val="center"/>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老师：</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工号</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2123"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9"/>
        <w:gridCol w:w="2830"/>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9"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账号：</w:t>
            </w:r>
          </w:p>
        </w:tc>
        <w:tc>
          <w:tcPr>
            <w:tcW w:w="2830"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密码</w:t>
            </w:r>
          </w:p>
        </w:tc>
        <w:tc>
          <w:tcPr>
            <w:tcW w:w="2830"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级别</w:t>
            </w:r>
          </w:p>
        </w:tc>
      </w:tr>
    </w:tbl>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2.4 界面设计</w:t>
      </w:r>
    </w:p>
    <w:p>
      <w:pPr>
        <w:pStyle w:val="4"/>
        <w:spacing w:before="0" w:after="0" w:line="415" w:lineRule="auto"/>
        <w:rPr>
          <w:sz w:val="18"/>
          <w:szCs w:val="18"/>
        </w:rPr>
      </w:pPr>
      <w:r>
        <w:rPr>
          <w:rFonts w:hint="eastAsia" w:hAnsi="宋体"/>
          <w:sz w:val="21"/>
          <w:szCs w:val="21"/>
        </w:rPr>
        <w:t>2.4.1 页面链接关系</w:t>
      </w:r>
    </w:p>
    <w:p>
      <w:pPr>
        <w:pStyle w:val="4"/>
        <w:spacing w:before="0" w:after="0" w:line="415" w:lineRule="auto"/>
        <w:rPr>
          <w:rFonts w:hAnsi="宋体"/>
          <w:sz w:val="21"/>
          <w:szCs w:val="21"/>
        </w:rPr>
      </w:pPr>
      <w:r>
        <w:rPr>
          <w:rFonts w:hint="eastAsia" w:hAnsi="宋体"/>
          <w:sz w:val="21"/>
          <w:szCs w:val="21"/>
        </w:rPr>
        <w:t>2.4.2 页面设计</w:t>
      </w:r>
    </w:p>
    <w:p>
      <w:pPr>
        <w:rPr>
          <w:szCs w:val="21"/>
        </w:rPr>
      </w:pPr>
      <w:r>
        <w:rPr>
          <w:rFonts w:hint="eastAsia"/>
          <w:szCs w:val="21"/>
          <w:lang w:val="en-US" w:eastAsia="zh-CN"/>
        </w:rPr>
        <w:t>你可以登录</w:t>
      </w:r>
      <w:r>
        <w:rPr>
          <w:szCs w:val="21"/>
        </w:rPr>
        <w:t>: http://localhost:8080/</w:t>
      </w:r>
    </w:p>
    <w:p>
      <w:pPr>
        <w:jc w:val="center"/>
      </w:pPr>
    </w:p>
    <w:p>
      <w:pPr>
        <w:pStyle w:val="7"/>
        <w:rPr>
          <w:rFonts w:hint="default" w:eastAsia="宋体"/>
          <w:color w:val="FF0000"/>
          <w:sz w:val="18"/>
          <w:szCs w:val="18"/>
          <w:lang w:val="en-US" w:eastAsia="zh-CN"/>
        </w:rPr>
      </w:pPr>
      <w:r>
        <w:rPr>
          <w:rFonts w:hint="eastAsia"/>
          <w:color w:val="FF0000"/>
          <w:sz w:val="18"/>
          <w:szCs w:val="18"/>
          <w:lang w:val="en-US" w:eastAsia="zh-CN"/>
        </w:rPr>
        <w:t xml:space="preserve">     </w:t>
      </w:r>
      <w:r>
        <w:drawing>
          <wp:inline distT="0" distB="0" distL="114300" distR="114300">
            <wp:extent cx="5243830" cy="24174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43830" cy="2417445"/>
                    </a:xfrm>
                    <a:prstGeom prst="rect">
                      <a:avLst/>
                    </a:prstGeom>
                    <a:noFill/>
                    <a:ln>
                      <a:noFill/>
                    </a:ln>
                  </pic:spPr>
                </pic:pic>
              </a:graphicData>
            </a:graphic>
          </wp:inline>
        </w:drawing>
      </w:r>
      <w:bookmarkStart w:id="0" w:name="_GoBack"/>
      <w:bookmarkEnd w:id="0"/>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C2"/>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0DAA068B"/>
    <w:rsid w:val="2C45024C"/>
    <w:rsid w:val="2C795594"/>
    <w:rsid w:val="305436C1"/>
    <w:rsid w:val="30680A60"/>
    <w:rsid w:val="52931A51"/>
    <w:rsid w:val="63F6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uiPriority w:val="99"/>
    <w:rPr>
      <w:rFonts w:ascii="宋体" w:hAnsi="Courier New" w:cs="Courier New"/>
      <w:szCs w:val="21"/>
    </w:rPr>
  </w:style>
  <w:style w:type="paragraph" w:styleId="8">
    <w:name w:val="Balloon Text"/>
    <w:basedOn w:val="1"/>
    <w:link w:val="26"/>
    <w:semiHidden/>
    <w:unhideWhenUsed/>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qFormat/>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2</TotalTime>
  <ScaleCrop>false</ScaleCrop>
  <LinksUpToDate>false</LinksUpToDate>
  <CharactersWithSpaces>11934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我有辣条跟我走吧</cp:lastModifiedBy>
  <dcterms:modified xsi:type="dcterms:W3CDTF">2019-06-10T15:06:43Z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