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1</w:t>
        <w:br/>
        <w:t>END-TO-END DEVOPS TEACHING SPEECH</w:t>
      </w:r>
    </w:p>
    <w:p>
      <w:pPr>
        <w:jc w:val="center"/>
      </w:pPr>
      <w:r>
        <w:rPr>
          <w:b/>
          <w:sz w:val="24"/>
        </w:rPr>
        <w:t>JumpToTech | From Developer Push to Production HTTPS</w:t>
      </w:r>
    </w:p>
    <w:p>
      <w:r>
        <w:rPr>
          <w:b/>
        </w:rPr>
        <w:t xml:space="preserve">Presenter note: </w:t>
      </w:r>
      <w:r>
        <w:t>Use this as a natural speaking script. Pause at each question and let students answer before continuing.</w:t>
      </w:r>
    </w:p>
    <w:p>
      <w:pPr>
        <w:pStyle w:val="Heading1"/>
      </w:pPr>
      <w:r>
        <w:t>IMAGE 1 — Developer Finished the Application. What Happens Next?</w:t>
      </w:r>
    </w:p>
    <w:p>
      <w:pPr>
        <w:spacing w:after="140" w:line="259" w:lineRule="auto"/>
      </w:pPr>
      <w:r>
        <w:t>Let’s start with a very simple situation.</w:t>
      </w:r>
    </w:p>
    <w:p>
      <w:pPr>
        <w:spacing w:after="140" w:line="259" w:lineRule="auto"/>
      </w:pPr>
      <w:r>
        <w:t>Imagine we have a developer working for a restaurant company. The developer created the application, tested it locally, and now the application is ready.</w:t>
      </w:r>
    </w:p>
    <w:p>
      <w:pPr>
        <w:spacing w:after="140" w:line="259" w:lineRule="auto"/>
      </w:pPr>
      <w:r>
        <w:t>The developer runs git add ., git commit, and finally git push origin main.</w:t>
      </w:r>
    </w:p>
    <w:p>
      <w:pPr>
        <w:spacing w:after="140" w:line="259" w:lineRule="auto"/>
      </w:pPr>
      <w:r>
        <w:t>Now the code is in GitHub. But here is the important question: Is our application in production now?</w:t>
      </w:r>
    </w:p>
    <w:p>
      <w:pPr>
        <w:spacing w:after="140" w:line="259" w:lineRule="auto"/>
      </w:pPr>
      <w:r>
        <w:t>No. GitHub is storing our source code. Customers cannot access the application just because we pushed the code to GitHub.</w:t>
      </w:r>
    </w:p>
    <w:p>
      <w:pPr>
        <w:spacing w:after="140" w:line="259" w:lineRule="auto"/>
      </w:pPr>
      <w:r>
        <w:t>This is where the DevOps journey begins.</w:t>
      </w:r>
    </w:p>
    <w:p>
      <w:pPr>
        <w:spacing w:after="140" w:line="259" w:lineRule="auto"/>
      </w:pPr>
      <w:r>
        <w:t>Our responsibility is to take that source code and safely move it all the way into production. We need to build it, test it, check code quality, scan for vulnerabilities, package it into a container, store the image, deploy it into Kubernetes, expose it to the internet, connect a real domain, secure it with HTTPS, and know how to troubleshoot it when something goes wrong.</w:t>
      </w:r>
    </w:p>
    <w:p>
      <w:pPr>
        <w:spacing w:after="140" w:line="259" w:lineRule="auto"/>
      </w:pPr>
      <w:r>
        <w:t>So our journey starts with one simple event: the developer pushes code to GitHub. Everything after that is what we are going to automate.</w:t>
      </w:r>
    </w:p>
    <w:p>
      <w:pPr>
        <w:pStyle w:val="Heading1"/>
      </w:pPr>
      <w:r>
        <w:t>IMAGE 2 — End-to-End DevOps Journey</w:t>
      </w:r>
    </w:p>
    <w:p>
      <w:pPr>
        <w:spacing w:after="140" w:line="259" w:lineRule="auto"/>
      </w:pPr>
      <w:r>
        <w:t>Before we start building anything, understand the entire architecture.</w:t>
      </w:r>
    </w:p>
    <w:p>
      <w:pPr>
        <w:spacing w:after="140" w:line="259" w:lineRule="auto"/>
      </w:pPr>
      <w:r>
        <w:t>We have four major areas.</w:t>
      </w:r>
    </w:p>
    <w:p>
      <w:pPr>
        <w:spacing w:after="140" w:line="259" w:lineRule="auto"/>
      </w:pPr>
      <w:r>
        <w:t>First is Source. The developer writes the application and pushes the code to GitHub.</w:t>
      </w:r>
    </w:p>
    <w:p>
      <w:pPr>
        <w:spacing w:after="140" w:line="259" w:lineRule="auto"/>
      </w:pPr>
      <w:r>
        <w:t>Second is Continuous Integration. GitHub Actions detects the push and starts our CI pipeline. We run linting, SonarQube for code quality, and Trivy for security scanning. Only when the required checks pass do we continue. Then we build a Docker image.</w:t>
      </w:r>
    </w:p>
    <w:p>
      <w:pPr>
        <w:spacing w:after="140" w:line="259" w:lineRule="auto"/>
      </w:pPr>
      <w:r>
        <w:t>Third is the container registry and deployment side. We push the Docker image to AWS ECR. ECR stores container images; it does not run the application. Amazon EKS then pulls the required image from ECR. Inside Kubernetes, a Deployment manages the Pods, and the Pods are where our application containers actually run. A Kubernetes Service provides stable access to those dynamic Pods.</w:t>
      </w:r>
    </w:p>
    <w:p>
      <w:pPr>
        <w:spacing w:after="140" w:line="259" w:lineRule="auto"/>
      </w:pPr>
      <w:r>
        <w:t>Finally, we need production access. We use AWS load-balancing infrastructure to expose the application, Route 53 for DNS and our domain, and ACM for the TLS certificate so customers can access the application securely over HTTPS.</w:t>
      </w:r>
    </w:p>
    <w:p>
      <w:pPr>
        <w:spacing w:after="140" w:line="259" w:lineRule="auto"/>
      </w:pPr>
      <w:r>
        <w:t>Remember the journey: Developer → GitHub → CI → Docker → ECR → EKS → Load Balancer → Domain → HTTPS → Customer.</w:t>
      </w:r>
    </w:p>
    <w:p>
      <w:pPr>
        <w:spacing w:after="140" w:line="259" w:lineRule="auto"/>
      </w:pPr>
      <w:r>
        <w:t>By the end of this project, you should be able to explain why every part exists and how the pieces connect.</w:t>
      </w:r>
    </w:p>
    <w:p>
      <w:pPr>
        <w:pStyle w:val="Heading1"/>
      </w:pPr>
      <w:r>
        <w:t>IMAGE 3 — CI Pipeline Architecture</w:t>
      </w:r>
    </w:p>
    <w:p>
      <w:pPr>
        <w:spacing w:after="140" w:line="259" w:lineRule="auto"/>
      </w:pPr>
      <w:r>
        <w:t>Now let’s zoom into Continuous Integration.</w:t>
      </w:r>
    </w:p>
    <w:p>
      <w:pPr>
        <w:spacing w:after="140" w:line="259" w:lineRule="auto"/>
      </w:pPr>
      <w:r>
        <w:t>The developer pushes code to the main branch. That push triggers GitHub Actions.</w:t>
      </w:r>
    </w:p>
    <w:p>
      <w:pPr>
        <w:spacing w:after="140" w:line="259" w:lineRule="auto"/>
      </w:pPr>
      <w:r>
        <w:t>We do not immediately build a Docker image. First, we ask: Is this code good enough and safe enough to package?</w:t>
      </w:r>
    </w:p>
    <w:p>
      <w:pPr>
        <w:spacing w:after="140" w:line="259" w:lineRule="auto"/>
      </w:pPr>
      <w:r>
        <w:t>We run three independent jobs: Lint, SonarQube, and Trivy.</w:t>
      </w:r>
    </w:p>
    <w:p>
      <w:pPr>
        <w:spacing w:after="140" w:line="259" w:lineRule="auto"/>
      </w:pPr>
      <w:r>
        <w:t>Lint checks coding standards and catches syntax or style problems. SonarQube performs deeper static code analysis and evaluates code quality. Trivy is our security scanner and can detect known vulnerabilities and misconfigurations.</w:t>
      </w:r>
    </w:p>
    <w:p>
      <w:pPr>
        <w:spacing w:after="140" w:line="259" w:lineRule="auto"/>
      </w:pPr>
      <w:r>
        <w:t>After these jobs finish, we have a gate: Did all required checks pass?</w:t>
      </w:r>
    </w:p>
    <w:p>
      <w:pPr>
        <w:spacing w:after="140" w:line="259" w:lineRule="auto"/>
      </w:pPr>
      <w:r>
        <w:t>If the answer is no, we stop the pipeline. If the answer is yes, we build the Docker image and push the approved artifact to AWS ECR.</w:t>
      </w:r>
    </w:p>
    <w:p>
      <w:pPr>
        <w:spacing w:after="140" w:line="259" w:lineRule="auto"/>
      </w:pPr>
      <w:r>
        <w:t>This demonstrates an important DevOps principle: fail early. Finding a problem during CI is cheaper and safer than finding it after deployment.</w:t>
      </w:r>
    </w:p>
    <w:p>
      <w:pPr>
        <w:pStyle w:val="Heading1"/>
      </w:pPr>
      <w:r>
        <w:t>IMAGE 4 — Why Do We Run CI Jobs in Parallel?</w:t>
      </w:r>
    </w:p>
    <w:p>
      <w:pPr>
        <w:spacing w:after="140" w:line="259" w:lineRule="auto"/>
      </w:pPr>
      <w:r>
        <w:t>Why are Lint, SonarQube, and Trivy running at the same time?</w:t>
      </w:r>
    </w:p>
    <w:p>
      <w:pPr>
        <w:spacing w:after="140" w:line="259" w:lineRule="auto"/>
      </w:pPr>
      <w:r>
        <w:t>Imagine Lint takes one minute, SonarQube takes three minutes, and Trivy takes two minutes.</w:t>
      </w:r>
    </w:p>
    <w:p>
      <w:pPr>
        <w:spacing w:after="140" w:line="259" w:lineRule="auto"/>
      </w:pPr>
      <w:r>
        <w:t>If we run them sequentially, the checking time is approximately one plus three plus two: six minutes.</w:t>
      </w:r>
    </w:p>
    <w:p>
      <w:pPr>
        <w:spacing w:after="140" w:line="259" w:lineRule="auto"/>
      </w:pPr>
      <w:r>
        <w:t>But these checks are independent. SonarQube does not need the result of Lint before it can start, and Trivy does not need to wait for SonarQube.</w:t>
      </w:r>
    </w:p>
    <w:p>
      <w:pPr>
        <w:spacing w:after="140" w:line="259" w:lineRule="auto"/>
      </w:pPr>
      <w:r>
        <w:t>So we start all three together. Now the checking stage takes approximately the duration of the longest job, which is three minutes.</w:t>
      </w:r>
    </w:p>
    <w:p>
      <w:pPr>
        <w:spacing w:after="140" w:line="259" w:lineRule="auto"/>
      </w:pPr>
      <w:r>
        <w:t>Same checks, less waiting. This is parallelization.</w:t>
      </w:r>
    </w:p>
    <w:p>
      <w:pPr>
        <w:spacing w:after="140" w:line="259" w:lineRule="auto"/>
      </w:pPr>
      <w:r>
        <w:t>But notice that the Docker build does not start immediately. It waits until all required checks have completed successfully. In GitHub Actions, job dependencies can be controlled using needs.</w:t>
      </w:r>
    </w:p>
    <w:p>
      <w:pPr>
        <w:spacing w:after="140" w:line="259" w:lineRule="auto"/>
      </w:pPr>
      <w:r>
        <w:t>Interview answer: I ran independent CI checks in parallel to reduce pipeline execution time, while the build stage waited for all required quality and security gates to pass.</w:t>
      </w:r>
    </w:p>
    <w:p>
      <w:pPr>
        <w:pStyle w:val="Heading1"/>
      </w:pPr>
      <w:r>
        <w:t>IMAGE 5 — SonarQube Code Quality Gate</w:t>
      </w:r>
    </w:p>
    <w:p>
      <w:pPr>
        <w:spacing w:after="140" w:line="259" w:lineRule="auto"/>
      </w:pPr>
      <w:r>
        <w:t>Now let’s look specifically at SonarQube.</w:t>
      </w:r>
    </w:p>
    <w:p>
      <w:pPr>
        <w:spacing w:after="140" w:line="259" w:lineRule="auto"/>
      </w:pPr>
      <w:r>
        <w:t>GitHub Actions starts a runner, and the Sonar scanner runs inside the job. The scanner analyzes the project and sends the analysis to the SonarQube server.</w:t>
      </w:r>
    </w:p>
    <w:p>
      <w:pPr>
        <w:spacing w:after="140" w:line="259" w:lineRule="auto"/>
      </w:pPr>
      <w:r>
        <w:t>SonarQube can evaluate bugs, code smells, duplication, maintainability, security hotspots, and test coverage when coverage data is supplied.</w:t>
      </w:r>
    </w:p>
    <w:p>
      <w:pPr>
        <w:spacing w:after="140" w:line="259" w:lineRule="auto"/>
      </w:pPr>
      <w:r>
        <w:t>Then we reach the Quality Gate. A quality gate is a decision point. Based on configured rules and thresholds, the analysis passes or fails.</w:t>
      </w:r>
    </w:p>
    <w:p>
      <w:pPr>
        <w:spacing w:after="140" w:line="259" w:lineRule="auto"/>
      </w:pPr>
      <w:r>
        <w:t>If it passes, the pipeline can continue. If it fails, we stop the promotion path and the developer fixes the problem.</w:t>
      </w:r>
    </w:p>
    <w:p>
      <w:pPr>
        <w:spacing w:after="140" w:line="259" w:lineRule="auto"/>
      </w:pPr>
      <w:r>
        <w:t>Also notice our credentials. Sensitive values such as SONAR_TOKEN are stored in GitHub Secrets rather than hard-coded in the workflow.</w:t>
      </w:r>
    </w:p>
    <w:p>
      <w:pPr>
        <w:spacing w:after="140" w:line="259" w:lineRule="auto"/>
      </w:pPr>
      <w:r>
        <w:t>Interview answer: I used SonarQube as a quality gate so code that did not meet our required standards would not proceed to later build and deployment stages.</w:t>
      </w:r>
    </w:p>
    <w:p>
      <w:pPr>
        <w:pStyle w:val="Heading1"/>
      </w:pPr>
      <w:r>
        <w:t>IMAGE 6 — Trivy Security Scanning</w:t>
      </w:r>
    </w:p>
    <w:p>
      <w:pPr>
        <w:spacing w:after="140" w:line="259" w:lineRule="auto"/>
      </w:pPr>
      <w:r>
        <w:t>SonarQube and Trivy are often confused, so understand the distinction.</w:t>
      </w:r>
    </w:p>
    <w:p>
      <w:pPr>
        <w:spacing w:after="140" w:line="259" w:lineRule="auto"/>
      </w:pPr>
      <w:r>
        <w:t>SonarQube primarily answers: Is the code well built and maintainable?</w:t>
      </w:r>
    </w:p>
    <w:p>
      <w:pPr>
        <w:spacing w:after="140" w:line="259" w:lineRule="auto"/>
      </w:pPr>
      <w:r>
        <w:t>Trivy primarily answers: Is this artifact safe to ship?</w:t>
      </w:r>
    </w:p>
    <w:p>
      <w:pPr>
        <w:spacing w:after="140" w:line="259" w:lineRule="auto"/>
      </w:pPr>
      <w:r>
        <w:t>Trivy can scan application dependencies, repository content, Docker images, and infrastructure configuration such as Kubernetes YAML or Terraform.</w:t>
      </w:r>
    </w:p>
    <w:p>
      <w:pPr>
        <w:spacing w:after="140" w:line="259" w:lineRule="auto"/>
      </w:pPr>
      <w:r>
        <w:t>It looks for known vulnerabilities, CVEs, vulnerable packages, container-image vulnerabilities, and misconfigurations.</w:t>
      </w:r>
    </w:p>
    <w:p>
      <w:pPr>
        <w:spacing w:after="140" w:line="259" w:lineRule="auto"/>
      </w:pPr>
      <w:r>
        <w:t>We can define a security gate. For example, if blocking HIGH or CRITICAL findings are discovered, the pipeline fails and the artifact is not promoted.</w:t>
      </w:r>
    </w:p>
    <w:p>
      <w:pPr>
        <w:spacing w:after="140" w:line="259" w:lineRule="auto"/>
      </w:pPr>
      <w:r>
        <w:t>Interview answer: I integrated Trivy into CI to detect known vulnerabilities before an image was promoted for deployment.</w:t>
      </w:r>
    </w:p>
    <w:p>
      <w:pPr>
        <w:spacing w:after="140" w:line="259" w:lineRule="auto"/>
      </w:pPr>
      <w:r>
        <w:t>Quality and security are related, but they are different gates.</w:t>
      </w:r>
    </w:p>
    <w:p>
      <w:pPr>
        <w:pStyle w:val="Heading1"/>
      </w:pPr>
      <w:r>
        <w:t>IMAGE 7 — From Source Code to Docker Image</w:t>
      </w:r>
    </w:p>
    <w:p>
      <w:pPr>
        <w:spacing w:after="140" w:line="259" w:lineRule="auto"/>
      </w:pPr>
      <w:r>
        <w:t>After our required checks pass, we package the application.</w:t>
      </w:r>
    </w:p>
    <w:p>
      <w:pPr>
        <w:spacing w:after="140" w:line="259" w:lineRule="auto"/>
      </w:pPr>
      <w:r>
        <w:t>This project uses a multi-stage Docker build.</w:t>
      </w:r>
    </w:p>
    <w:p>
      <w:pPr>
        <w:spacing w:after="140" w:line="259" w:lineRule="auto"/>
      </w:pPr>
      <w:r>
        <w:t>In Stage 1, Node.js is the build environment. We install dependencies with npm ci and compile the React/Vite application with npm run build. The output is the dist directory containing production static assets.</w:t>
      </w:r>
    </w:p>
    <w:p>
      <w:pPr>
        <w:spacing w:after="140" w:line="259" w:lineRule="auto"/>
      </w:pPr>
      <w:r>
        <w:t>In Stage 2, we use Nginx as the runtime environment. We copy only the compiled dist files into the Nginx image. We can also provide nginx.conf for routing and caching behavior and expose a health endpoint used by our platform checks.</w:t>
      </w:r>
    </w:p>
    <w:p>
      <w:pPr>
        <w:spacing w:after="140" w:line="259" w:lineRule="auto"/>
      </w:pPr>
      <w:r>
        <w:t>Why use two stages? Because the build environment is not the same as the runtime environment. The final image does not need the complete Node.js build toolchain.</w:t>
      </w:r>
    </w:p>
    <w:p>
      <w:pPr>
        <w:spacing w:after="140" w:line="259" w:lineRule="auto"/>
      </w:pPr>
      <w:r>
        <w:t>This gives us a smaller image, fewer unnecessary dependencies, and a cleaner production runtime.</w:t>
      </w:r>
    </w:p>
    <w:p>
      <w:pPr>
        <w:spacing w:after="140" w:line="259" w:lineRule="auto"/>
      </w:pPr>
      <w:r>
        <w:t>Interview answer: I used a multi-stage Docker build so Node.js built the React application while the final runtime image used Nginx to serve only the production artifacts.</w:t>
      </w:r>
    </w:p>
    <w:p>
      <w:pPr>
        <w:pStyle w:val="Heading1"/>
      </w:pPr>
      <w:r>
        <w:t>IMAGE 8 — Publishing the Docker Image to AWS ECR</w:t>
      </w:r>
    </w:p>
    <w:p>
      <w:pPr>
        <w:spacing w:after="140" w:line="259" w:lineRule="auto"/>
      </w:pPr>
      <w:r>
        <w:t>Now we have a Docker image, but it is still on the CI runner. Kubernetes needs a reliable registry from which it can pull the image.</w:t>
      </w:r>
    </w:p>
    <w:p>
      <w:pPr>
        <w:spacing w:after="140" w:line="259" w:lineRule="auto"/>
      </w:pPr>
      <w:r>
        <w:t>That is why we use AWS ECR, Elastic Container Registry.</w:t>
      </w:r>
    </w:p>
    <w:p>
      <w:pPr>
        <w:spacing w:after="140" w:line="259" w:lineRule="auto"/>
      </w:pPr>
      <w:r>
        <w:t>First, the GitHub Actions runner builds the image. Then we tag the image with a Git commit SHA, for example restaurant-company:a81f92c.</w:t>
      </w:r>
    </w:p>
    <w:p>
      <w:pPr>
        <w:spacing w:after="140" w:line="259" w:lineRule="auto"/>
      </w:pPr>
      <w:r>
        <w:t>Why use the commit SHA instead of relying only on latest? Traceability. If production is running a81f92c, we can connect that image back to the exact Git commit that produced it.</w:t>
      </w:r>
    </w:p>
    <w:p>
      <w:pPr>
        <w:spacing w:after="140" w:line="259" w:lineRule="auto"/>
      </w:pPr>
      <w:r>
        <w:t>Next, the pipeline authenticates to AWS with appropriate permissions and pushes the image to ECR.</w:t>
      </w:r>
    </w:p>
    <w:p>
      <w:pPr>
        <w:spacing w:after="140" w:line="259" w:lineRule="auto"/>
      </w:pPr>
      <w:r>
        <w:t>ECR stores versioned container images. GitHub stores source code; ECR stores container artifacts.</w:t>
      </w:r>
    </w:p>
    <w:p>
      <w:pPr>
        <w:spacing w:after="140" w:line="259" w:lineRule="auto"/>
      </w:pPr>
      <w:r>
        <w:t>Later, EKS pulls the exact image version we specify.</w:t>
      </w:r>
    </w:p>
    <w:p>
      <w:pPr>
        <w:spacing w:after="140" w:line="259" w:lineRule="auto"/>
      </w:pPr>
      <w:r>
        <w:t>Interview answer: I tagged images with the Git commit SHA for traceability, pushed them to ECR, and deployed a specific version to EKS.</w:t>
      </w:r>
    </w:p>
    <w:p>
      <w:pPr>
        <w:pStyle w:val="Heading1"/>
      </w:pPr>
      <w:r>
        <w:t>IMAGE 9 — What Happens Inside Amazon EKS?</w:t>
      </w:r>
    </w:p>
    <w:p>
      <w:pPr>
        <w:spacing w:after="140" w:line="259" w:lineRule="auto"/>
      </w:pPr>
      <w:r>
        <w:t>Now we move from storing the artifact to actually running it.</w:t>
      </w:r>
    </w:p>
    <w:p>
      <w:pPr>
        <w:spacing w:after="140" w:line="259" w:lineRule="auto"/>
      </w:pPr>
      <w:r>
        <w:t>Amazon EKS is AWS’s managed Kubernetes service. AWS manages the Kubernetes control plane, while our workloads run on compute capacity such as worker nodes.</w:t>
      </w:r>
    </w:p>
    <w:p>
      <w:pPr>
        <w:spacing w:after="140" w:line="259" w:lineRule="auto"/>
      </w:pPr>
      <w:r>
        <w:t>Our Kubernetes Deployment declares the desired application state. In this example, we want two replicas.</w:t>
      </w:r>
    </w:p>
    <w:p>
      <w:pPr>
        <w:spacing w:after="140" w:line="259" w:lineRule="auto"/>
      </w:pPr>
      <w:r>
        <w:t>Kubernetes schedules Pods onto available nodes. Each Pod contains the application container created from our restaurant-company image.</w:t>
      </w:r>
    </w:p>
    <w:p>
      <w:pPr>
        <w:spacing w:after="140" w:line="259" w:lineRule="auto"/>
      </w:pPr>
      <w:r>
        <w:t>The nodes pull that image from ECR when needed.</w:t>
      </w:r>
    </w:p>
    <w:p>
      <w:pPr>
        <w:spacing w:after="140" w:line="259" w:lineRule="auto"/>
      </w:pPr>
      <w:r>
        <w:t>This hierarchy is useful to remember: EKS cluster → compute or nodes → Deployment → Pods → containers.</w:t>
      </w:r>
    </w:p>
    <w:p>
      <w:pPr>
        <w:spacing w:after="140" w:line="259" w:lineRule="auto"/>
      </w:pPr>
      <w:r>
        <w:t>And this answers one of the most important questions in the project: Where is the application actually running?</w:t>
      </w:r>
    </w:p>
    <w:p>
      <w:pPr>
        <w:spacing w:after="140" w:line="259" w:lineRule="auto"/>
      </w:pPr>
      <w:r>
        <w:t>Not in GitHub. Not in ECR. It is running inside containers in Pods on Kubernetes compute.</w:t>
      </w:r>
    </w:p>
    <w:p>
      <w:pPr>
        <w:spacing w:after="140" w:line="259" w:lineRule="auto"/>
      </w:pPr>
      <w:r>
        <w:t>Interview answer: I deployed the containerized application to EKS with a Kubernetes Deployment controlling replicas and rollout behavior.</w:t>
      </w:r>
    </w:p>
    <w:p>
      <w:pPr>
        <w:pStyle w:val="Heading1"/>
      </w:pPr>
      <w:r>
        <w:t>IMAGE 10 — Kubernetes Desired State and Self-Healing</w:t>
      </w:r>
    </w:p>
    <w:p>
      <w:pPr>
        <w:spacing w:after="140" w:line="259" w:lineRule="auto"/>
      </w:pPr>
      <w:r>
        <w:t>One of Kubernetes’ most important ideas is desired state.</w:t>
      </w:r>
    </w:p>
    <w:p>
      <w:pPr>
        <w:spacing w:after="140" w:line="259" w:lineRule="auto"/>
      </w:pPr>
      <w:r>
        <w:t>Our Deployment says replicas: 2. That means we want two managed Pod replicas running.</w:t>
      </w:r>
    </w:p>
    <w:p>
      <w:pPr>
        <w:spacing w:after="140" w:line="259" w:lineRule="auto"/>
      </w:pPr>
      <w:r>
        <w:t>At first, desired equals two and actual equals two. Everything is in sync.</w:t>
      </w:r>
    </w:p>
    <w:p>
      <w:pPr>
        <w:spacing w:after="140" w:line="259" w:lineRule="auto"/>
      </w:pPr>
      <w:r>
        <w:t>Now imagine Pod B crashes. Desired is still two, but actual is one.</w:t>
      </w:r>
    </w:p>
    <w:p>
      <w:pPr>
        <w:spacing w:after="140" w:line="259" w:lineRule="auto"/>
      </w:pPr>
      <w:r>
        <w:t>Kubernetes detects this difference. The controller continuously reconciles actual state with desired state.</w:t>
      </w:r>
    </w:p>
    <w:p>
      <w:pPr>
        <w:spacing w:after="140" w:line="259" w:lineRule="auto"/>
      </w:pPr>
      <w:r>
        <w:t>It creates a replacement Pod, shown here as Pod C. When the new Pod becomes healthy, desired equals two and actual equals two again.</w:t>
      </w:r>
    </w:p>
    <w:p>
      <w:pPr>
        <w:spacing w:after="140" w:line="259" w:lineRule="auto"/>
      </w:pPr>
      <w:r>
        <w:t>This is what people mean when they describe Kubernetes as self-healing for managed workloads.</w:t>
      </w:r>
    </w:p>
    <w:p>
      <w:pPr>
        <w:spacing w:after="140" w:line="259" w:lineRule="auto"/>
      </w:pPr>
      <w:r>
        <w:t>It does not magically repair the broken application code. It works to restore the declared state.</w:t>
      </w:r>
    </w:p>
    <w:p>
      <w:pPr>
        <w:spacing w:after="140" w:line="259" w:lineRule="auto"/>
      </w:pPr>
      <w:r>
        <w:t>Interview answer: The Deployment controller reconciles actual state with desired state and replaces failed managed Pods when necessary.</w:t>
      </w:r>
    </w:p>
    <w:p>
      <w:pPr>
        <w:pStyle w:val="Heading1"/>
      </w:pPr>
      <w:r>
        <w:t>IMAGE 11 — How Internet Traffic Reaches Our Pods</w:t>
      </w:r>
    </w:p>
    <w:p>
      <w:pPr>
        <w:spacing w:after="140" w:line="259" w:lineRule="auto"/>
      </w:pPr>
      <w:r>
        <w:t>Now our application is running, but how does an internet user reach it?</w:t>
      </w:r>
    </w:p>
    <w:p>
      <w:pPr>
        <w:spacing w:after="140" w:line="259" w:lineRule="auto"/>
      </w:pPr>
      <w:r>
        <w:t>A very important rule is that users should not connect directly to Pod IP addresses.</w:t>
      </w:r>
    </w:p>
    <w:p>
      <w:pPr>
        <w:spacing w:after="140" w:line="259" w:lineRule="auto"/>
      </w:pPr>
      <w:r>
        <w:t>Pods are dynamic. They can restart, move to another node, and receive new IP addresses.</w:t>
      </w:r>
    </w:p>
    <w:p>
      <w:pPr>
        <w:spacing w:after="140" w:line="259" w:lineRule="auto"/>
      </w:pPr>
      <w:r>
        <w:t>That is why we use a Kubernetes Service. The Service provides a stable abstraction and selects matching healthy or ready Pods using labels and selectors.</w:t>
      </w:r>
    </w:p>
    <w:p>
      <w:pPr>
        <w:spacing w:after="140" w:line="259" w:lineRule="auto"/>
      </w:pPr>
      <w:r>
        <w:t>Externally, AWS load-balancing infrastructure provides the public entry point. Traffic reaches the load balancer, then the Kubernetes Service, then an eligible Pod, then Nginx, and finally the React application.</w:t>
      </w:r>
    </w:p>
    <w:p>
      <w:pPr>
        <w:spacing w:after="140" w:line="259" w:lineRule="auto"/>
      </w:pPr>
      <w:r>
        <w:t>So the request path is roughly: Internet → Load Balancer → Kubernetes Service → healthy Pod → Nginx → application.</w:t>
      </w:r>
    </w:p>
    <w:p>
      <w:pPr>
        <w:spacing w:after="140" w:line="259" w:lineRule="auto"/>
      </w:pPr>
      <w:r>
        <w:t>Interview answer: I used a Kubernetes Service to provide stable access to dynamic Pods and exposed the service externally through AWS load-balancing infrastructure.</w:t>
      </w:r>
    </w:p>
    <w:p>
      <w:pPr>
        <w:pStyle w:val="Heading1"/>
      </w:pPr>
      <w:r>
        <w:t>IMAGE 12 — Securing the Application with HTTPS</w:t>
      </w:r>
    </w:p>
    <w:p>
      <w:pPr>
        <w:spacing w:after="140" w:line="259" w:lineRule="auto"/>
      </w:pPr>
      <w:r>
        <w:t>The application is reachable, but production traffic should be protected with HTTPS.</w:t>
      </w:r>
    </w:p>
    <w:p>
      <w:pPr>
        <w:spacing w:after="140" w:line="259" w:lineRule="auto"/>
      </w:pPr>
      <w:r>
        <w:t>HTTP traffic is unencrypted. HTTPS uses TLS to protect data in transit and lets the client validate the identity represented by the certificate.</w:t>
      </w:r>
    </w:p>
    <w:p>
      <w:pPr>
        <w:spacing w:after="140" w:line="259" w:lineRule="auto"/>
      </w:pPr>
      <w:r>
        <w:t>For this project, we use AWS Certificate Manager, or ACM, for the TLS certificate.</w:t>
      </w:r>
    </w:p>
    <w:p>
      <w:pPr>
        <w:spacing w:after="140" w:line="259" w:lineRule="auto"/>
      </w:pPr>
      <w:r>
        <w:t>The certificate is associated with the AWS load-balancing layer, where TLS terminates in this architecture.</w:t>
      </w:r>
    </w:p>
    <w:p>
      <w:pPr>
        <w:spacing w:after="140" w:line="259" w:lineRule="auto"/>
      </w:pPr>
      <w:r>
        <w:t>The customer connects over HTTPS on port 443. The load balancer presents the certificate and handles the TLS connection, then forwards traffic toward the Kubernetes Service and healthy application Pods.</w:t>
      </w:r>
    </w:p>
    <w:p>
      <w:pPr>
        <w:spacing w:after="140" w:line="259" w:lineRule="auto"/>
      </w:pPr>
      <w:r>
        <w:t>Route 53 handles DNS for the domain, while ACM provides the certificate used for HTTPS.</w:t>
      </w:r>
    </w:p>
    <w:p>
      <w:pPr>
        <w:spacing w:after="140" w:line="259" w:lineRule="auto"/>
      </w:pPr>
      <w:r>
        <w:t>Interview answer: I configured TLS using AWS Certificate Manager so the application could be accessed securely over HTTPS through the AWS load-balancing layer.</w:t>
      </w:r>
    </w:p>
    <w:p>
      <w:pPr>
        <w:pStyle w:val="Heading1"/>
      </w:pPr>
      <w:r>
        <w:t>IMAGE 13 — Connecting a Real Domain</w:t>
      </w:r>
    </w:p>
    <w:p>
      <w:pPr>
        <w:spacing w:after="140" w:line="259" w:lineRule="auto"/>
      </w:pPr>
      <w:r>
        <w:t>Now imagine telling customers to visit a hostname such as xxxxxxxx.elb.amazonaws.com.</w:t>
      </w:r>
    </w:p>
    <w:p>
      <w:pPr>
        <w:spacing w:after="140" w:line="259" w:lineRule="auto"/>
      </w:pPr>
      <w:r>
        <w:t>Technically it may work, but it is not a good customer-facing address.</w:t>
      </w:r>
    </w:p>
    <w:p>
      <w:pPr>
        <w:spacing w:after="140" w:line="259" w:lineRule="auto"/>
      </w:pPr>
      <w:r>
        <w:t>Instead, we connect a real domain.</w:t>
      </w:r>
    </w:p>
    <w:p>
      <w:pPr>
        <w:spacing w:after="140" w:line="259" w:lineRule="auto"/>
      </w:pPr>
      <w:r>
        <w:t>The customer types something like www.restaurant-example.com.</w:t>
      </w:r>
    </w:p>
    <w:p>
      <w:pPr>
        <w:spacing w:after="140" w:line="259" w:lineRule="auto"/>
      </w:pPr>
      <w:r>
        <w:t>The browser performs a DNS lookup. Route 53 contains the DNS record that resolves or aliases the friendly domain to the AWS load-balancing endpoint.</w:t>
      </w:r>
    </w:p>
    <w:p>
      <w:pPr>
        <w:spacing w:after="140" w:line="259" w:lineRule="auto"/>
      </w:pPr>
      <w:r>
        <w:t>The request then reaches the load balancer and continues into the Kubernetes service and application Pods.</w:t>
      </w:r>
    </w:p>
    <w:p>
      <w:pPr>
        <w:spacing w:after="140" w:line="259" w:lineRule="auto"/>
      </w:pPr>
      <w:r>
        <w:t>This is why DNS matters: DNS gives infrastructure a human-friendly name.</w:t>
      </w:r>
    </w:p>
    <w:p>
      <w:pPr>
        <w:spacing w:after="140" w:line="259" w:lineRule="auto"/>
      </w:pPr>
      <w:r>
        <w:t>So remember the difference.</w:t>
      </w:r>
    </w:p>
    <w:p>
      <w:pPr>
        <w:spacing w:after="140" w:line="259" w:lineRule="auto"/>
      </w:pPr>
      <w:r>
        <w:t>The load balancer gives us the traffic entry point. Route 53 gives that entry point a friendly domain name.</w:t>
      </w:r>
    </w:p>
    <w:p>
      <w:pPr>
        <w:pStyle w:val="Heading1"/>
      </w:pPr>
      <w:r>
        <w:t>IMAGE 14 — Production Is Down. Where Do You Start?</w:t>
      </w:r>
    </w:p>
    <w:p>
      <w:pPr>
        <w:spacing w:after="140" w:line="259" w:lineRule="auto"/>
      </w:pPr>
      <w:r>
        <w:t>Building the system is only half the job. A DevOps engineer also needs to troubleshoot it.</w:t>
      </w:r>
    </w:p>
    <w:p>
      <w:pPr>
        <w:spacing w:after="140" w:line="259" w:lineRule="auto"/>
      </w:pPr>
      <w:r>
        <w:t>Imagine a customer says: The website is down.</w:t>
      </w:r>
    </w:p>
    <w:p>
      <w:pPr>
        <w:spacing w:after="140" w:line="259" w:lineRule="auto"/>
      </w:pPr>
      <w:r>
        <w:t>Do not randomly restart things. Troubleshoot systematically.</w:t>
      </w:r>
    </w:p>
    <w:p>
      <w:pPr>
        <w:spacing w:after="140" w:line="259" w:lineRule="auto"/>
      </w:pPr>
      <w:r>
        <w:t>Think through the request path: User → DNS → Load Balancer → Service → Pod → Container → Application.</w:t>
      </w:r>
    </w:p>
    <w:p>
      <w:pPr>
        <w:spacing w:after="140" w:line="259" w:lineRule="auto"/>
      </w:pPr>
      <w:r>
        <w:t>At the Kubernetes layer, useful commands include kubectl get pods, kubectl get deployment, kubectl get svc, kubectl describe pod, kubectl logs, kubectl get events, and kubectl rollout status.</w:t>
      </w:r>
    </w:p>
    <w:p>
      <w:pPr>
        <w:spacing w:after="140" w:line="259" w:lineRule="auto"/>
      </w:pPr>
      <w:r>
        <w:t>Suppose kubectl get pods shows ImagePullBackOff.</w:t>
      </w:r>
    </w:p>
    <w:p>
      <w:pPr>
        <w:spacing w:after="140" w:line="259" w:lineRule="auto"/>
      </w:pPr>
      <w:r>
        <w:t>That tells us Kubernetes cannot successfully pull the required container image.</w:t>
      </w:r>
    </w:p>
    <w:p>
      <w:pPr>
        <w:spacing w:after="140" w:line="259" w:lineRule="auto"/>
      </w:pPr>
      <w:r>
        <w:t>Next, I would describe the Pod and inspect the Events section. I would verify the ECR repository, image URI and image tag, and also consider registry authentication or permissions when relevant.</w:t>
      </w:r>
    </w:p>
    <w:p>
      <w:pPr>
        <w:spacing w:after="140" w:line="259" w:lineRule="auto"/>
      </w:pPr>
      <w:r>
        <w:t>If the deployment references the wrong tag, I correct the manifest, redeploy it, and verify that the rollout completes.</w:t>
      </w:r>
    </w:p>
    <w:p>
      <w:pPr>
        <w:spacing w:after="140" w:line="259" w:lineRule="auto"/>
      </w:pPr>
      <w:r>
        <w:t>In an interview, do not only say, 'I know Kubernetes.'</w:t>
      </w:r>
    </w:p>
    <w:p>
      <w:pPr>
        <w:spacing w:after="140" w:line="259" w:lineRule="auto"/>
      </w:pPr>
      <w:r>
        <w:t>Explain your diagnostic process: what failed, what you checked first, what evidence you found, what you changed, and how you verified recovery.</w:t>
      </w:r>
    </w:p>
    <w:p>
      <w:pPr>
        <w:pStyle w:val="Heading1"/>
      </w:pPr>
      <w:r>
        <w:t>IMAGE 15 — Interview Challenge / Complete Architecture</w:t>
      </w:r>
    </w:p>
    <w:p>
      <w:pPr>
        <w:spacing w:after="140" w:line="259" w:lineRule="auto"/>
      </w:pPr>
      <w:r>
        <w:t>Now we put everything together.</w:t>
      </w:r>
    </w:p>
    <w:p>
      <w:pPr>
        <w:spacing w:after="140" w:line="259" w:lineRule="auto"/>
      </w:pPr>
      <w:r>
        <w:t>If an interviewer says, 'Walk me through this architecture,' do not simply list tools.</w:t>
      </w:r>
    </w:p>
    <w:p>
      <w:pPr>
        <w:spacing w:after="140" w:line="259" w:lineRule="auto"/>
      </w:pPr>
      <w:r>
        <w:t>Tell the story.</w:t>
      </w:r>
    </w:p>
    <w:p>
      <w:pPr>
        <w:spacing w:after="140" w:line="259" w:lineRule="auto"/>
      </w:pPr>
      <w:r>
        <w:t>A developer pushes application code to GitHub. That push triggers GitHub Actions.</w:t>
      </w:r>
    </w:p>
    <w:p>
      <w:pPr>
        <w:spacing w:after="140" w:line="259" w:lineRule="auto"/>
      </w:pPr>
      <w:r>
        <w:t>The CI pipeline runs independent checks such as linting, SonarQube code-quality analysis, and Trivy security scanning. Independent jobs run in parallel to reduce overall pipeline time.</w:t>
      </w:r>
    </w:p>
    <w:p>
      <w:pPr>
        <w:spacing w:after="140" w:line="259" w:lineRule="auto"/>
      </w:pPr>
      <w:r>
        <w:t>The build waits for all required gates. If a required gate fails, the pipeline stops. If the gates pass, we build a multi-stage Docker image.</w:t>
      </w:r>
    </w:p>
    <w:p>
      <w:pPr>
        <w:spacing w:after="140" w:line="259" w:lineRule="auto"/>
      </w:pPr>
      <w:r>
        <w:t>The image is tagged with the Git commit SHA for traceability and pushed to AWS ECR.</w:t>
      </w:r>
    </w:p>
    <w:p>
      <w:pPr>
        <w:spacing w:after="140" w:line="259" w:lineRule="auto"/>
      </w:pPr>
      <w:r>
        <w:t>Amazon EKS then runs the containerized workload. A Kubernetes Deployment manages the desired number of replicas, while Pods run the application containers. A Kubernetes Service gives stable access to the dynamic Pods.</w:t>
      </w:r>
    </w:p>
    <w:p>
      <w:pPr>
        <w:spacing w:after="140" w:line="259" w:lineRule="auto"/>
      </w:pPr>
      <w:r>
        <w:t>AWS load-balancing infrastructure exposes the workload externally. Route 53 provides the customer-facing DNS name, and ACM provides the TLS certificate used for HTTPS.</w:t>
      </w:r>
    </w:p>
    <w:p>
      <w:pPr>
        <w:spacing w:after="140" w:line="259" w:lineRule="auto"/>
      </w:pPr>
      <w:r>
        <w:t>If a Pod fails, Kubernetes works to restore the desired replica count. If production has a problem, I troubleshoot systematically across DNS, load balancer, Service, Pods, containers, and application logs and events.</w:t>
      </w:r>
    </w:p>
    <w:p>
      <w:pPr>
        <w:spacing w:after="140" w:line="259" w:lineRule="auto"/>
      </w:pPr>
      <w:r>
        <w:t>That is the complete DevOps story: build it, secure it, package it, deploy it, expose it, troubleshoot it, and be able to explain why every component exists.</w:t>
      </w:r>
    </w:p>
    <w:p>
      <w:pPr>
        <w:pStyle w:val="Heading1"/>
      </w:pPr>
      <w:r>
        <w:t>2–3 MINUTE INTERVIEW VERSION</w:t>
      </w:r>
    </w:p>
    <w:p>
      <w:r>
        <w:t>A developer pushes application code to GitHub, which triggers our GitHub Actions CI pipeline. I run independent checks such as linting, SonarQube code-quality analysis, and Trivy security scanning in parallel to reduce pipeline time. The build stage waits for all required gates to pass, so failed quality or security checks stop promotion early.</w:t>
        <w:br/>
        <w:br/>
        <w:t>After the gates pass, I use a multi-stage Docker build to create a smaller production image. I tag the image with the Git commit SHA for traceability and push it to AWS ECR.</w:t>
        <w:br/>
        <w:br/>
        <w:t>The application is deployed to Amazon EKS using a Kubernetes Deployment. The Deployment maintains the desired replica count, and the application containers run inside Pods. A Kubernetes Service provides stable access to those dynamic Pods.</w:t>
        <w:br/>
        <w:br/>
        <w:t>For external traffic, AWS load-balancing infrastructure exposes the application. Route 53 provides DNS for the customer-facing domain, and ACM provides the TLS certificate so users can connect over HTTPS.</w:t>
        <w:br/>
        <w:br/>
        <w:t>For troubleshooting, I follow the request path from DNS and the load balancer down to the Kubernetes Service, Pods, container, and application. I use commands such as kubectl get pods, kubectl describe pod, kubectl logs, kubectl get events, and rollout status to identify and verify failures. This gives us an automated path from a developer push to a secure production workload.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