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題型一：重點詞語習寫（請端正寫出國字與正確注音各3次）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說明：請細讀目標生字與注音，在右方練習格內將國字與注音工整習寫 3 次；寫錯時可於下方訂正表進行強化複習。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3566"/>
        <w:gridCol w:w="1783"/>
        <w:gridCol w:w="1783"/>
        <w:gridCol w:w="1783"/>
      </w:tblGrid>
      <w:tr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號</w:t>
            </w:r>
          </w:p>
        </w:tc>
        <w:tc>
          <w:tcPr>
            <w:tcW w:type="pct" w:w="1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1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2
(國字+注音)</w:t>
            </w:r>
          </w:p>
        </w:tc>
        <w:tc>
          <w:tcPr>
            <w:tcW w:type="pct" w:w="9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18"/>
                <w:szCs w:val="18"/>
              </w:rPr>
              <w:t xml:space="preserve">習寫 3
(國字+注音)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解頤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（ㄐㄧㄝˇ 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考查：【頤】ㄧˊ（頁部（16畫），左臣右頁）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濂溪先生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（ㄌㄧㄢˊ ㄒㄧ ㄒㄧㄢ ㄕㄥ）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考查：【濂】ㄌㄧㄢˊ（水部（16畫），左氵右廉）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淤泥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 ㄋㄧˊ）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考查：【淤】ㄩ（水部（11畫），左氵右於）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洗濯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（ㄒㄧˇ ㄓㄨㄛˊ）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考查：【濯】ㄓㄨㄛˊ（水部（17畫），左氵右翟）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清漣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（ㄑㄧㄥ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考查：【漣】ㄌㄧㄢˊ（水部（14畫），左氵右連）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亭亭淨植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（ㄊㄧㄥˊ ㄊㄧㄥˊ ㄐㄧㄥˋ ㄓˊ）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考查：【植】ㄓˊ（木部（12畫），左木右直）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花梗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（ㄏㄨㄚ ㄍㄥˇ）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考查：【梗】ㄍㄥˇ（木部（11畫），左木右更）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不蔓不枝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（ㄅㄨˊ ㄇㄢˋ ㄅㄨˋ ㄓ）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考查：【蔓】ㄇㄢˋ（艸部（15畫），上艹下曼）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褻玩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（ㄒㄧㄝˋ ㄨㄢˊ）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考查：【褻】ㄒㄧㄝˋ（衣部（17畫），衣包夾執）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隱逸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（ㄧㄣˇ 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考查：【逸】ㄧˋ（辵部（11畫），免＋辶）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噫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（ㄧˋ）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考查：【噫】ㄧˋ（口部（16畫），左口右意）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甚蕃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（ㄕㄣˋ ㄈㄢˊ）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考查：【蕃】ㄈㄢˊ（艸部（16畫），上艹下番）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牡丹花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（ㄇㄨˇ ㄉㄢ ㄏㄨㄚ）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考查：【牡】ㄇㄨˇ（牛部（7畫），左牜右土）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予獨愛蓮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（ㄩˊ ㄉㄨˊ ㄞˋ ㄌㄧㄢˊ）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考查：【予】ㄩˊ（亅部（4畫））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鮮有聞  </w:t>
            </w: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（ㄒㄧㄢˇ ㄧㄡˇ ㄨㄣˊ）
</w:t>
            </w:r>
            <w:r>
              <w:rPr>
                <w:rFonts w:ascii="DFKai-SB" w:cs="DFKai-SB" w:eastAsia="DFKai-SB" w:hAnsi="DFKai-SB"/>
                <w:color w:val="475569"/>
                <w:sz w:val="18"/>
                <w:szCs w:val="18"/>
              </w:rPr>
              <w:t xml:space="preserve">考查：【鮮】ㄒㄧㄢˇ（魚部（17畫），左魚右羊）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color w:val="0284C7"/>
                <w:sz w:val="18"/>
                <w:szCs w:val="18"/>
              </w:rPr>
              <w:t xml:space="preserve">　</w:t>
            </w:r>
            <w:r>
              <w:rPr>
                <w:rFonts w:ascii="DFKai-SB" w:cs="DFKai-SB" w:eastAsia="DFKai-SB" w:hAnsi="DFKai-SB"/>
                <w:b/>
                <w:bCs/>
                <w:color w:val="000000"/>
                <w:sz w:val="24"/>
                <w:szCs w:val="24"/>
              </w:rPr>
              <w:t xml:space="preserve">
　</w:t>
            </w:r>
          </w:p>
        </w:tc>
      </w:tr>
    </w:tbl>
    <w:p>
      <w:pPr>
        <w:spacing w:after="6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錯字弱點複習自我訂正區（4欄15列自主檢視）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8.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9.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10.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依題目寫注音]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題型二：依題目寫出注音（雙欄標準排版・15題）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說明：請仔細看題目引號中的生字，在括號內填入正確的標準注音：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出「淤」泥而不染：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不「蔓」不枝：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隱「逸」之士：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亭亭淨「植」：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不可「褻」玩：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「濂」溪先生：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令人解「頤」：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花「梗」挺拔：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「牡」丹富貴：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陶後「鮮」有聞：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「噫」！感嘆之詞：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可愛者甚「蕃」：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洗「濯」乾淨：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「予」獨愛蓮：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濯清「漣」而不妖：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依題目寫國字]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題型三：依題目寫出國字（雙欄標準排版・15題）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10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說明：請仔細看題目引號中的注音提示，在括號內填入正確的國字：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令人解「ㄧˊ」：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9.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隱「ㄧˋ」之士：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「ㄩˊ」獨愛蓮：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10.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亭亭淨「ㄓˊ」：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花「ㄍㄥˇ」挺拔：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11.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「ㄌㄧㄢˊ」溪先生：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洗「ㄓㄨㄛˊ」乾淨：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12.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陶後「ㄒㄧㄢˇ」有聞：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不「ㄇㄢˋ」不枝：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13.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出「ㄩ」泥而不染：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6.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「ㄧˋ」！感嘆之詞：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14.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不可「ㄒㄧㄝˋ」玩：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7.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可愛者甚「ㄈㄢˊ」：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15.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濯清「ㄌㄧㄢˊ」而不妖：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</w:tr>
      <w:tr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single" w:color="CBD5E1" w:sz="4"/>
            </w:tcBorders>
          </w:tcPr>
          <w:p>
            <w:pPr>
              <w:spacing w:after="70" w:before="70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8. </w:t>
            </w:r>
            <w:r>
              <w:rPr>
                <w:rFonts w:ascii="DFKai-SB" w:cs="DFKai-SB" w:eastAsia="DFKai-SB" w:hAnsi="DFKai-SB"/>
                <w:b/>
                <w:bCs/>
                <w:sz w:val="26"/>
                <w:szCs w:val="26"/>
              </w:rPr>
              <w:t xml:space="preserve">「ㄇㄨˇ」丹富貴：</w:t>
            </w:r>
            <w:r>
              <w:rPr>
                <w:rFonts w:ascii="DFKai-SB" w:cs="DFKai-SB" w:eastAsia="DFKai-SB" w:hAnsi="DFKai-SB"/>
                <w:b w:val="false"/>
                <w:bCs w:val="false"/>
                <w:color w:val="0F172A"/>
                <w:sz w:val="26"/>
                <w:szCs w:val="26"/>
              </w:rPr>
              <w:t xml:space="preserve">（　　　）</w:t>
            </w:r>
          </w:p>
        </w:tc>
        <w:tc>
          <w:tcPr>
            <w:tcW w:type="pct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課文原句填空]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水陸草木之花，可愛者甚（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濯清（　　）而不妖，中通外直。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予謂：菊，花之隱（　　）者也。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蓮花高雅端莊，可遠觀而不可（　　）玩焉。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中通外直，不（　　）不枝，比喻君子不攀附權貴。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）溪先生周敦頤寫下〈愛蓮說〉，說明喜愛蓮花的操守。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）獨愛蓮之出淤泥而不染，濯清漣而不妖。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濂溪先生為人風趣幽默，談吐常令人解（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菊之愛，陶後（　　）有聞。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自李唐來，世人盛愛（　　）丹花。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予獨愛蓮之出（　　）泥而不染。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蓮花在清澈的水波中洗（　　）過後，潔淨而不顯妖豔。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蓮花的花（　　）內部中空、外表挺直，象徵君子正直的氣節。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香遠益清，亭亭淨（　　），可遠觀而不可褻玩焉。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）！菊之愛，陶後鮮有聞。蓮之愛，同予者何人？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第四課〈愛蓮說〉詞語二學習單（卷 A）【學生自主練習版】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題型五：字詞填空（生活例句應用篇・15題）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說明：請閱讀生活情境短文，根據文意在括號內填入適當的國字或詞語：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媽媽將剛採收的新鮮青菜仔細洗（　　）乾淨。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）！這件事情真是令人感到無比惋惜與感慨啊！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（　　）丹花朵色彩豔麗，自古以來被視為繁榮富貴的象徵。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爬山虎的細（　　）順著牆壁向上蔓延生長。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微風吹拂過水面，湖面上泛起了一圈圈美麗的清（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春天到了，國家公園裡的花草樹木種類繁多、草木甚（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文物古蹟應當好好珍惜保護，絕不可隨意觸摸（　　）玩。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8.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池塘中央的荷花亭亭淨（　　），顯得十分端莊優雅。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9.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爺爺說了一個生動逗趣的笑話，逗得大家開懷解（　　）。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10.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這枝康乃馨的花（　　）非常翠綠挺拔，適合插在花瓶裡。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11.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「（　　）取予求」讀ㄩˇ，文言文中「（　　）」讀ㄩˊ，指我。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12.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後世學者尊稱周敦頤為（　　）溪先生，開創了理學思想。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13.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陶淵明不慕名利，辭官歸隱，是歷史上著名的隱（　　）高士。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14.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他平時深居簡出，在公開場合（　　）少發表自己的看法。</w:t>
      </w:r>
    </w:p>
    <w:p>
      <w:pPr>
        <w:spacing w:after="50" w:before="50"/>
      </w:pP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15. </w:t>
      </w:r>
      <w:r>
        <w:rPr>
          <w:rFonts w:ascii="DFKai-SB" w:cs="DFKai-SB" w:eastAsia="DFKai-SB" w:hAnsi="DFKai-SB"/>
          <w:b w:val="false"/>
          <w:bCs w:val="false"/>
          <w:color w:val="0F172A"/>
          <w:sz w:val="24"/>
          <w:szCs w:val="24"/>
        </w:rPr>
        <w:t xml:space="preserve">工人叔叔頂著烈日，努力清理河道底部堆積的（　　）泥。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2fdd2e9eb2ab530fb0a90adca33c707fb6dbc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2026-10-22T05:01:07.276Z</dcterms:created>
  <dcterms:modified xsi:type="dcterms:W3CDTF">2026-10-22T05:01:07.277Z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