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Tile.cs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타일 속성을 나타낸다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타일의 현재 속성. 이동 가능 여부. 호완 작유무. 벽 유무 . 비밀방 유무등을 나타낸다.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예제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enum WallState { None,Wall, ScrectWall, InteractiveWalll} 해당 타일의 속성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enum MoveState {None,MoveAble} 이동 가능 유무 체크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sprite img  해당 타일의 이미지.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예제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TileInit(string path,int wallstate,int movestate)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TileManager.cs 에서 MapLoad에서 해당 함수를 호출 하여 초기화를 해준다.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