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62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5"/>
      </w:tblGrid>
      <w:tr w:rsidR="00860A81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860A81" w:rsidRPr="004C5AF7" w:rsidRDefault="00130521" w:rsidP="004C5AF7">
            <w:pPr>
              <w:pStyle w:val="Heading2"/>
              <w:spacing w:before="0"/>
              <w:rPr>
                <w:rStyle w:val="IntenseEmphasis"/>
                <w:i w:val="0"/>
                <w:iCs w:val="0"/>
                <w:color w:val="2E74B5" w:themeColor="accent1" w:themeShade="BF"/>
              </w:rPr>
            </w:pPr>
            <w:r w:rsidRPr="004C5AF7">
              <w:rPr>
                <w:noProof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7C2259F3" wp14:editId="4CE1C267">
                  <wp:simplePos x="0" y="0"/>
                  <wp:positionH relativeFrom="column">
                    <wp:posOffset>3866515</wp:posOffset>
                  </wp:positionH>
                  <wp:positionV relativeFrom="paragraph">
                    <wp:posOffset>-223520</wp:posOffset>
                  </wp:positionV>
                  <wp:extent cx="1513840" cy="148590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C5AF7" w:rsidRPr="004C5AF7" w:rsidRDefault="004C5AF7" w:rsidP="004C5AF7">
            <w:pPr>
              <w:pStyle w:val="Heading2"/>
              <w:spacing w:before="0"/>
              <w:rPr>
                <w:b/>
              </w:rPr>
            </w:pPr>
            <w:r w:rsidRPr="00130521">
              <w:rPr>
                <w:rStyle w:val="IntenseEmphasis"/>
                <w:b/>
                <w:i w:val="0"/>
                <w:iCs w:val="0"/>
                <w:color w:val="2E74B5" w:themeColor="accent1" w:themeShade="BF"/>
                <w:sz w:val="40"/>
              </w:rPr>
              <w:t>MD. SALAH AHMED ANIK</w:t>
            </w:r>
          </w:p>
        </w:tc>
      </w:tr>
      <w:tr w:rsidR="00860A81" w:rsidTr="00B41F66">
        <w:trPr>
          <w:trHeight w:val="1005"/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4C5AF7" w:rsidRDefault="00B41F66" w:rsidP="00671779">
            <w:pPr>
              <w:pStyle w:val="Heading2"/>
              <w:spacing w:before="0"/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</w:pPr>
            <w:r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>A</w:t>
            </w:r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 xml:space="preserve">ddress: 43/1Ulon West </w:t>
            </w:r>
            <w:proofErr w:type="spellStart"/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>Rampura</w:t>
            </w:r>
            <w:proofErr w:type="spellEnd"/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 xml:space="preserve"> Dhaka 1219 </w:t>
            </w:r>
            <w:r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 xml:space="preserve">                                                         </w:t>
            </w:r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br/>
              <w:t>Mobile No 1: 01673-771337</w:t>
            </w:r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br/>
              <w:t>e-</w:t>
            </w:r>
            <w:proofErr w:type="gramStart"/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>mail :</w:t>
            </w:r>
            <w:proofErr w:type="gramEnd"/>
            <w:r w:rsidR="00860A81"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 xml:space="preserve"> sahmedban71@gmail.com </w:t>
            </w:r>
            <w:r w:rsidRPr="004C5AF7">
              <w:rPr>
                <w:rStyle w:val="IntenseEmphasis"/>
                <w:i w:val="0"/>
                <w:iCs w:val="0"/>
                <w:color w:val="2E74B5" w:themeColor="accent1" w:themeShade="BF"/>
                <w:sz w:val="17"/>
                <w:szCs w:val="17"/>
              </w:rPr>
              <w:t xml:space="preserve">                                                                          </w:t>
            </w:r>
          </w:p>
        </w:tc>
      </w:tr>
      <w:tr w:rsidR="00860A81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5345C1" w:rsidRDefault="00860A81" w:rsidP="00A45E6D">
            <w:pPr>
              <w:pStyle w:val="Heading1"/>
              <w:rPr>
                <w:szCs w:val="20"/>
              </w:rPr>
            </w:pPr>
            <w:r w:rsidRPr="005345C1">
              <w:rPr>
                <w:szCs w:val="18"/>
              </w:rPr>
              <w:t>Career Objective:</w:t>
            </w:r>
          </w:p>
        </w:tc>
      </w:tr>
      <w:tr w:rsidR="00860A81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277B56" w:rsidRDefault="00860A81" w:rsidP="00A45E6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 xml:space="preserve">To serve in a responsible administrative position at a well-structured organization and successfully apply acquired managerial and interpersonal skills to enhance organizational deficiencies. </w:t>
            </w:r>
          </w:p>
        </w:tc>
      </w:tr>
      <w:tr w:rsidR="00860A81" w:rsidRPr="00E05303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5345C1" w:rsidRDefault="00860A81" w:rsidP="00A45E6D">
            <w:pPr>
              <w:pStyle w:val="Heading1"/>
              <w:rPr>
                <w:szCs w:val="20"/>
              </w:rPr>
            </w:pPr>
            <w:r w:rsidRPr="005345C1">
              <w:rPr>
                <w:szCs w:val="18"/>
              </w:rPr>
              <w:t>Career Summary:</w:t>
            </w:r>
          </w:p>
        </w:tc>
      </w:tr>
      <w:tr w:rsidR="00860A81" w:rsidRPr="00E05303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631D0D" w:rsidRDefault="00860A81" w:rsidP="00A45E6D">
            <w:pPr>
              <w:spacing w:after="0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>•</w:t>
            </w:r>
            <w:r w:rsidR="00631D0D" w:rsidRPr="00277B56">
              <w:rPr>
                <w:rFonts w:ascii="Verdana" w:eastAsia="Times New Roman" w:hAnsi="Verdana"/>
                <w:sz w:val="17"/>
                <w:szCs w:val="17"/>
              </w:rPr>
              <w:t xml:space="preserve"> Company Name: </w:t>
            </w:r>
            <w:r w:rsidR="00631D0D">
              <w:rPr>
                <w:rFonts w:ascii="Verdana" w:eastAsia="Times New Roman" w:hAnsi="Verdana"/>
                <w:sz w:val="17"/>
                <w:szCs w:val="17"/>
              </w:rPr>
              <w:t>BEXIMCO</w:t>
            </w:r>
            <w:r w:rsidR="00631D0D" w:rsidRPr="00277B56">
              <w:rPr>
                <w:rFonts w:ascii="Verdana" w:eastAsia="Times New Roman" w:hAnsi="Verdana"/>
                <w:sz w:val="17"/>
                <w:szCs w:val="17"/>
              </w:rPr>
              <w:t xml:space="preserve"> GROUP (</w:t>
            </w:r>
            <w:r w:rsidR="00631D0D">
              <w:rPr>
                <w:rFonts w:ascii="Verdana" w:eastAsia="Times New Roman" w:hAnsi="Verdana"/>
                <w:sz w:val="17"/>
                <w:szCs w:val="17"/>
              </w:rPr>
              <w:t xml:space="preserve">Yellow By </w:t>
            </w:r>
            <w:proofErr w:type="spellStart"/>
            <w:r w:rsidR="00631D0D">
              <w:rPr>
                <w:rFonts w:ascii="Verdana" w:eastAsia="Times New Roman" w:hAnsi="Verdana"/>
                <w:sz w:val="17"/>
                <w:szCs w:val="17"/>
              </w:rPr>
              <w:t>Beximco</w:t>
            </w:r>
            <w:proofErr w:type="spellEnd"/>
            <w:r w:rsidR="00631D0D" w:rsidRPr="00277B56">
              <w:rPr>
                <w:rFonts w:ascii="Verdana" w:eastAsia="Times New Roman" w:hAnsi="Verdana"/>
                <w:sz w:val="17"/>
                <w:szCs w:val="17"/>
              </w:rPr>
              <w:t>)</w:t>
            </w:r>
            <w:r w:rsidR="00631D0D" w:rsidRPr="00277B56">
              <w:rPr>
                <w:rFonts w:ascii="Verdana" w:eastAsia="Times New Roman" w:hAnsi="Verdana"/>
                <w:sz w:val="17"/>
                <w:szCs w:val="17"/>
              </w:rPr>
              <w:br/>
              <w:t>Company Business: Retail Store</w:t>
            </w:r>
            <w:r w:rsidR="00A4486A">
              <w:rPr>
                <w:rFonts w:ascii="Verdana" w:eastAsia="Times New Roman" w:hAnsi="Verdana"/>
                <w:sz w:val="17"/>
                <w:szCs w:val="17"/>
              </w:rPr>
              <w:t xml:space="preserve"> &amp;</w:t>
            </w:r>
            <w:r w:rsidR="00631D0D">
              <w:rPr>
                <w:rFonts w:ascii="Verdana" w:eastAsia="Times New Roman" w:hAnsi="Verdana"/>
                <w:sz w:val="17"/>
                <w:szCs w:val="17"/>
              </w:rPr>
              <w:t xml:space="preserve"> E- Commerce </w:t>
            </w:r>
            <w:r w:rsidR="00631D0D" w:rsidRPr="00277B56">
              <w:rPr>
                <w:rFonts w:ascii="Verdana" w:eastAsia="Times New Roman" w:hAnsi="Verdana"/>
                <w:sz w:val="17"/>
                <w:szCs w:val="17"/>
              </w:rPr>
              <w:br/>
              <w:t xml:space="preserve">Position Held: </w:t>
            </w:r>
            <w:r w:rsidR="00631D0D">
              <w:rPr>
                <w:rFonts w:ascii="Verdana" w:eastAsia="Times New Roman" w:hAnsi="Verdana"/>
                <w:sz w:val="17"/>
                <w:szCs w:val="17"/>
              </w:rPr>
              <w:t xml:space="preserve">Senior Executive Retail </w:t>
            </w:r>
            <w:r w:rsidR="004C5AF7">
              <w:rPr>
                <w:rFonts w:ascii="Verdana" w:eastAsia="Times New Roman" w:hAnsi="Verdana"/>
                <w:sz w:val="17"/>
                <w:szCs w:val="17"/>
              </w:rPr>
              <w:t>Operation</w:t>
            </w:r>
            <w:r w:rsidR="00631D0D">
              <w:rPr>
                <w:rFonts w:ascii="Verdana" w:eastAsia="Times New Roman" w:hAnsi="Verdana"/>
                <w:sz w:val="17"/>
                <w:szCs w:val="17"/>
              </w:rPr>
              <w:t xml:space="preserve"> (E- Commerce Manager) </w:t>
            </w:r>
          </w:p>
          <w:p w:rsidR="00860A81" w:rsidRPr="00F555FD" w:rsidRDefault="00631D0D" w:rsidP="00A45E6D">
            <w:pPr>
              <w:spacing w:after="0" w:line="240" w:lineRule="auto"/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>•</w:t>
            </w:r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t>Company Name: GEMCON GROUP (</w:t>
            </w:r>
            <w:proofErr w:type="spellStart"/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t>Gemcon</w:t>
            </w:r>
            <w:proofErr w:type="spellEnd"/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t xml:space="preserve"> Food &amp; Agricultural Products Ltd)</w:t>
            </w:r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br/>
              <w:t>Company Business: Super store</w:t>
            </w:r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br/>
              <w:t xml:space="preserve">Position Held: </w:t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>Senior Supervisor Outlet (2</w:t>
            </w:r>
            <w:r w:rsidR="00860A81" w:rsidRPr="00DE0238">
              <w:rPr>
                <w:rFonts w:ascii="Verdana" w:eastAsia="Times New Roman" w:hAnsi="Verdana"/>
                <w:sz w:val="17"/>
                <w:szCs w:val="17"/>
                <w:vertAlign w:val="superscript"/>
              </w:rPr>
              <w:t>nd</w:t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 xml:space="preserve"> In Charge)</w:t>
            </w:r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860A81" w:rsidRPr="00277B56"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 xml:space="preserve">• Company Name: </w:t>
            </w:r>
            <w:proofErr w:type="spellStart"/>
            <w:r w:rsidR="00860A81" w:rsidRPr="00EF5BF0">
              <w:rPr>
                <w:rFonts w:ascii="Verdana" w:eastAsia="Times New Roman" w:hAnsi="Verdana"/>
                <w:sz w:val="17"/>
                <w:szCs w:val="17"/>
              </w:rPr>
              <w:t>Genex</w:t>
            </w:r>
            <w:proofErr w:type="spellEnd"/>
            <w:r w:rsidR="00860A81" w:rsidRPr="00EF5BF0">
              <w:rPr>
                <w:rFonts w:ascii="Verdana" w:eastAsia="Times New Roman" w:hAnsi="Verdana"/>
                <w:sz w:val="17"/>
                <w:szCs w:val="17"/>
              </w:rPr>
              <w:t xml:space="preserve"> Infosys Ltd.</w:t>
            </w:r>
          </w:p>
          <w:p w:rsidR="00860A81" w:rsidRPr="00DE0238" w:rsidRDefault="00860A81" w:rsidP="00A45E6D">
            <w:pPr>
              <w:spacing w:after="0" w:line="240" w:lineRule="auto"/>
              <w:rPr>
                <w:rFonts w:ascii="Verdana" w:eastAsia="Times New Roman" w:hAnsi="Verdana"/>
                <w:b/>
                <w:sz w:val="18"/>
                <w:szCs w:val="17"/>
                <w:u w:val="single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 xml:space="preserve">Company Business: </w:t>
            </w:r>
            <w:r>
              <w:rPr>
                <w:rFonts w:ascii="Verdana" w:eastAsia="Times New Roman" w:hAnsi="Verdana"/>
                <w:sz w:val="17"/>
                <w:szCs w:val="17"/>
              </w:rPr>
              <w:t>Call center</w:t>
            </w:r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 xml:space="preserve">Position Held: </w:t>
            </w:r>
            <w:r>
              <w:rPr>
                <w:rFonts w:ascii="Verdana" w:eastAsia="Times New Roman" w:hAnsi="Verdana"/>
                <w:sz w:val="17"/>
                <w:szCs w:val="17"/>
              </w:rPr>
              <w:t>CSA</w:t>
            </w:r>
          </w:p>
          <w:p w:rsidR="00860A81" w:rsidRDefault="00860A81" w:rsidP="00A45E6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 xml:space="preserve">• Company Name: </w:t>
            </w:r>
            <w:proofErr w:type="spellStart"/>
            <w:r w:rsidRPr="00277B56">
              <w:rPr>
                <w:rFonts w:ascii="Verdana" w:eastAsia="Times New Roman" w:hAnsi="Verdana"/>
                <w:sz w:val="17"/>
                <w:szCs w:val="17"/>
              </w:rPr>
              <w:t>Aarong</w:t>
            </w:r>
            <w:proofErr w:type="spellEnd"/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>Company Business: Retail Store</w:t>
            </w:r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>Position Held: Sales Associate</w:t>
            </w:r>
          </w:p>
          <w:p w:rsidR="00860A81" w:rsidRDefault="00860A81" w:rsidP="00A45E6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>• Company Name: GRASSROOT CAFE</w:t>
            </w:r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>Company Business: Fast Food Shop</w:t>
            </w:r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>Position Held: Acting In-charge</w:t>
            </w:r>
          </w:p>
          <w:p w:rsidR="00860A81" w:rsidRPr="00277B56" w:rsidRDefault="00860A81" w:rsidP="00A45E6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 xml:space="preserve">• Company Name: </w:t>
            </w:r>
            <w:r w:rsidRPr="005345C1">
              <w:rPr>
                <w:rFonts w:ascii="Verdana" w:eastAsia="Times New Roman" w:hAnsi="Verdana"/>
                <w:sz w:val="17"/>
                <w:szCs w:val="17"/>
              </w:rPr>
              <w:t>I-Post Courier Service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Business: </w:t>
            </w:r>
            <w:r w:rsidRPr="005345C1">
              <w:rPr>
                <w:rFonts w:ascii="Verdana" w:eastAsia="Times New Roman" w:hAnsi="Verdana"/>
                <w:sz w:val="17"/>
                <w:szCs w:val="17"/>
              </w:rPr>
              <w:t>Courier Service</w:t>
            </w:r>
            <w:r w:rsidRPr="00277B56">
              <w:rPr>
                <w:rFonts w:ascii="Verdana" w:eastAsia="Times New Roman" w:hAnsi="Verdana"/>
                <w:sz w:val="17"/>
                <w:szCs w:val="17"/>
              </w:rPr>
              <w:br/>
              <w:t xml:space="preserve">Position Held: </w:t>
            </w:r>
            <w:r w:rsidRPr="005345C1">
              <w:rPr>
                <w:rFonts w:ascii="Verdana" w:eastAsia="Times New Roman" w:hAnsi="Verdana"/>
                <w:sz w:val="17"/>
                <w:szCs w:val="17"/>
              </w:rPr>
              <w:t>Shorter Cum Collector</w:t>
            </w:r>
          </w:p>
        </w:tc>
      </w:tr>
      <w:tr w:rsidR="00860A81" w:rsidRPr="00E05303" w:rsidTr="00B41F66">
        <w:trPr>
          <w:trHeight w:val="915"/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B35027" w:rsidRDefault="00860A81" w:rsidP="00A45E6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Cs w:val="18"/>
              </w:rPr>
            </w:pPr>
            <w:r w:rsidRPr="00B35027">
              <w:rPr>
                <w:szCs w:val="18"/>
              </w:rPr>
              <w:t>Special Qualification:</w:t>
            </w:r>
          </w:p>
          <w:p w:rsidR="00860A81" w:rsidRPr="00EF0C4B" w:rsidRDefault="00860A81" w:rsidP="00A45E6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277B56">
              <w:rPr>
                <w:rFonts w:ascii="Verdana" w:eastAsia="Times New Roman" w:hAnsi="Verdana"/>
                <w:sz w:val="17"/>
                <w:szCs w:val="17"/>
              </w:rPr>
              <w:t>I am very skill in Computer basis jobs.</w:t>
            </w:r>
          </w:p>
        </w:tc>
      </w:tr>
      <w:tr w:rsidR="00860A81" w:rsidRPr="00E05303" w:rsidTr="00B41F6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Pr="005345C1" w:rsidRDefault="00860A81" w:rsidP="00A45E6D">
            <w:pPr>
              <w:pStyle w:val="Heading1"/>
              <w:rPr>
                <w:szCs w:val="20"/>
              </w:rPr>
            </w:pPr>
            <w:r w:rsidRPr="005345C1">
              <w:rPr>
                <w:szCs w:val="18"/>
              </w:rPr>
              <w:t>Employment History:</w:t>
            </w:r>
          </w:p>
        </w:tc>
      </w:tr>
    </w:tbl>
    <w:p w:rsidR="00631D0D" w:rsidRPr="00631D0D" w:rsidRDefault="00631D0D" w:rsidP="00631D0D">
      <w:pPr>
        <w:rPr>
          <w:rFonts w:ascii="Verdana" w:eastAsia="Times New Roman" w:hAnsi="Verdana"/>
          <w:b/>
          <w:bCs/>
          <w:sz w:val="18"/>
          <w:szCs w:val="17"/>
          <w:u w:val="single"/>
        </w:rPr>
      </w:pPr>
      <w:r w:rsidRPr="005D5B5C">
        <w:rPr>
          <w:rFonts w:ascii="Verdana" w:eastAsia="Times New Roman" w:hAnsi="Verdana"/>
          <w:b/>
          <w:bCs/>
          <w:sz w:val="18"/>
          <w:szCs w:val="17"/>
        </w:rPr>
        <w:t xml:space="preserve">1. </w:t>
      </w:r>
      <w:r w:rsidRPr="00631D0D">
        <w:rPr>
          <w:rFonts w:ascii="Verdana" w:eastAsia="Times New Roman" w:hAnsi="Verdana"/>
          <w:b/>
          <w:bCs/>
          <w:sz w:val="18"/>
          <w:szCs w:val="17"/>
          <w:u w:val="single"/>
        </w:rPr>
        <w:t xml:space="preserve">Senior Executive Retail Store (E- Commerce </w:t>
      </w:r>
      <w:r w:rsidR="007A7196" w:rsidRPr="00631D0D">
        <w:rPr>
          <w:rFonts w:ascii="Verdana" w:eastAsia="Times New Roman" w:hAnsi="Verdana"/>
          <w:b/>
          <w:bCs/>
          <w:sz w:val="18"/>
          <w:szCs w:val="17"/>
          <w:u w:val="single"/>
        </w:rPr>
        <w:t>Manager) (</w:t>
      </w:r>
      <w:r w:rsidRPr="00631D0D">
        <w:rPr>
          <w:rFonts w:ascii="Verdana" w:eastAsia="Times New Roman" w:hAnsi="Verdana"/>
          <w:b/>
          <w:bCs/>
          <w:sz w:val="18"/>
          <w:szCs w:val="17"/>
          <w:u w:val="single"/>
        </w:rPr>
        <w:t>July 16, 2018 – Till Now)</w:t>
      </w:r>
    </w:p>
    <w:p w:rsidR="00631D0D" w:rsidRPr="00826161" w:rsidRDefault="00631D0D" w:rsidP="00631D0D">
      <w:pPr>
        <w:rPr>
          <w:rFonts w:ascii="Verdana" w:eastAsia="Times New Roman" w:hAnsi="Verdana"/>
          <w:sz w:val="17"/>
          <w:szCs w:val="17"/>
        </w:rPr>
      </w:pPr>
      <w:r w:rsidRPr="00631D0D">
        <w:rPr>
          <w:rFonts w:ascii="Verdana" w:eastAsia="Times New Roman" w:hAnsi="Verdana"/>
          <w:b/>
          <w:sz w:val="18"/>
          <w:szCs w:val="17"/>
        </w:rPr>
        <w:t xml:space="preserve">BEXIMCO GROUP (Yellow By </w:t>
      </w:r>
      <w:proofErr w:type="spellStart"/>
      <w:r w:rsidRPr="00631D0D">
        <w:rPr>
          <w:rFonts w:ascii="Verdana" w:eastAsia="Times New Roman" w:hAnsi="Verdana"/>
          <w:b/>
          <w:sz w:val="18"/>
          <w:szCs w:val="17"/>
        </w:rPr>
        <w:t>Beximco</w:t>
      </w:r>
      <w:proofErr w:type="spellEnd"/>
      <w:r w:rsidRPr="00631D0D">
        <w:rPr>
          <w:rFonts w:ascii="Verdana" w:eastAsia="Times New Roman" w:hAnsi="Verdana"/>
          <w:b/>
          <w:sz w:val="18"/>
          <w:szCs w:val="17"/>
        </w:rPr>
        <w:t>)</w:t>
      </w:r>
      <w:r w:rsidRPr="005D5B5C">
        <w:rPr>
          <w:rFonts w:ascii="Verdana" w:eastAsia="Times New Roman" w:hAnsi="Verdana"/>
          <w:b/>
          <w:sz w:val="18"/>
          <w:szCs w:val="17"/>
        </w:rPr>
        <w:br/>
      </w:r>
      <w:r w:rsidRPr="00277B56">
        <w:rPr>
          <w:rFonts w:ascii="Verdana" w:eastAsia="Times New Roman" w:hAnsi="Verdana"/>
          <w:sz w:val="17"/>
          <w:szCs w:val="17"/>
        </w:rPr>
        <w:t xml:space="preserve">Company Location : </w:t>
      </w:r>
      <w:r>
        <w:rPr>
          <w:rFonts w:ascii="Verdana" w:eastAsia="Times New Roman" w:hAnsi="Verdana"/>
          <w:sz w:val="17"/>
          <w:szCs w:val="17"/>
        </w:rPr>
        <w:t>Mirpur 2</w:t>
      </w:r>
      <w:r>
        <w:rPr>
          <w:rFonts w:ascii="Verdana" w:eastAsia="Times New Roman" w:hAnsi="Verdana"/>
          <w:sz w:val="17"/>
          <w:szCs w:val="17"/>
        </w:rPr>
        <w:br/>
        <w:t xml:space="preserve">Department: E-Commerce( Yellow Online Store) </w:t>
      </w:r>
      <w:r w:rsidRPr="00277B56">
        <w:rPr>
          <w:rFonts w:ascii="Verdana" w:eastAsia="Times New Roman" w:hAnsi="Verdana"/>
          <w:sz w:val="17"/>
          <w:szCs w:val="17"/>
        </w:rPr>
        <w:br/>
      </w:r>
      <w:r w:rsidRPr="005D5B5C">
        <w:rPr>
          <w:rFonts w:ascii="Verdana" w:eastAsia="Times New Roman" w:hAnsi="Verdana"/>
          <w:b/>
          <w:sz w:val="17"/>
          <w:szCs w:val="17"/>
          <w:u w:val="single"/>
        </w:rPr>
        <w:lastRenderedPageBreak/>
        <w:t>Duties/Responsibilities:</w:t>
      </w:r>
      <w:r w:rsidR="007A7196">
        <w:rPr>
          <w:rFonts w:ascii="Verdana" w:eastAsia="Times New Roman" w:hAnsi="Verdana"/>
          <w:b/>
          <w:sz w:val="17"/>
          <w:szCs w:val="17"/>
          <w:u w:val="single"/>
        </w:rPr>
        <w:t xml:space="preserve"> </w:t>
      </w:r>
      <w:r w:rsidR="007A7196" w:rsidRPr="007A7196">
        <w:rPr>
          <w:rFonts w:ascii="Verdana" w:eastAsia="Times New Roman" w:hAnsi="Verdana"/>
          <w:sz w:val="17"/>
          <w:szCs w:val="17"/>
        </w:rPr>
        <w:t xml:space="preserve">Update every day CSV for </w:t>
      </w:r>
      <w:proofErr w:type="spellStart"/>
      <w:r w:rsidR="007A7196" w:rsidRPr="007A7196">
        <w:rPr>
          <w:rFonts w:ascii="Verdana" w:eastAsia="Times New Roman" w:hAnsi="Verdana"/>
          <w:sz w:val="17"/>
          <w:szCs w:val="17"/>
        </w:rPr>
        <w:t>Daraz</w:t>
      </w:r>
      <w:proofErr w:type="spellEnd"/>
      <w:r w:rsidR="007A7196" w:rsidRPr="007A7196">
        <w:rPr>
          <w:rFonts w:ascii="Verdana" w:eastAsia="Times New Roman" w:hAnsi="Verdana"/>
          <w:sz w:val="17"/>
          <w:szCs w:val="17"/>
        </w:rPr>
        <w:t xml:space="preserve"> &amp; Yellow Clothing.net,</w:t>
      </w:r>
      <w:r w:rsidR="007A7196">
        <w:rPr>
          <w:rFonts w:ascii="Verdana" w:eastAsia="Times New Roman" w:hAnsi="Verdana"/>
          <w:sz w:val="17"/>
          <w:szCs w:val="17"/>
        </w:rPr>
        <w:t xml:space="preserve"> Create Product ID at </w:t>
      </w:r>
      <w:proofErr w:type="spellStart"/>
      <w:r w:rsidR="007A7196">
        <w:rPr>
          <w:rFonts w:ascii="Verdana" w:eastAsia="Times New Roman" w:hAnsi="Verdana"/>
          <w:sz w:val="17"/>
          <w:szCs w:val="17"/>
        </w:rPr>
        <w:t>Pestashop</w:t>
      </w:r>
      <w:proofErr w:type="spellEnd"/>
      <w:r w:rsidR="007A7196">
        <w:rPr>
          <w:rFonts w:ascii="Verdana" w:eastAsia="Times New Roman" w:hAnsi="Verdana"/>
          <w:sz w:val="17"/>
          <w:szCs w:val="17"/>
        </w:rPr>
        <w:t>,</w:t>
      </w:r>
      <w:r w:rsidR="007A7196" w:rsidRPr="007A7196">
        <w:rPr>
          <w:rFonts w:ascii="Verdana" w:eastAsia="Times New Roman" w:hAnsi="Verdana"/>
          <w:sz w:val="17"/>
          <w:szCs w:val="17"/>
        </w:rPr>
        <w:t xml:space="preserve"> Monitoring Customer Order ,</w:t>
      </w:r>
      <w:r w:rsidR="00826161">
        <w:rPr>
          <w:rFonts w:ascii="Verdana" w:eastAsia="Times New Roman" w:hAnsi="Verdana"/>
          <w:sz w:val="17"/>
          <w:szCs w:val="17"/>
        </w:rPr>
        <w:t>Order Confirmation,</w:t>
      </w:r>
      <w:r w:rsidR="007A7196" w:rsidRPr="007A7196">
        <w:rPr>
          <w:rFonts w:ascii="Verdana" w:eastAsia="Times New Roman" w:hAnsi="Verdana"/>
          <w:sz w:val="17"/>
          <w:szCs w:val="17"/>
        </w:rPr>
        <w:t xml:space="preserve"> Monitoring Courier Delivery, Monitoring Courier Payment, </w:t>
      </w:r>
      <w:proofErr w:type="spellStart"/>
      <w:r w:rsidR="007A7196" w:rsidRPr="007A7196">
        <w:rPr>
          <w:rFonts w:ascii="Verdana" w:eastAsia="Times New Roman" w:hAnsi="Verdana"/>
          <w:sz w:val="17"/>
          <w:szCs w:val="17"/>
        </w:rPr>
        <w:t>Pesta</w:t>
      </w:r>
      <w:proofErr w:type="spellEnd"/>
      <w:r w:rsidR="007A7196" w:rsidRPr="007A7196">
        <w:rPr>
          <w:rFonts w:ascii="Verdana" w:eastAsia="Times New Roman" w:hAnsi="Verdana"/>
          <w:sz w:val="17"/>
          <w:szCs w:val="17"/>
        </w:rPr>
        <w:t xml:space="preserve"> Shop Update, Monitoring </w:t>
      </w:r>
      <w:proofErr w:type="spellStart"/>
      <w:r w:rsidR="00826161">
        <w:rPr>
          <w:rFonts w:ascii="Verdana" w:eastAsia="Times New Roman" w:hAnsi="Verdana"/>
          <w:sz w:val="17"/>
          <w:szCs w:val="17"/>
        </w:rPr>
        <w:t>Daraz</w:t>
      </w:r>
      <w:proofErr w:type="spellEnd"/>
      <w:r w:rsidR="00826161">
        <w:rPr>
          <w:rFonts w:ascii="Verdana" w:eastAsia="Times New Roman" w:hAnsi="Verdana"/>
          <w:sz w:val="17"/>
          <w:szCs w:val="17"/>
        </w:rPr>
        <w:t xml:space="preserve"> Cal</w:t>
      </w:r>
      <w:r w:rsidR="00826161" w:rsidRPr="007A7196">
        <w:rPr>
          <w:rFonts w:ascii="Verdana" w:eastAsia="Times New Roman" w:hAnsi="Verdana"/>
          <w:sz w:val="17"/>
          <w:szCs w:val="17"/>
        </w:rPr>
        <w:t>ler</w:t>
      </w:r>
      <w:r w:rsidR="007A7196" w:rsidRPr="007A7196">
        <w:rPr>
          <w:rFonts w:ascii="Verdana" w:eastAsia="Times New Roman" w:hAnsi="Verdana"/>
          <w:sz w:val="17"/>
          <w:szCs w:val="17"/>
        </w:rPr>
        <w:t xml:space="preserve"> Center, </w:t>
      </w:r>
      <w:proofErr w:type="spellStart"/>
      <w:r w:rsidR="007A7196" w:rsidRPr="007A7196">
        <w:rPr>
          <w:rFonts w:ascii="Verdana" w:eastAsia="Times New Roman" w:hAnsi="Verdana"/>
          <w:sz w:val="17"/>
          <w:szCs w:val="17"/>
        </w:rPr>
        <w:t>Daraz</w:t>
      </w:r>
      <w:proofErr w:type="spellEnd"/>
      <w:r w:rsidR="007A7196" w:rsidRPr="007A7196">
        <w:rPr>
          <w:rFonts w:ascii="Verdana" w:eastAsia="Times New Roman" w:hAnsi="Verdana"/>
          <w:sz w:val="17"/>
          <w:szCs w:val="17"/>
        </w:rPr>
        <w:t xml:space="preserve"> Payment, Monitoring customer feedback</w:t>
      </w:r>
      <w:r w:rsidR="007A7196">
        <w:rPr>
          <w:rFonts w:ascii="Verdana" w:eastAsia="Times New Roman" w:hAnsi="Verdana"/>
          <w:sz w:val="17"/>
          <w:szCs w:val="17"/>
        </w:rPr>
        <w:t xml:space="preserve"> at Facebook, </w:t>
      </w:r>
      <w:proofErr w:type="spellStart"/>
      <w:r w:rsidR="007A7196">
        <w:rPr>
          <w:rFonts w:ascii="Verdana" w:eastAsia="Times New Roman" w:hAnsi="Verdana"/>
          <w:sz w:val="17"/>
          <w:szCs w:val="17"/>
        </w:rPr>
        <w:t>Pesta</w:t>
      </w:r>
      <w:proofErr w:type="spellEnd"/>
      <w:r w:rsidR="007A7196">
        <w:rPr>
          <w:rFonts w:ascii="Verdana" w:eastAsia="Times New Roman" w:hAnsi="Verdana"/>
          <w:sz w:val="17"/>
          <w:szCs w:val="17"/>
        </w:rPr>
        <w:t xml:space="preserve"> Shop, </w:t>
      </w:r>
      <w:proofErr w:type="spellStart"/>
      <w:r w:rsidR="007A7196">
        <w:rPr>
          <w:rFonts w:ascii="Verdana" w:eastAsia="Times New Roman" w:hAnsi="Verdana"/>
          <w:sz w:val="17"/>
          <w:szCs w:val="17"/>
        </w:rPr>
        <w:t>Daraz</w:t>
      </w:r>
      <w:proofErr w:type="spellEnd"/>
      <w:r w:rsidR="007A7196">
        <w:rPr>
          <w:rFonts w:ascii="Verdana" w:eastAsia="Times New Roman" w:hAnsi="Verdana"/>
          <w:sz w:val="17"/>
          <w:szCs w:val="17"/>
        </w:rPr>
        <w:t>, (SMS &amp; Email or Phone Call)</w:t>
      </w:r>
      <w:r w:rsidR="00826161">
        <w:rPr>
          <w:rFonts w:ascii="Verdana" w:eastAsia="Times New Roman" w:hAnsi="Verdana"/>
          <w:sz w:val="17"/>
          <w:szCs w:val="17"/>
        </w:rPr>
        <w:t>, Confirm better service from our end, Direct Customer service.</w:t>
      </w:r>
    </w:p>
    <w:p w:rsidR="00860A81" w:rsidRDefault="00631D0D" w:rsidP="00631D0D">
      <w:pPr>
        <w:rPr>
          <w:rFonts w:ascii="Verdana" w:eastAsia="Times New Roman" w:hAnsi="Verdana"/>
          <w:b/>
          <w:bCs/>
          <w:sz w:val="18"/>
          <w:szCs w:val="17"/>
          <w:u w:val="single"/>
        </w:rPr>
      </w:pPr>
      <w:r>
        <w:rPr>
          <w:rFonts w:ascii="Verdana" w:eastAsia="Times New Roman" w:hAnsi="Verdana"/>
          <w:b/>
          <w:bCs/>
          <w:sz w:val="18"/>
          <w:szCs w:val="17"/>
        </w:rPr>
        <w:t>2</w:t>
      </w:r>
      <w:r w:rsidR="00860A81" w:rsidRPr="005D5B5C">
        <w:rPr>
          <w:rFonts w:ascii="Verdana" w:eastAsia="Times New Roman" w:hAnsi="Verdana"/>
          <w:b/>
          <w:bCs/>
          <w:sz w:val="18"/>
          <w:szCs w:val="17"/>
        </w:rPr>
        <w:t xml:space="preserve">. </w:t>
      </w:r>
      <w:r w:rsidR="00860A81" w:rsidRPr="00F555FD">
        <w:rPr>
          <w:rFonts w:ascii="Verdana" w:eastAsia="Times New Roman" w:hAnsi="Verdana"/>
          <w:b/>
          <w:bCs/>
          <w:sz w:val="18"/>
          <w:szCs w:val="17"/>
          <w:u w:val="single"/>
        </w:rPr>
        <w:t>S</w:t>
      </w:r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 xml:space="preserve">enior Supervisor Outlet (2nd </w:t>
      </w:r>
      <w:proofErr w:type="spellStart"/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>In</w:t>
      </w:r>
      <w:r w:rsidR="00860A81" w:rsidRPr="00F555FD">
        <w:rPr>
          <w:rFonts w:ascii="Verdana" w:eastAsia="Times New Roman" w:hAnsi="Verdana"/>
          <w:b/>
          <w:bCs/>
          <w:sz w:val="18"/>
          <w:szCs w:val="17"/>
          <w:u w:val="single"/>
        </w:rPr>
        <w:t>Charge</w:t>
      </w:r>
      <w:proofErr w:type="spellEnd"/>
      <w:r w:rsidR="00860A81" w:rsidRPr="00F555FD">
        <w:rPr>
          <w:rFonts w:ascii="Verdana" w:eastAsia="Times New Roman" w:hAnsi="Verdana"/>
          <w:b/>
          <w:bCs/>
          <w:sz w:val="18"/>
          <w:szCs w:val="17"/>
          <w:u w:val="single"/>
        </w:rPr>
        <w:t>)</w:t>
      </w:r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 xml:space="preserve"> (August </w:t>
      </w:r>
      <w:r w:rsidR="00860A81" w:rsidRPr="00E05303">
        <w:rPr>
          <w:rFonts w:ascii="Verdana" w:eastAsia="Times New Roman" w:hAnsi="Verdana"/>
          <w:b/>
          <w:bCs/>
          <w:sz w:val="18"/>
          <w:szCs w:val="17"/>
          <w:u w:val="single"/>
        </w:rPr>
        <w:t xml:space="preserve">1, 2016 </w:t>
      </w:r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>–July 16, 2018</w:t>
      </w:r>
      <w:r w:rsidR="00860A81" w:rsidRPr="00E05303">
        <w:rPr>
          <w:rFonts w:ascii="Verdana" w:eastAsia="Times New Roman" w:hAnsi="Verdana"/>
          <w:b/>
          <w:bCs/>
          <w:sz w:val="18"/>
          <w:szCs w:val="17"/>
          <w:u w:val="single"/>
        </w:rPr>
        <w:t>)</w:t>
      </w:r>
    </w:p>
    <w:p w:rsidR="00860A81" w:rsidRDefault="00860A81" w:rsidP="00631D0D">
      <w:pPr>
        <w:rPr>
          <w:rFonts w:ascii="Verdana" w:eastAsia="Times New Roman" w:hAnsi="Verdana"/>
          <w:sz w:val="18"/>
          <w:szCs w:val="17"/>
        </w:rPr>
      </w:pPr>
      <w:r w:rsidRPr="005D5B5C">
        <w:rPr>
          <w:rFonts w:ascii="Verdana" w:eastAsia="Times New Roman" w:hAnsi="Verdana"/>
          <w:b/>
          <w:sz w:val="18"/>
          <w:szCs w:val="17"/>
        </w:rPr>
        <w:t>GEMCON GROUP (</w:t>
      </w:r>
      <w:proofErr w:type="spellStart"/>
      <w:r w:rsidRPr="005D5B5C">
        <w:rPr>
          <w:rFonts w:ascii="Verdana" w:eastAsia="Times New Roman" w:hAnsi="Verdana"/>
          <w:b/>
          <w:sz w:val="18"/>
          <w:szCs w:val="17"/>
        </w:rPr>
        <w:t>Gemcon</w:t>
      </w:r>
      <w:proofErr w:type="spellEnd"/>
      <w:r w:rsidRPr="005D5B5C">
        <w:rPr>
          <w:rFonts w:ascii="Verdana" w:eastAsia="Times New Roman" w:hAnsi="Verdana"/>
          <w:b/>
          <w:sz w:val="18"/>
          <w:szCs w:val="17"/>
        </w:rPr>
        <w:t xml:space="preserve"> Food &amp; Agricultural Products Ltd) </w:t>
      </w:r>
      <w:r w:rsidRPr="005D5B5C">
        <w:rPr>
          <w:rFonts w:ascii="Verdana" w:eastAsia="Times New Roman" w:hAnsi="Verdana"/>
          <w:b/>
          <w:sz w:val="18"/>
          <w:szCs w:val="17"/>
        </w:rPr>
        <w:br/>
      </w:r>
      <w:r w:rsidRPr="00277B56">
        <w:rPr>
          <w:rFonts w:ascii="Verdana" w:eastAsia="Times New Roman" w:hAnsi="Verdana"/>
          <w:sz w:val="17"/>
          <w:szCs w:val="17"/>
        </w:rPr>
        <w:t xml:space="preserve">Company Location : </w:t>
      </w:r>
      <w:proofErr w:type="spellStart"/>
      <w:r>
        <w:rPr>
          <w:rFonts w:ascii="Verdana" w:eastAsia="Times New Roman" w:hAnsi="Verdana"/>
          <w:sz w:val="17"/>
          <w:szCs w:val="17"/>
        </w:rPr>
        <w:t>Dhanmondi</w:t>
      </w:r>
      <w:proofErr w:type="spellEnd"/>
      <w:r>
        <w:rPr>
          <w:rFonts w:ascii="Verdana" w:eastAsia="Times New Roman" w:hAnsi="Verdana"/>
          <w:sz w:val="17"/>
          <w:szCs w:val="17"/>
        </w:rPr>
        <w:br/>
        <w:t>Department: E-Commerce , Outlet</w:t>
      </w:r>
      <w:r w:rsidRPr="00277B56">
        <w:rPr>
          <w:rFonts w:ascii="Verdana" w:eastAsia="Times New Roman" w:hAnsi="Verdana"/>
          <w:sz w:val="17"/>
          <w:szCs w:val="17"/>
        </w:rPr>
        <w:br/>
      </w:r>
      <w:r w:rsidRPr="005D5B5C">
        <w:rPr>
          <w:rFonts w:ascii="Verdana" w:eastAsia="Times New Roman" w:hAnsi="Verdana"/>
          <w:b/>
          <w:sz w:val="17"/>
          <w:szCs w:val="17"/>
          <w:u w:val="single"/>
        </w:rPr>
        <w:t>Duties/Responsibilities:</w:t>
      </w:r>
      <w:r w:rsidRPr="005D5B5C">
        <w:rPr>
          <w:rFonts w:ascii="Verdana" w:eastAsia="Times New Roman" w:hAnsi="Verdana"/>
          <w:sz w:val="18"/>
          <w:szCs w:val="17"/>
        </w:rPr>
        <w:br/>
      </w:r>
      <w:r>
        <w:rPr>
          <w:rFonts w:ascii="Verdana" w:eastAsia="Times New Roman" w:hAnsi="Verdana"/>
          <w:sz w:val="17"/>
          <w:szCs w:val="17"/>
        </w:rPr>
        <w:t>Morning briefing ,r</w:t>
      </w:r>
      <w:r w:rsidRPr="00277B56">
        <w:rPr>
          <w:rFonts w:ascii="Verdana" w:eastAsia="Times New Roman" w:hAnsi="Verdana"/>
          <w:sz w:val="17"/>
          <w:szCs w:val="17"/>
        </w:rPr>
        <w:t>eceiving all products , maintain pos , making stuff schedule , maintain monthly inventory , maintain all product expired date , maintain requisition</w:t>
      </w:r>
      <w:r>
        <w:rPr>
          <w:rFonts w:ascii="Verdana" w:eastAsia="Times New Roman" w:hAnsi="Verdana"/>
          <w:sz w:val="17"/>
          <w:szCs w:val="17"/>
        </w:rPr>
        <w:t xml:space="preserve">, maintain monthly damage&amp; expiry products scrub, vendors maintain,    </w:t>
      </w:r>
    </w:p>
    <w:p w:rsidR="00860A81" w:rsidRDefault="00826161" w:rsidP="00631D0D">
      <w:pPr>
        <w:spacing w:before="0" w:line="240" w:lineRule="auto"/>
        <w:rPr>
          <w:rFonts w:ascii="Verdana" w:eastAsia="Times New Roman" w:hAnsi="Verdana"/>
          <w:b/>
          <w:sz w:val="18"/>
          <w:szCs w:val="17"/>
          <w:u w:val="single"/>
        </w:rPr>
      </w:pPr>
      <w:r>
        <w:rPr>
          <w:rFonts w:ascii="Verdana" w:eastAsia="Times New Roman" w:hAnsi="Verdana"/>
          <w:b/>
          <w:sz w:val="18"/>
          <w:szCs w:val="17"/>
        </w:rPr>
        <w:t>3</w:t>
      </w:r>
      <w:r w:rsidR="00860A81" w:rsidRPr="005D5B5C">
        <w:rPr>
          <w:rFonts w:ascii="Verdana" w:eastAsia="Times New Roman" w:hAnsi="Verdana"/>
          <w:b/>
          <w:sz w:val="18"/>
          <w:szCs w:val="17"/>
        </w:rPr>
        <w:t>.</w:t>
      </w:r>
      <w:r>
        <w:rPr>
          <w:rFonts w:ascii="Verdana" w:eastAsia="Times New Roman" w:hAnsi="Verdana"/>
          <w:b/>
          <w:sz w:val="18"/>
          <w:szCs w:val="17"/>
        </w:rPr>
        <w:t xml:space="preserve"> </w:t>
      </w:r>
      <w:r w:rsidR="00860A81" w:rsidRPr="005D5B5C">
        <w:rPr>
          <w:rFonts w:ascii="Verdana" w:eastAsia="Times New Roman" w:hAnsi="Verdana"/>
          <w:b/>
          <w:sz w:val="18"/>
          <w:szCs w:val="17"/>
          <w:u w:val="single"/>
        </w:rPr>
        <w:t>CSA</w:t>
      </w:r>
      <w:r w:rsidR="004C5AF7">
        <w:rPr>
          <w:rFonts w:ascii="Verdana" w:eastAsia="Times New Roman" w:hAnsi="Verdana"/>
          <w:b/>
          <w:sz w:val="18"/>
          <w:szCs w:val="17"/>
          <w:u w:val="single"/>
        </w:rPr>
        <w:t xml:space="preserve"> </w:t>
      </w:r>
      <w:r w:rsidR="00860A81" w:rsidRPr="005D5B5C">
        <w:rPr>
          <w:rFonts w:ascii="Verdana" w:eastAsia="Times New Roman" w:hAnsi="Verdana"/>
          <w:b/>
          <w:sz w:val="18"/>
          <w:szCs w:val="17"/>
          <w:u w:val="single"/>
        </w:rPr>
        <w:t>(June 1, 2016 – July 31, 2016)</w:t>
      </w:r>
    </w:p>
    <w:p w:rsidR="00860A81" w:rsidRPr="00277B56" w:rsidRDefault="00860A81" w:rsidP="00631D0D">
      <w:pPr>
        <w:spacing w:before="0" w:after="0" w:line="240" w:lineRule="auto"/>
        <w:rPr>
          <w:rFonts w:ascii="Verdana" w:eastAsia="Times New Roman" w:hAnsi="Verdana"/>
          <w:b/>
          <w:sz w:val="18"/>
          <w:szCs w:val="17"/>
          <w:u w:val="single"/>
        </w:rPr>
      </w:pPr>
      <w:proofErr w:type="spellStart"/>
      <w:r w:rsidRPr="00375F46">
        <w:rPr>
          <w:rFonts w:ascii="Verdana" w:eastAsia="Times New Roman" w:hAnsi="Verdana"/>
          <w:b/>
          <w:sz w:val="18"/>
          <w:szCs w:val="17"/>
        </w:rPr>
        <w:t>Genex</w:t>
      </w:r>
      <w:proofErr w:type="spellEnd"/>
      <w:r w:rsidRPr="00375F46">
        <w:rPr>
          <w:rFonts w:ascii="Verdana" w:eastAsia="Times New Roman" w:hAnsi="Verdana"/>
          <w:b/>
          <w:sz w:val="18"/>
          <w:szCs w:val="17"/>
        </w:rPr>
        <w:t xml:space="preserve"> Infosys Ltd.</w:t>
      </w:r>
    </w:p>
    <w:p w:rsidR="00860A81" w:rsidRPr="00375F46" w:rsidRDefault="00860A81" w:rsidP="00631D0D">
      <w:pPr>
        <w:spacing w:before="0" w:after="0" w:line="240" w:lineRule="auto"/>
        <w:rPr>
          <w:rFonts w:ascii="Verdana" w:eastAsia="Times New Roman" w:hAnsi="Verdana"/>
          <w:b/>
          <w:sz w:val="18"/>
          <w:szCs w:val="17"/>
        </w:rPr>
      </w:pPr>
      <w:proofErr w:type="spellStart"/>
      <w:r>
        <w:rPr>
          <w:rFonts w:ascii="Verdana" w:eastAsia="Times New Roman" w:hAnsi="Verdana"/>
          <w:b/>
          <w:sz w:val="18"/>
          <w:szCs w:val="17"/>
        </w:rPr>
        <w:t>Robi</w:t>
      </w:r>
      <w:r w:rsidRPr="00375F46">
        <w:rPr>
          <w:rFonts w:ascii="Verdana" w:eastAsia="Times New Roman" w:hAnsi="Verdana"/>
          <w:b/>
          <w:sz w:val="18"/>
          <w:szCs w:val="17"/>
        </w:rPr>
        <w:t>Axiata</w:t>
      </w:r>
      <w:proofErr w:type="spellEnd"/>
    </w:p>
    <w:p w:rsidR="00860A81" w:rsidRPr="00277B56" w:rsidRDefault="00860A81" w:rsidP="00631D0D">
      <w:pPr>
        <w:spacing w:before="0" w:after="0" w:line="240" w:lineRule="auto"/>
        <w:rPr>
          <w:rFonts w:ascii="Verdana" w:eastAsia="Times New Roman" w:hAnsi="Verdana"/>
          <w:sz w:val="17"/>
          <w:szCs w:val="17"/>
        </w:rPr>
      </w:pPr>
      <w:r w:rsidRPr="00277B56">
        <w:rPr>
          <w:rFonts w:ascii="Verdana" w:eastAsia="Times New Roman" w:hAnsi="Verdana"/>
          <w:sz w:val="17"/>
          <w:szCs w:val="17"/>
        </w:rPr>
        <w:t>Company Location: Mascot Plaza, Uttara</w:t>
      </w:r>
    </w:p>
    <w:p w:rsidR="00860A81" w:rsidRPr="00277B56" w:rsidRDefault="00860A81" w:rsidP="00631D0D">
      <w:pPr>
        <w:spacing w:before="0" w:after="0" w:line="240" w:lineRule="auto"/>
        <w:rPr>
          <w:rFonts w:ascii="Verdana" w:eastAsia="Times New Roman" w:hAnsi="Verdana"/>
          <w:sz w:val="17"/>
          <w:szCs w:val="17"/>
        </w:rPr>
      </w:pPr>
      <w:r w:rsidRPr="00277B56">
        <w:rPr>
          <w:rFonts w:ascii="Verdana" w:eastAsia="Times New Roman" w:hAnsi="Verdana"/>
          <w:sz w:val="17"/>
          <w:szCs w:val="17"/>
        </w:rPr>
        <w:t>Department: Inbound</w:t>
      </w:r>
    </w:p>
    <w:p w:rsidR="00860A81" w:rsidRPr="00375F46" w:rsidRDefault="00860A81" w:rsidP="00631D0D">
      <w:pPr>
        <w:spacing w:before="0" w:after="0"/>
        <w:rPr>
          <w:rFonts w:ascii="Verdana" w:eastAsia="Times New Roman" w:hAnsi="Verdana"/>
          <w:b/>
          <w:sz w:val="17"/>
          <w:szCs w:val="17"/>
          <w:u w:val="single"/>
        </w:rPr>
      </w:pPr>
      <w:r w:rsidRPr="00375F46">
        <w:rPr>
          <w:rFonts w:ascii="Verdana" w:eastAsia="Times New Roman" w:hAnsi="Verdana"/>
          <w:b/>
          <w:sz w:val="17"/>
          <w:szCs w:val="17"/>
          <w:u w:val="single"/>
        </w:rPr>
        <w:t>Duties/Responsibilities:</w:t>
      </w:r>
    </w:p>
    <w:p w:rsidR="00860A81" w:rsidRDefault="00860A81" w:rsidP="00631D0D">
      <w:pPr>
        <w:spacing w:before="0" w:line="240" w:lineRule="auto"/>
        <w:rPr>
          <w:rFonts w:ascii="Verdana" w:eastAsia="Times New Roman" w:hAnsi="Verdana"/>
          <w:sz w:val="17"/>
          <w:szCs w:val="17"/>
        </w:rPr>
      </w:pPr>
      <w:r w:rsidRPr="00277B56">
        <w:rPr>
          <w:rFonts w:ascii="Verdana" w:eastAsia="Times New Roman" w:hAnsi="Verdana"/>
          <w:sz w:val="17"/>
          <w:szCs w:val="17"/>
        </w:rPr>
        <w:t>Receive incoming call from customer, maintain high standard of call quality as per the requirement of the organization, attainted customer query &amp; service, CRM.</w:t>
      </w:r>
    </w:p>
    <w:p w:rsidR="00860A81" w:rsidRPr="00277B56" w:rsidRDefault="00860A81" w:rsidP="00631D0D">
      <w:pPr>
        <w:spacing w:before="0" w:line="240" w:lineRule="auto"/>
        <w:rPr>
          <w:rFonts w:ascii="Verdana" w:eastAsia="Times New Roman" w:hAnsi="Verdana"/>
          <w:sz w:val="17"/>
          <w:szCs w:val="17"/>
        </w:rPr>
      </w:pPr>
    </w:p>
    <w:p w:rsidR="00860A81" w:rsidRDefault="00826161" w:rsidP="00631D0D">
      <w:pPr>
        <w:spacing w:line="240" w:lineRule="auto"/>
        <w:rPr>
          <w:rStyle w:val="Strong"/>
          <w:rFonts w:ascii="Verdana" w:eastAsia="Times New Roman" w:hAnsi="Verdana"/>
          <w:sz w:val="17"/>
          <w:szCs w:val="17"/>
        </w:rPr>
      </w:pPr>
      <w:r>
        <w:rPr>
          <w:rFonts w:ascii="Verdana" w:eastAsia="Times New Roman" w:hAnsi="Verdana"/>
          <w:b/>
          <w:bCs/>
          <w:sz w:val="18"/>
          <w:szCs w:val="17"/>
        </w:rPr>
        <w:t>4</w:t>
      </w:r>
      <w:r w:rsidR="00860A81" w:rsidRPr="00277B56">
        <w:rPr>
          <w:rFonts w:ascii="Verdana" w:eastAsia="Times New Roman" w:hAnsi="Verdana"/>
          <w:b/>
          <w:bCs/>
          <w:sz w:val="18"/>
          <w:szCs w:val="17"/>
        </w:rPr>
        <w:t xml:space="preserve">. </w:t>
      </w:r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>Seles Associate (February</w:t>
      </w:r>
      <w:r w:rsidR="00860A81" w:rsidRPr="00277B56">
        <w:rPr>
          <w:rFonts w:ascii="Verdana" w:eastAsia="Times New Roman" w:hAnsi="Verdana"/>
          <w:b/>
          <w:bCs/>
          <w:sz w:val="18"/>
          <w:szCs w:val="17"/>
          <w:u w:val="single"/>
        </w:rPr>
        <w:t>15, 2011 - April 27, 2016)</w:t>
      </w:r>
    </w:p>
    <w:p w:rsidR="00860A81" w:rsidRDefault="00860A81" w:rsidP="00631D0D">
      <w:pPr>
        <w:spacing w:line="240" w:lineRule="auto"/>
        <w:rPr>
          <w:rFonts w:ascii="Verdana" w:eastAsia="Times New Roman" w:hAnsi="Verdana"/>
          <w:sz w:val="17"/>
          <w:szCs w:val="17"/>
        </w:rPr>
      </w:pPr>
      <w:proofErr w:type="spellStart"/>
      <w:r w:rsidRPr="00277B56">
        <w:rPr>
          <w:rStyle w:val="Strong"/>
          <w:rFonts w:ascii="Verdana" w:eastAsia="Times New Roman" w:hAnsi="Verdana"/>
          <w:sz w:val="18"/>
          <w:szCs w:val="17"/>
        </w:rPr>
        <w:t>Aarong</w:t>
      </w:r>
      <w:proofErr w:type="spellEnd"/>
      <w:r w:rsidRPr="00277B56">
        <w:rPr>
          <w:rFonts w:ascii="Verdana" w:eastAsia="Times New Roman" w:hAnsi="Verdana"/>
          <w:sz w:val="18"/>
          <w:szCs w:val="17"/>
        </w:rPr>
        <w:br/>
      </w:r>
      <w:r>
        <w:rPr>
          <w:rFonts w:ascii="Verdana" w:eastAsia="Times New Roman" w:hAnsi="Verdana"/>
          <w:sz w:val="17"/>
          <w:szCs w:val="17"/>
        </w:rPr>
        <w:t xml:space="preserve">Company Location: </w:t>
      </w:r>
      <w:proofErr w:type="spellStart"/>
      <w:r>
        <w:rPr>
          <w:rFonts w:ascii="Verdana" w:eastAsia="Times New Roman" w:hAnsi="Verdana"/>
          <w:sz w:val="17"/>
          <w:szCs w:val="17"/>
        </w:rPr>
        <w:t>Gulshan</w:t>
      </w:r>
      <w:proofErr w:type="spellEnd"/>
      <w:r>
        <w:rPr>
          <w:rFonts w:ascii="Verdana" w:eastAsia="Times New Roman" w:hAnsi="Verdana"/>
          <w:sz w:val="17"/>
          <w:szCs w:val="17"/>
        </w:rPr>
        <w:br/>
        <w:t>Department: children, Non Textile, Mans Garments, Panjabi, NK.</w:t>
      </w:r>
      <w:r>
        <w:rPr>
          <w:rFonts w:ascii="Verdana" w:eastAsia="Times New Roman" w:hAnsi="Verdana"/>
          <w:sz w:val="17"/>
          <w:szCs w:val="17"/>
        </w:rPr>
        <w:br/>
      </w:r>
      <w:r>
        <w:rPr>
          <w:rStyle w:val="Strong"/>
          <w:rFonts w:ascii="Verdana" w:eastAsia="Times New Roman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eastAsia="Times New Roman" w:hAnsi="Verdana"/>
          <w:sz w:val="17"/>
          <w:szCs w:val="17"/>
        </w:rPr>
        <w:br/>
        <w:t xml:space="preserve">Work to attempt Sales Target. Sales analysis and Sales Target Making, Requisition, Event Management, Rewards Card maintenance, POS(Point of sale),Perpetual/Annual Inventory Handel, VM (Visual Merchandising) Activities &amp; Direct Customer Service. </w:t>
      </w:r>
    </w:p>
    <w:p w:rsidR="00860A81" w:rsidRDefault="00860A81" w:rsidP="00631D0D">
      <w:pPr>
        <w:spacing w:line="240" w:lineRule="auto"/>
        <w:rPr>
          <w:rFonts w:ascii="Verdana" w:eastAsia="Times New Roman" w:hAnsi="Verdana"/>
          <w:b/>
          <w:sz w:val="18"/>
          <w:szCs w:val="17"/>
        </w:rPr>
      </w:pPr>
    </w:p>
    <w:p w:rsidR="00860A81" w:rsidRDefault="00826161" w:rsidP="00631D0D">
      <w:pPr>
        <w:spacing w:line="240" w:lineRule="auto"/>
        <w:rPr>
          <w:rFonts w:ascii="Verdana" w:eastAsia="Times New Roman" w:hAnsi="Verdana"/>
          <w:b/>
          <w:bCs/>
          <w:sz w:val="18"/>
          <w:szCs w:val="17"/>
          <w:u w:val="single"/>
        </w:rPr>
      </w:pPr>
      <w:r>
        <w:rPr>
          <w:rFonts w:ascii="Verdana" w:eastAsia="Times New Roman" w:hAnsi="Verdana"/>
          <w:b/>
          <w:sz w:val="18"/>
          <w:szCs w:val="17"/>
        </w:rPr>
        <w:t>5</w:t>
      </w:r>
      <w:r w:rsidR="00860A81" w:rsidRPr="002574A0">
        <w:rPr>
          <w:rFonts w:ascii="Verdana" w:eastAsia="Times New Roman" w:hAnsi="Verdana"/>
          <w:b/>
          <w:sz w:val="18"/>
          <w:szCs w:val="17"/>
        </w:rPr>
        <w:t>.</w:t>
      </w:r>
      <w:r w:rsidR="00860A81">
        <w:rPr>
          <w:rFonts w:ascii="Verdana" w:eastAsia="Times New Roman" w:hAnsi="Verdana"/>
          <w:b/>
          <w:bCs/>
          <w:sz w:val="18"/>
          <w:szCs w:val="17"/>
          <w:u w:val="single"/>
        </w:rPr>
        <w:t>Acting In-charge (</w:t>
      </w:r>
      <w:r w:rsidR="00860A81" w:rsidRPr="002574A0">
        <w:rPr>
          <w:rFonts w:ascii="Verdana" w:eastAsia="Times New Roman" w:hAnsi="Verdana"/>
          <w:b/>
          <w:bCs/>
          <w:sz w:val="18"/>
          <w:szCs w:val="17"/>
          <w:u w:val="single"/>
        </w:rPr>
        <w:t>June 1, 2013 - June 30, 2014)</w:t>
      </w:r>
    </w:p>
    <w:p w:rsidR="00860A81" w:rsidRPr="002574A0" w:rsidRDefault="00860A81" w:rsidP="00631D0D">
      <w:pPr>
        <w:spacing w:line="240" w:lineRule="auto"/>
        <w:rPr>
          <w:rFonts w:ascii="Verdana" w:eastAsia="Times New Roman" w:hAnsi="Verdana"/>
          <w:b/>
          <w:sz w:val="18"/>
          <w:szCs w:val="17"/>
        </w:rPr>
      </w:pPr>
      <w:r w:rsidRPr="002574A0">
        <w:rPr>
          <w:rStyle w:val="Strong"/>
          <w:rFonts w:ascii="Verdana" w:eastAsia="Times New Roman" w:hAnsi="Verdana"/>
          <w:sz w:val="18"/>
          <w:szCs w:val="17"/>
        </w:rPr>
        <w:t>GRASSROOT CAFE</w:t>
      </w:r>
      <w:r>
        <w:rPr>
          <w:rFonts w:ascii="Verdana" w:eastAsia="Times New Roman" w:hAnsi="Verdana"/>
          <w:sz w:val="17"/>
          <w:szCs w:val="17"/>
        </w:rPr>
        <w:br/>
        <w:t xml:space="preserve">Company Location: </w:t>
      </w:r>
      <w:proofErr w:type="spellStart"/>
      <w:r>
        <w:rPr>
          <w:rFonts w:ascii="Verdana" w:eastAsia="Times New Roman" w:hAnsi="Verdana"/>
          <w:sz w:val="17"/>
          <w:szCs w:val="17"/>
        </w:rPr>
        <w:t>AarongGulshan</w:t>
      </w:r>
      <w:proofErr w:type="spellEnd"/>
      <w:r>
        <w:rPr>
          <w:rFonts w:ascii="Verdana" w:eastAsia="Times New Roman" w:hAnsi="Verdana"/>
          <w:sz w:val="17"/>
          <w:szCs w:val="17"/>
        </w:rPr>
        <w:br/>
        <w:t xml:space="preserve">Department: Cafe </w:t>
      </w:r>
      <w:r>
        <w:rPr>
          <w:rFonts w:ascii="Verdana" w:eastAsia="Times New Roman" w:hAnsi="Verdana"/>
          <w:sz w:val="17"/>
          <w:szCs w:val="17"/>
        </w:rPr>
        <w:br/>
      </w:r>
      <w:r>
        <w:rPr>
          <w:rStyle w:val="Strong"/>
          <w:rFonts w:ascii="Verdana" w:eastAsia="Times New Roman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eastAsia="Times New Roman" w:hAnsi="Verdana"/>
          <w:sz w:val="17"/>
          <w:szCs w:val="17"/>
        </w:rPr>
        <w:br/>
        <w:t>Work to attempt Sales Target, Requisition, POS (Point of sale), Controlling Sales &amp; Service, &amp; Direct Customer Service.</w:t>
      </w:r>
    </w:p>
    <w:p w:rsidR="00860A81" w:rsidRDefault="00860A81" w:rsidP="00631D0D">
      <w:pPr>
        <w:spacing w:line="240" w:lineRule="auto"/>
        <w:rPr>
          <w:rFonts w:ascii="Verdana" w:eastAsia="Times New Roman" w:hAnsi="Verdana"/>
          <w:b/>
          <w:sz w:val="18"/>
          <w:szCs w:val="17"/>
        </w:rPr>
      </w:pPr>
    </w:p>
    <w:p w:rsidR="00860A81" w:rsidRPr="009C1316" w:rsidRDefault="00826161" w:rsidP="00631D0D">
      <w:pPr>
        <w:spacing w:line="240" w:lineRule="auto"/>
        <w:rPr>
          <w:rFonts w:ascii="Verdana" w:eastAsia="Times New Roman" w:hAnsi="Verdana"/>
          <w:b/>
          <w:sz w:val="18"/>
          <w:szCs w:val="17"/>
          <w:u w:val="single"/>
        </w:rPr>
      </w:pPr>
      <w:r>
        <w:rPr>
          <w:rFonts w:ascii="Verdana" w:eastAsia="Times New Roman" w:hAnsi="Verdana"/>
          <w:b/>
          <w:sz w:val="18"/>
          <w:szCs w:val="17"/>
        </w:rPr>
        <w:t>6</w:t>
      </w:r>
      <w:r w:rsidR="00860A81" w:rsidRPr="002574A0">
        <w:rPr>
          <w:rFonts w:ascii="Verdana" w:eastAsia="Times New Roman" w:hAnsi="Verdana"/>
          <w:b/>
          <w:sz w:val="18"/>
          <w:szCs w:val="17"/>
        </w:rPr>
        <w:t>.</w:t>
      </w:r>
      <w:r w:rsidR="00860A81" w:rsidRPr="002574A0">
        <w:rPr>
          <w:rFonts w:ascii="Verdana" w:eastAsia="Times New Roman" w:hAnsi="Verdana"/>
          <w:b/>
          <w:sz w:val="18"/>
          <w:szCs w:val="17"/>
          <w:u w:val="single"/>
        </w:rPr>
        <w:t>Shorter Cum Collector (April1,</w:t>
      </w:r>
      <w:r w:rsidR="00860A81">
        <w:rPr>
          <w:rFonts w:ascii="Verdana" w:eastAsia="Times New Roman" w:hAnsi="Verdana"/>
          <w:b/>
          <w:sz w:val="18"/>
          <w:szCs w:val="17"/>
          <w:u w:val="single"/>
        </w:rPr>
        <w:t xml:space="preserve"> 2009-April 30</w:t>
      </w:r>
      <w:r w:rsidR="00860A81" w:rsidRPr="002574A0">
        <w:rPr>
          <w:rFonts w:ascii="Verdana" w:eastAsia="Times New Roman" w:hAnsi="Verdana"/>
          <w:b/>
          <w:sz w:val="18"/>
          <w:szCs w:val="17"/>
          <w:u w:val="single"/>
        </w:rPr>
        <w:t>, 2010)</w:t>
      </w:r>
    </w:p>
    <w:p w:rsidR="00860A81" w:rsidRDefault="00860A81" w:rsidP="00631D0D">
      <w:pPr>
        <w:spacing w:line="240" w:lineRule="auto"/>
        <w:rPr>
          <w:rFonts w:ascii="Verdana" w:eastAsia="Times New Roman" w:hAnsi="Verdana"/>
          <w:sz w:val="17"/>
          <w:szCs w:val="17"/>
        </w:rPr>
      </w:pPr>
      <w:r w:rsidRPr="002574A0">
        <w:rPr>
          <w:rFonts w:ascii="Verdana" w:eastAsia="Times New Roman" w:hAnsi="Verdana"/>
          <w:b/>
          <w:sz w:val="18"/>
          <w:szCs w:val="17"/>
        </w:rPr>
        <w:t>I-Post</w:t>
      </w:r>
      <w:r>
        <w:rPr>
          <w:rFonts w:ascii="Verdana" w:eastAsia="Times New Roman" w:hAnsi="Verdana"/>
          <w:b/>
          <w:sz w:val="18"/>
          <w:szCs w:val="17"/>
        </w:rPr>
        <w:t xml:space="preserve"> Courier Service</w:t>
      </w:r>
      <w:r>
        <w:rPr>
          <w:rFonts w:ascii="Verdana" w:eastAsia="Times New Roman" w:hAnsi="Verdana"/>
          <w:sz w:val="17"/>
          <w:szCs w:val="17"/>
        </w:rPr>
        <w:br/>
        <w:t xml:space="preserve">Company Location: </w:t>
      </w:r>
      <w:proofErr w:type="spellStart"/>
      <w:r>
        <w:rPr>
          <w:rFonts w:ascii="Verdana" w:eastAsia="Times New Roman" w:hAnsi="Verdana"/>
          <w:sz w:val="17"/>
          <w:szCs w:val="17"/>
        </w:rPr>
        <w:t>Shantinagor</w:t>
      </w:r>
      <w:proofErr w:type="spellEnd"/>
      <w:r>
        <w:rPr>
          <w:rFonts w:ascii="Verdana" w:eastAsia="Times New Roman" w:hAnsi="Verdana"/>
          <w:sz w:val="17"/>
          <w:szCs w:val="17"/>
        </w:rPr>
        <w:br/>
        <w:t xml:space="preserve">Department: </w:t>
      </w:r>
      <w:r w:rsidRPr="002574A0">
        <w:rPr>
          <w:rFonts w:ascii="Verdana" w:eastAsia="Times New Roman" w:hAnsi="Verdana"/>
          <w:sz w:val="17"/>
          <w:szCs w:val="17"/>
        </w:rPr>
        <w:t>Courier Service</w:t>
      </w:r>
      <w:r>
        <w:rPr>
          <w:rFonts w:ascii="Verdana" w:eastAsia="Times New Roman" w:hAnsi="Verdana"/>
          <w:sz w:val="17"/>
          <w:szCs w:val="17"/>
        </w:rPr>
        <w:br/>
      </w:r>
      <w:r>
        <w:rPr>
          <w:rStyle w:val="Strong"/>
          <w:rFonts w:ascii="Verdana" w:eastAsia="Times New Roman" w:hAnsi="Verdana"/>
          <w:i/>
          <w:iCs/>
          <w:sz w:val="17"/>
          <w:szCs w:val="17"/>
          <w:u w:val="single"/>
        </w:rPr>
        <w:t>Duties/Responsibilities:</w:t>
      </w:r>
      <w:r>
        <w:rPr>
          <w:rFonts w:ascii="Verdana" w:eastAsia="Times New Roman" w:hAnsi="Verdana"/>
          <w:sz w:val="17"/>
          <w:szCs w:val="17"/>
        </w:rPr>
        <w:br/>
        <w:t xml:space="preserve">Document collection, document delivery, document wise monthly billing&amp; bill collection,   </w:t>
      </w:r>
    </w:p>
    <w:p w:rsidR="00860A81" w:rsidRPr="002574A0" w:rsidRDefault="00860A81" w:rsidP="00860A81">
      <w:pPr>
        <w:spacing w:line="240" w:lineRule="auto"/>
        <w:rPr>
          <w:rFonts w:ascii="Verdana" w:eastAsia="Times New Roman" w:hAnsi="Verdana"/>
          <w:sz w:val="17"/>
          <w:szCs w:val="17"/>
        </w:rPr>
      </w:pPr>
    </w:p>
    <w:tbl>
      <w:tblPr>
        <w:tblpPr w:leftFromText="180" w:rightFromText="180" w:vertAnchor="text" w:tblpXSpec="center" w:tblpY="1"/>
        <w:tblOverlap w:val="never"/>
        <w:tblW w:w="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</w:tblGrid>
      <w:tr w:rsidR="00860A81" w:rsidTr="00A45E6D">
        <w:trPr>
          <w:trHeight w:val="3"/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rPr>
                <w:rFonts w:eastAsia="Times New Roman"/>
              </w:rPr>
            </w:pPr>
          </w:p>
        </w:tc>
      </w:tr>
    </w:tbl>
    <w:p w:rsidR="00860A81" w:rsidRPr="005345C1" w:rsidRDefault="00860A81" w:rsidP="00860A81">
      <w:pPr>
        <w:pStyle w:val="Heading1"/>
        <w:rPr>
          <w:szCs w:val="18"/>
        </w:rPr>
      </w:pPr>
      <w:r w:rsidRPr="005345C1">
        <w:rPr>
          <w:szCs w:val="18"/>
        </w:rPr>
        <w:t>Academic Qualification:</w:t>
      </w:r>
    </w:p>
    <w:tbl>
      <w:tblPr>
        <w:tblW w:w="4961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2051"/>
        <w:gridCol w:w="2507"/>
        <w:gridCol w:w="1022"/>
        <w:gridCol w:w="627"/>
        <w:gridCol w:w="1267"/>
      </w:tblGrid>
      <w:tr w:rsidR="00860A81" w:rsidTr="00A45E6D">
        <w:trPr>
          <w:trHeight w:val="439"/>
          <w:tblCellSpacing w:w="0" w:type="dxa"/>
          <w:jc w:val="center"/>
        </w:trPr>
        <w:tc>
          <w:tcPr>
            <w:tcW w:w="48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lastRenderedPageBreak/>
              <w:t>Exam Title</w:t>
            </w:r>
          </w:p>
        </w:tc>
        <w:tc>
          <w:tcPr>
            <w:tcW w:w="1128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548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45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405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</w:t>
            </w:r>
            <w:r w:rsidR="00826161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795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860A81" w:rsidTr="00A45E6D">
        <w:trPr>
          <w:trHeight w:val="439"/>
          <w:tblCellSpacing w:w="0" w:type="dxa"/>
          <w:jc w:val="center"/>
        </w:trPr>
        <w:tc>
          <w:tcPr>
            <w:tcW w:w="48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M.B.A   </w:t>
            </w:r>
          </w:p>
        </w:tc>
        <w:tc>
          <w:tcPr>
            <w:tcW w:w="112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Finance &amp; Banking   </w:t>
            </w:r>
          </w:p>
        </w:tc>
        <w:tc>
          <w:tcPr>
            <w:tcW w:w="154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National University   </w:t>
            </w:r>
          </w:p>
        </w:tc>
        <w:tc>
          <w:tcPr>
            <w:tcW w:w="64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26161" w:rsidP="0082616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CGPA:3.41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40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2616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2015</w:t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</w:p>
        </w:tc>
        <w:tc>
          <w:tcPr>
            <w:tcW w:w="795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1   </w:t>
            </w:r>
          </w:p>
        </w:tc>
      </w:tr>
      <w:tr w:rsidR="00860A81" w:rsidTr="00A45E6D">
        <w:trPr>
          <w:trHeight w:val="681"/>
          <w:tblCellSpacing w:w="0" w:type="dxa"/>
          <w:jc w:val="center"/>
        </w:trPr>
        <w:tc>
          <w:tcPr>
            <w:tcW w:w="48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B.B.A   </w:t>
            </w:r>
          </w:p>
        </w:tc>
        <w:tc>
          <w:tcPr>
            <w:tcW w:w="112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Finance &amp; Banking   </w:t>
            </w:r>
          </w:p>
        </w:tc>
        <w:tc>
          <w:tcPr>
            <w:tcW w:w="154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National University   </w:t>
            </w:r>
          </w:p>
        </w:tc>
        <w:tc>
          <w:tcPr>
            <w:tcW w:w="64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CGPA:2.86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40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2013   </w:t>
            </w:r>
          </w:p>
        </w:tc>
        <w:tc>
          <w:tcPr>
            <w:tcW w:w="795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4   </w:t>
            </w:r>
          </w:p>
        </w:tc>
      </w:tr>
      <w:tr w:rsidR="00860A81" w:rsidTr="00A45E6D">
        <w:trPr>
          <w:trHeight w:val="681"/>
          <w:tblCellSpacing w:w="0" w:type="dxa"/>
          <w:jc w:val="center"/>
        </w:trPr>
        <w:tc>
          <w:tcPr>
            <w:tcW w:w="48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  </w:t>
            </w:r>
          </w:p>
        </w:tc>
        <w:tc>
          <w:tcPr>
            <w:tcW w:w="112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Commerce   </w:t>
            </w:r>
          </w:p>
        </w:tc>
        <w:tc>
          <w:tcPr>
            <w:tcW w:w="154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Gulshan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Commerce College   </w:t>
            </w:r>
          </w:p>
        </w:tc>
        <w:tc>
          <w:tcPr>
            <w:tcW w:w="64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CGPA:4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40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2009   </w:t>
            </w:r>
          </w:p>
        </w:tc>
        <w:tc>
          <w:tcPr>
            <w:tcW w:w="795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2   </w:t>
            </w:r>
          </w:p>
        </w:tc>
      </w:tr>
      <w:tr w:rsidR="00860A81" w:rsidTr="00A45E6D">
        <w:trPr>
          <w:trHeight w:val="513"/>
          <w:tblCellSpacing w:w="0" w:type="dxa"/>
          <w:jc w:val="center"/>
        </w:trPr>
        <w:tc>
          <w:tcPr>
            <w:tcW w:w="48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   </w:t>
            </w:r>
          </w:p>
        </w:tc>
        <w:tc>
          <w:tcPr>
            <w:tcW w:w="112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Commerce   </w:t>
            </w:r>
          </w:p>
        </w:tc>
        <w:tc>
          <w:tcPr>
            <w:tcW w:w="1548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Khaled </w:t>
            </w: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Haider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Memorial High School   </w:t>
            </w:r>
          </w:p>
        </w:tc>
        <w:tc>
          <w:tcPr>
            <w:tcW w:w="64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CGPA:3.44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405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2007   </w:t>
            </w:r>
          </w:p>
        </w:tc>
        <w:tc>
          <w:tcPr>
            <w:tcW w:w="795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2   </w:t>
            </w:r>
          </w:p>
        </w:tc>
      </w:tr>
    </w:tbl>
    <w:p w:rsidR="00860A81" w:rsidRDefault="00860A81" w:rsidP="00860A81">
      <w:pPr>
        <w:spacing w:line="240" w:lineRule="auto"/>
        <w:rPr>
          <w:rFonts w:ascii="Verdana" w:eastAsia="Times New Roman" w:hAnsi="Verdana"/>
          <w:b/>
          <w:szCs w:val="17"/>
        </w:rPr>
      </w:pPr>
    </w:p>
    <w:p w:rsidR="00860A81" w:rsidRPr="005345C1" w:rsidRDefault="00860A81" w:rsidP="00860A81">
      <w:pPr>
        <w:pStyle w:val="Heading1"/>
        <w:rPr>
          <w:szCs w:val="18"/>
        </w:rPr>
      </w:pPr>
      <w:r w:rsidRPr="005345C1">
        <w:rPr>
          <w:szCs w:val="18"/>
        </w:rPr>
        <w:t>Training Summary: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775"/>
        <w:gridCol w:w="1193"/>
        <w:gridCol w:w="1193"/>
        <w:gridCol w:w="1195"/>
        <w:gridCol w:w="780"/>
        <w:gridCol w:w="879"/>
      </w:tblGrid>
      <w:tr w:rsidR="00860A81" w:rsidTr="00A45E6D">
        <w:trPr>
          <w:tblCellSpacing w:w="0" w:type="dxa"/>
          <w:jc w:val="center"/>
        </w:trPr>
        <w:tc>
          <w:tcPr>
            <w:tcW w:w="78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108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73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73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73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481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467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860A81" w:rsidTr="00A45E6D">
        <w:trPr>
          <w:trHeight w:val="783"/>
          <w:tblCellSpacing w:w="0" w:type="dxa"/>
          <w:jc w:val="center"/>
        </w:trPr>
        <w:tc>
          <w:tcPr>
            <w:tcW w:w="78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Customer service   </w:t>
            </w:r>
          </w:p>
        </w:tc>
        <w:tc>
          <w:tcPr>
            <w:tcW w:w="10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Customer Service in Retail Management   </w:t>
            </w:r>
          </w:p>
        </w:tc>
        <w:tc>
          <w:tcPr>
            <w:tcW w:w="73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S.p.e.e.d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3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4C5AF7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</w:t>
            </w:r>
            <w:r w:rsidR="00860A81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73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Mohakhali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481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2010   </w:t>
            </w:r>
          </w:p>
        </w:tc>
        <w:tc>
          <w:tcPr>
            <w:tcW w:w="467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3 days   </w:t>
            </w:r>
          </w:p>
        </w:tc>
      </w:tr>
    </w:tbl>
    <w:p w:rsidR="00860A81" w:rsidRDefault="00860A81" w:rsidP="00860A81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:rsidR="00860A81" w:rsidRPr="00DE1309" w:rsidRDefault="00860A81" w:rsidP="00860A81">
      <w:pPr>
        <w:pStyle w:val="Heading1"/>
        <w:rPr>
          <w:szCs w:val="18"/>
        </w:rPr>
      </w:pPr>
      <w:r w:rsidRPr="005345C1">
        <w:rPr>
          <w:szCs w:val="18"/>
        </w:rPr>
        <w:t>Career and Application Information: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83"/>
        <w:gridCol w:w="5474"/>
      </w:tblGrid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Mid Level Job 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Time 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Present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952BE4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Tk. </w:t>
            </w:r>
            <w:r w:rsidR="00826161"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="00952BE4">
              <w:rPr>
                <w:rFonts w:ascii="Verdana" w:eastAsia="Times New Roman" w:hAnsi="Verdana"/>
                <w:sz w:val="17"/>
                <w:szCs w:val="17"/>
              </w:rPr>
              <w:t>5</w:t>
            </w:r>
            <w:r w:rsidR="00826161">
              <w:rPr>
                <w:rFonts w:ascii="Verdana" w:eastAsia="Times New Roman" w:hAnsi="Verdana"/>
                <w:sz w:val="17"/>
                <w:szCs w:val="17"/>
              </w:rPr>
              <w:t>,000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3E6B2E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</w:t>
            </w:r>
            <w:r w:rsidR="00671779">
              <w:rPr>
                <w:rFonts w:ascii="Verdana" w:eastAsia="Times New Roman" w:hAnsi="Verdana"/>
                <w:sz w:val="17"/>
                <w:szCs w:val="17"/>
              </w:rPr>
              <w:t xml:space="preserve"> 65</w:t>
            </w:r>
            <w:r w:rsidR="00826161">
              <w:rPr>
                <w:rFonts w:ascii="Verdana" w:eastAsia="Times New Roman" w:hAnsi="Verdana"/>
                <w:sz w:val="17"/>
                <w:szCs w:val="17"/>
              </w:rPr>
              <w:t>,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Bank/Non-Bank Fin. Institution, Marketing/Sales 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Anywhere in Bangladesh. </w:t>
            </w:r>
          </w:p>
        </w:tc>
      </w:tr>
      <w:tr w:rsidR="00860A81" w:rsidTr="00A45E6D">
        <w:trPr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:rsidR="00860A81" w:rsidRDefault="00860A81" w:rsidP="00A45E6D">
            <w:pPr>
              <w:spacing w:before="0"/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860A81" w:rsidRDefault="0082616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 Commerce, Retail Store</w:t>
            </w:r>
          </w:p>
        </w:tc>
      </w:tr>
    </w:tbl>
    <w:p w:rsidR="00860A81" w:rsidRDefault="00860A81" w:rsidP="00860A81">
      <w:pPr>
        <w:spacing w:before="0"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</w:p>
    <w:p w:rsidR="00860A81" w:rsidRPr="005345C1" w:rsidRDefault="00860A81" w:rsidP="00860A81">
      <w:pPr>
        <w:pStyle w:val="Heading1"/>
        <w:spacing w:before="0"/>
        <w:rPr>
          <w:szCs w:val="18"/>
        </w:rPr>
      </w:pPr>
      <w:r w:rsidRPr="005345C1">
        <w:rPr>
          <w:szCs w:val="18"/>
        </w:rPr>
        <w:t>Personal Details:</w:t>
      </w:r>
      <w:bookmarkStart w:id="0" w:name="_GoBack"/>
      <w:bookmarkEnd w:id="0"/>
    </w:p>
    <w:tbl>
      <w:tblPr>
        <w:tblW w:w="93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860A81" w:rsidTr="00A45E6D">
        <w:trPr>
          <w:trHeight w:val="6627"/>
          <w:tblCellSpacing w:w="0" w:type="dxa"/>
        </w:trPr>
        <w:tc>
          <w:tcPr>
            <w:tcW w:w="939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margin" w:tblpY="1"/>
              <w:tblOverlap w:val="never"/>
              <w:tblW w:w="989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4"/>
              <w:gridCol w:w="198"/>
              <w:gridCol w:w="7519"/>
            </w:tblGrid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109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lastRenderedPageBreak/>
                    <w:t>Father's Name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1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826161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Late Md</w:t>
                  </w:r>
                  <w:r w:rsidR="00826161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Firoz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Mia</w:t>
                  </w:r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109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Mother's Name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1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Sultana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Parven</w:t>
                  </w:r>
                  <w:proofErr w:type="spellEnd"/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109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1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January 5, 1992</w:t>
                  </w:r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109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1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Male</w:t>
                  </w:r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1099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1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2616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Single</w:t>
                  </w:r>
                </w:p>
              </w:tc>
            </w:tr>
            <w:tr w:rsidR="00860A81" w:rsidTr="00A45E6D">
              <w:trPr>
                <w:trHeight w:val="382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Bangladeshi</w:t>
                  </w:r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Islam</w:t>
                  </w:r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Vill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karanibatKaziKandi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P:O 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Borhamgonj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P:S 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ShibchorDist</w:t>
                  </w:r>
                  <w:proofErr w:type="spellEnd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: </w:t>
                  </w:r>
                  <w:proofErr w:type="spellStart"/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Madaripur</w:t>
                  </w:r>
                  <w:proofErr w:type="spellEnd"/>
                </w:p>
              </w:tc>
            </w:tr>
            <w:tr w:rsidR="00860A81" w:rsidTr="00A45E6D">
              <w:trPr>
                <w:trHeight w:val="369"/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60A81" w:rsidRDefault="00860A81" w:rsidP="00A45E6D">
                  <w:pPr>
                    <w:spacing w:before="0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Dhaka</w:t>
                  </w:r>
                </w:p>
              </w:tc>
            </w:tr>
          </w:tbl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  <w:p w:rsidR="00860A81" w:rsidRDefault="00860A81" w:rsidP="00A45E6D">
            <w:pPr>
              <w:spacing w:before="0"/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860A81" w:rsidRDefault="00860A81" w:rsidP="00860A81">
      <w:pPr>
        <w:spacing w:line="240" w:lineRule="auto"/>
        <w:rPr>
          <w:rFonts w:ascii="Verdana" w:eastAsia="Times New Roman" w:hAnsi="Verdana"/>
          <w:b/>
          <w:szCs w:val="17"/>
        </w:rPr>
      </w:pPr>
      <w:r>
        <w:rPr>
          <w:rFonts w:ascii="Verdana" w:eastAsia="Times New Roman" w:hAnsi="Verdana"/>
          <w:b/>
          <w:szCs w:val="17"/>
        </w:rPr>
        <w:t>-------------------</w:t>
      </w:r>
    </w:p>
    <w:p w:rsidR="00860A81" w:rsidRPr="00EF0C4B" w:rsidRDefault="00860A81" w:rsidP="00860A81">
      <w:pPr>
        <w:spacing w:line="240" w:lineRule="auto"/>
        <w:rPr>
          <w:rFonts w:ascii="Verdana" w:eastAsia="Times New Roman" w:hAnsi="Verdana"/>
          <w:b/>
          <w:sz w:val="18"/>
          <w:szCs w:val="17"/>
        </w:rPr>
      </w:pPr>
      <w:r w:rsidRPr="00EF0C4B">
        <w:rPr>
          <w:rFonts w:ascii="Verdana" w:eastAsia="Times New Roman" w:hAnsi="Verdana"/>
          <w:b/>
          <w:sz w:val="18"/>
          <w:szCs w:val="17"/>
        </w:rPr>
        <w:t>Signature</w:t>
      </w:r>
    </w:p>
    <w:p w:rsidR="00860A81" w:rsidRPr="00277B56" w:rsidRDefault="00860A81" w:rsidP="00860A81">
      <w:pPr>
        <w:spacing w:line="240" w:lineRule="auto"/>
        <w:rPr>
          <w:rFonts w:ascii="Verdana" w:eastAsia="Times New Roman" w:hAnsi="Verdana"/>
          <w:b/>
          <w:szCs w:val="17"/>
        </w:rPr>
      </w:pPr>
    </w:p>
    <w:p w:rsidR="006A5AFD" w:rsidRDefault="006A5AFD"/>
    <w:sectPr w:rsidR="006A5AFD" w:rsidSect="004E60E6">
      <w:pgSz w:w="11906" w:h="16838" w:code="9"/>
      <w:pgMar w:top="1440" w:right="1800" w:bottom="1440" w:left="180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1983"/>
    <w:multiLevelType w:val="hybridMultilevel"/>
    <w:tmpl w:val="C7D8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86545"/>
    <w:multiLevelType w:val="hybridMultilevel"/>
    <w:tmpl w:val="B0B2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15BB6"/>
    <w:multiLevelType w:val="hybridMultilevel"/>
    <w:tmpl w:val="38B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67"/>
    <w:rsid w:val="000C6A67"/>
    <w:rsid w:val="00130521"/>
    <w:rsid w:val="003E6B2E"/>
    <w:rsid w:val="004C5AF7"/>
    <w:rsid w:val="004E60E6"/>
    <w:rsid w:val="00631D0D"/>
    <w:rsid w:val="00671779"/>
    <w:rsid w:val="006A5AFD"/>
    <w:rsid w:val="007A7196"/>
    <w:rsid w:val="00826161"/>
    <w:rsid w:val="00854EE1"/>
    <w:rsid w:val="00860A81"/>
    <w:rsid w:val="00952BE4"/>
    <w:rsid w:val="00954C55"/>
    <w:rsid w:val="00A4486A"/>
    <w:rsid w:val="00B26BA4"/>
    <w:rsid w:val="00B41F66"/>
    <w:rsid w:val="00FA3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3CD02-46E0-4214-80D4-9F860016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81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A8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A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81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60A81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A81"/>
    <w:rPr>
      <w:rFonts w:eastAsiaTheme="minorEastAsia"/>
      <w:caps/>
      <w:color w:val="5B9BD5" w:themeColor="accent1"/>
      <w:spacing w:val="10"/>
      <w:kern w:val="28"/>
      <w:sz w:val="52"/>
      <w:szCs w:val="52"/>
      <w:lang w:bidi="en-US"/>
    </w:rPr>
  </w:style>
  <w:style w:type="character" w:styleId="Strong">
    <w:name w:val="Strong"/>
    <w:uiPriority w:val="22"/>
    <w:qFormat/>
    <w:rsid w:val="00860A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A8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81"/>
    <w:rPr>
      <w:rFonts w:ascii="Segoe UI" w:eastAsiaTheme="minorEastAsia" w:hAnsi="Segoe UI" w:cs="Segoe UI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631D0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66"/>
    <w:rPr>
      <w:rFonts w:eastAsiaTheme="minorEastAsia"/>
      <w:i/>
      <w:iCs/>
      <w:color w:val="5B9BD5" w:themeColor="accent1"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41F66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66"/>
    <w:rPr>
      <w:rFonts w:eastAsiaTheme="minorEastAsia"/>
      <w:i/>
      <w:iCs/>
      <w:color w:val="404040" w:themeColor="text1" w:themeTint="BF"/>
      <w:sz w:val="20"/>
      <w:szCs w:val="20"/>
      <w:lang w:bidi="en-US"/>
    </w:rPr>
  </w:style>
  <w:style w:type="character" w:styleId="SubtleReference">
    <w:name w:val="Subtle Reference"/>
    <w:basedOn w:val="DefaultParagraphFont"/>
    <w:uiPriority w:val="31"/>
    <w:qFormat/>
    <w:rsid w:val="00B41F6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41F66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B41F6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C5A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C5A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C5AF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4C5AF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Rafsan Chowdhury</cp:lastModifiedBy>
  <cp:revision>25</cp:revision>
  <cp:lastPrinted>2019-06-19T08:14:00Z</cp:lastPrinted>
  <dcterms:created xsi:type="dcterms:W3CDTF">2019-06-19T08:17:00Z</dcterms:created>
  <dcterms:modified xsi:type="dcterms:W3CDTF">2020-09-29T08:22:00Z</dcterms:modified>
</cp:coreProperties>
</file>