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4B0" w:rsidRPr="00A86AE0" w:rsidRDefault="008D725A" w:rsidP="008D725A">
      <w:pPr>
        <w:tabs>
          <w:tab w:val="left" w:pos="567"/>
          <w:tab w:val="left" w:pos="2160"/>
        </w:tabs>
        <w:jc w:val="center"/>
        <w:rPr>
          <w:b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77.25pt;margin-top:-39.75pt;width:96.75pt;height:124.5pt;z-index:1;mso-position-horizontal-relative:margin;mso-position-vertical-relative:margin">
            <v:imagedata r:id="rId8" o:title="Passport photo (Mahmudul Zahir) "/>
            <w10:wrap type="square" anchorx="margin" anchory="margin"/>
          </v:shape>
        </w:pict>
      </w:r>
      <w:proofErr w:type="spellStart"/>
      <w:r w:rsidR="002C7E6E" w:rsidRPr="00A86AE0">
        <w:rPr>
          <w:b/>
          <w:sz w:val="36"/>
          <w:szCs w:val="36"/>
        </w:rPr>
        <w:t>Mahmud</w:t>
      </w:r>
      <w:r w:rsidR="00541CD5" w:rsidRPr="00A86AE0">
        <w:rPr>
          <w:b/>
          <w:sz w:val="36"/>
          <w:szCs w:val="36"/>
        </w:rPr>
        <w:t>ul</w:t>
      </w:r>
      <w:proofErr w:type="spellEnd"/>
      <w:r w:rsidR="002C7E6E" w:rsidRPr="00A86AE0">
        <w:rPr>
          <w:b/>
          <w:sz w:val="36"/>
          <w:szCs w:val="36"/>
        </w:rPr>
        <w:t xml:space="preserve"> </w:t>
      </w:r>
      <w:proofErr w:type="spellStart"/>
      <w:r w:rsidR="002C7E6E" w:rsidRPr="00A86AE0">
        <w:rPr>
          <w:b/>
          <w:sz w:val="36"/>
          <w:szCs w:val="36"/>
        </w:rPr>
        <w:t>Zahir</w:t>
      </w:r>
      <w:proofErr w:type="spellEnd"/>
      <w:r>
        <w:rPr>
          <w:b/>
          <w:sz w:val="36"/>
          <w:szCs w:val="36"/>
        </w:rPr>
        <w:t xml:space="preserve">                                 </w:t>
      </w:r>
    </w:p>
    <w:p w:rsidR="00A86AE0" w:rsidRPr="00105CE6" w:rsidRDefault="00692D8A" w:rsidP="008D725A">
      <w:pPr>
        <w:tabs>
          <w:tab w:val="left" w:pos="2160"/>
        </w:tabs>
        <w:jc w:val="center"/>
      </w:pPr>
      <w:r>
        <w:t xml:space="preserve">+61 </w:t>
      </w:r>
      <w:r w:rsidR="00E711D5">
        <w:t xml:space="preserve">469 </w:t>
      </w:r>
      <w:r w:rsidR="00266B72" w:rsidRPr="00105CE6">
        <w:t>129 996</w:t>
      </w:r>
    </w:p>
    <w:p w:rsidR="0096562B" w:rsidRPr="00105CE6" w:rsidRDefault="008D725A" w:rsidP="008D725A">
      <w:pPr>
        <w:tabs>
          <w:tab w:val="left" w:pos="2160"/>
        </w:tabs>
        <w:jc w:val="center"/>
      </w:pPr>
      <w:hyperlink r:id="rId9" w:history="1">
        <w:r w:rsidRPr="0012532E">
          <w:rPr>
            <w:rStyle w:val="Hyperlink"/>
          </w:rPr>
          <w:t>smmzahir@gmail.com</w:t>
        </w:r>
      </w:hyperlink>
    </w:p>
    <w:p w:rsidR="00A87FD8" w:rsidRDefault="008925FC" w:rsidP="008D725A">
      <w:pPr>
        <w:tabs>
          <w:tab w:val="left" w:pos="2160"/>
        </w:tabs>
        <w:jc w:val="center"/>
      </w:pPr>
      <w:r>
        <w:t>7/69 Queen Victoria Street</w:t>
      </w:r>
      <w:r w:rsidR="00504E3F">
        <w:t xml:space="preserve">, </w:t>
      </w:r>
      <w:proofErr w:type="spellStart"/>
      <w:r>
        <w:t>Bexley</w:t>
      </w:r>
      <w:proofErr w:type="spellEnd"/>
      <w:r w:rsidR="00504E3F">
        <w:t>,</w:t>
      </w:r>
      <w:r w:rsidR="006B0B2E">
        <w:t xml:space="preserve"> </w:t>
      </w:r>
      <w:r w:rsidR="001A6550">
        <w:t>NSW</w:t>
      </w:r>
      <w:r w:rsidR="00A67A8A" w:rsidRPr="00105CE6">
        <w:t xml:space="preserve"> </w:t>
      </w:r>
      <w:r w:rsidR="008D725A">
        <w:t>–</w:t>
      </w:r>
      <w:r w:rsidR="00A67A8A" w:rsidRPr="00105CE6">
        <w:t xml:space="preserve"> </w:t>
      </w:r>
      <w:r>
        <w:t>2207</w:t>
      </w:r>
    </w:p>
    <w:p w:rsidR="00FE6408" w:rsidRPr="00870696" w:rsidRDefault="00FE6408" w:rsidP="00870696">
      <w:pPr>
        <w:tabs>
          <w:tab w:val="left" w:pos="2160"/>
        </w:tabs>
        <w:jc w:val="center"/>
        <w:rPr>
          <w:sz w:val="16"/>
          <w:szCs w:val="16"/>
        </w:rPr>
      </w:pPr>
    </w:p>
    <w:tbl>
      <w:tblPr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9576"/>
      </w:tblGrid>
      <w:tr w:rsidR="004F1D83" w:rsidRPr="00A86AE0" w:rsidTr="00054B4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4F1D83" w:rsidRPr="00B46EFD" w:rsidRDefault="00B46EFD" w:rsidP="00054B46">
            <w:pPr>
              <w:rPr>
                <w:b/>
                <w:bCs/>
                <w:i/>
                <w:sz w:val="26"/>
                <w:szCs w:val="26"/>
              </w:rPr>
            </w:pPr>
            <w:r>
              <w:rPr>
                <w:b/>
                <w:bCs/>
                <w:i/>
                <w:sz w:val="26"/>
                <w:szCs w:val="26"/>
              </w:rPr>
              <w:t>Key Skills</w:t>
            </w:r>
          </w:p>
        </w:tc>
      </w:tr>
    </w:tbl>
    <w:p w:rsidR="004F1D83" w:rsidRPr="00A86AE0" w:rsidRDefault="004F1D83" w:rsidP="004F1D8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i/>
          <w:iCs/>
          <w:sz w:val="16"/>
          <w:szCs w:val="16"/>
        </w:rPr>
      </w:pPr>
    </w:p>
    <w:p w:rsidR="004F1D83" w:rsidRPr="00C92D90" w:rsidRDefault="004F1D83" w:rsidP="004F1D83">
      <w:pPr>
        <w:numPr>
          <w:ilvl w:val="0"/>
          <w:numId w:val="4"/>
        </w:numPr>
        <w:tabs>
          <w:tab w:val="clear" w:pos="2520"/>
          <w:tab w:val="num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851"/>
      </w:pPr>
      <w:r w:rsidRPr="00C92D90">
        <w:t>Able to work effectively with diverse groups of people</w:t>
      </w:r>
    </w:p>
    <w:p w:rsidR="004F1D83" w:rsidRPr="00C92D90" w:rsidRDefault="004F1D83" w:rsidP="004F1D83">
      <w:pPr>
        <w:numPr>
          <w:ilvl w:val="0"/>
          <w:numId w:val="4"/>
        </w:numPr>
        <w:tabs>
          <w:tab w:val="clear" w:pos="2520"/>
          <w:tab w:val="num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851"/>
      </w:pPr>
      <w:r w:rsidRPr="00C92D90">
        <w:t>Highly motivated &amp; target oriented through communicative &amp; managerial skill</w:t>
      </w:r>
    </w:p>
    <w:p w:rsidR="004F1D83" w:rsidRPr="00C92D90" w:rsidRDefault="004F1D83" w:rsidP="00067267">
      <w:pPr>
        <w:numPr>
          <w:ilvl w:val="0"/>
          <w:numId w:val="4"/>
        </w:numPr>
        <w:tabs>
          <w:tab w:val="clear" w:pos="2520"/>
          <w:tab w:val="num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851"/>
      </w:pPr>
      <w:r w:rsidRPr="00C92D90">
        <w:t>Perform well under pressure</w:t>
      </w:r>
      <w:r w:rsidR="00067267" w:rsidRPr="00C92D90">
        <w:t>,</w:t>
      </w:r>
      <w:r w:rsidR="00A86AE0" w:rsidRPr="00C92D90">
        <w:t xml:space="preserve"> </w:t>
      </w:r>
      <w:r w:rsidR="00067267" w:rsidRPr="00C92D90">
        <w:t xml:space="preserve">Highly trainable &amp; fast learner </w:t>
      </w:r>
    </w:p>
    <w:p w:rsidR="004F1D83" w:rsidRPr="00C92D90" w:rsidRDefault="004F1D83" w:rsidP="004F1D83">
      <w:pPr>
        <w:numPr>
          <w:ilvl w:val="0"/>
          <w:numId w:val="4"/>
        </w:numPr>
        <w:tabs>
          <w:tab w:val="clear" w:pos="2520"/>
          <w:tab w:val="num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851"/>
      </w:pPr>
      <w:r w:rsidRPr="00C92D90">
        <w:t>Attention to detail &amp; Well organized</w:t>
      </w:r>
    </w:p>
    <w:p w:rsidR="004F1D83" w:rsidRPr="00C92D90" w:rsidRDefault="004F1D83" w:rsidP="004F1D83">
      <w:pPr>
        <w:numPr>
          <w:ilvl w:val="0"/>
          <w:numId w:val="4"/>
        </w:numPr>
        <w:tabs>
          <w:tab w:val="clear" w:pos="2520"/>
          <w:tab w:val="num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851"/>
      </w:pPr>
      <w:r w:rsidRPr="00C92D90">
        <w:t xml:space="preserve">Have extensive work experience in </w:t>
      </w:r>
      <w:r w:rsidR="00671179">
        <w:t>different team project</w:t>
      </w:r>
    </w:p>
    <w:p w:rsidR="004F1D83" w:rsidRPr="00C92D90" w:rsidRDefault="00A0283D" w:rsidP="001B4FC5">
      <w:pPr>
        <w:numPr>
          <w:ilvl w:val="0"/>
          <w:numId w:val="4"/>
        </w:numPr>
        <w:tabs>
          <w:tab w:val="clear" w:pos="2520"/>
          <w:tab w:val="num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8640"/>
          <w:tab w:val="left" w:pos="9360"/>
          <w:tab w:val="left" w:pos="10080"/>
        </w:tabs>
        <w:ind w:left="851"/>
      </w:pPr>
      <w:r>
        <w:t>Well developed verbal and written communication skills</w:t>
      </w:r>
      <w:bookmarkStart w:id="0" w:name="_GoBack"/>
      <w:bookmarkEnd w:id="0"/>
    </w:p>
    <w:p w:rsidR="00A87FD8" w:rsidRPr="00C92D90" w:rsidRDefault="009F57C2" w:rsidP="008C7D5F">
      <w:pPr>
        <w:numPr>
          <w:ilvl w:val="0"/>
          <w:numId w:val="4"/>
        </w:numPr>
        <w:tabs>
          <w:tab w:val="clear" w:pos="2520"/>
          <w:tab w:val="num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8640"/>
          <w:tab w:val="left" w:pos="9360"/>
          <w:tab w:val="left" w:pos="10080"/>
        </w:tabs>
        <w:ind w:left="851"/>
      </w:pPr>
      <w:r>
        <w:t>Highly energetic and responsib</w:t>
      </w:r>
      <w:r w:rsidR="003C2112">
        <w:t>le with great negotiation power</w:t>
      </w:r>
    </w:p>
    <w:p w:rsidR="008F44B0" w:rsidRPr="00A86AE0" w:rsidRDefault="008F44B0" w:rsidP="00D01EEE">
      <w:pPr>
        <w:rPr>
          <w:sz w:val="16"/>
          <w:szCs w:val="16"/>
        </w:rPr>
      </w:pPr>
    </w:p>
    <w:tbl>
      <w:tblPr>
        <w:tblpPr w:leftFromText="180" w:rightFromText="180" w:vertAnchor="text" w:horzAnchor="margin" w:tblpY="-5"/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9576"/>
      </w:tblGrid>
      <w:tr w:rsidR="008F44B0" w:rsidRPr="00A86AE0">
        <w:tc>
          <w:tcPr>
            <w:tcW w:w="9576" w:type="dxa"/>
            <w:shd w:val="clear" w:color="auto" w:fill="CCC0D9"/>
          </w:tcPr>
          <w:p w:rsidR="008F44B0" w:rsidRPr="00B46EFD" w:rsidRDefault="00A86AE0" w:rsidP="00A86AE0">
            <w:pPr>
              <w:rPr>
                <w:b/>
                <w:bCs/>
                <w:i/>
                <w:sz w:val="26"/>
                <w:szCs w:val="26"/>
              </w:rPr>
            </w:pPr>
            <w:r w:rsidRPr="00B46EFD">
              <w:rPr>
                <w:b/>
                <w:bCs/>
                <w:i/>
                <w:sz w:val="26"/>
                <w:szCs w:val="26"/>
              </w:rPr>
              <w:t xml:space="preserve">Tertiary </w:t>
            </w:r>
            <w:r w:rsidR="008F44B0" w:rsidRPr="00B46EFD">
              <w:rPr>
                <w:b/>
                <w:bCs/>
                <w:i/>
                <w:sz w:val="26"/>
                <w:szCs w:val="26"/>
              </w:rPr>
              <w:t>E</w:t>
            </w:r>
            <w:r w:rsidRPr="00B46EFD">
              <w:rPr>
                <w:b/>
                <w:bCs/>
                <w:i/>
                <w:sz w:val="26"/>
                <w:szCs w:val="26"/>
              </w:rPr>
              <w:t>ducation</w:t>
            </w:r>
          </w:p>
        </w:tc>
      </w:tr>
    </w:tbl>
    <w:p w:rsidR="008D087D" w:rsidRPr="00105CE6" w:rsidRDefault="008D087D" w:rsidP="008D087D">
      <w:pPr>
        <w:rPr>
          <w:b/>
          <w:bCs/>
          <w:sz w:val="20"/>
          <w:szCs w:val="20"/>
        </w:rPr>
      </w:pPr>
      <w:r w:rsidRPr="00C92D90">
        <w:rPr>
          <w:b/>
          <w:bCs/>
        </w:rPr>
        <w:t>Masters of Business Administration (M</w:t>
      </w:r>
      <w:r w:rsidR="00A86AE0" w:rsidRPr="00C92D90">
        <w:rPr>
          <w:b/>
          <w:bCs/>
        </w:rPr>
        <w:t xml:space="preserve">aritime &amp; </w:t>
      </w:r>
      <w:r w:rsidRPr="00C92D90">
        <w:rPr>
          <w:b/>
          <w:bCs/>
        </w:rPr>
        <w:t>L</w:t>
      </w:r>
      <w:r w:rsidR="00A86AE0" w:rsidRPr="00C92D90">
        <w:rPr>
          <w:b/>
          <w:bCs/>
        </w:rPr>
        <w:t xml:space="preserve">ogistics </w:t>
      </w:r>
      <w:r w:rsidRPr="00C92D90">
        <w:rPr>
          <w:b/>
          <w:bCs/>
        </w:rPr>
        <w:t>M</w:t>
      </w:r>
      <w:r w:rsidR="00A86AE0" w:rsidRPr="00C92D90">
        <w:rPr>
          <w:b/>
          <w:bCs/>
        </w:rPr>
        <w:t>anagement</w:t>
      </w:r>
      <w:r w:rsidRPr="00C92D90">
        <w:rPr>
          <w:b/>
          <w:bCs/>
        </w:rPr>
        <w:t>)</w:t>
      </w:r>
      <w:r w:rsidR="00504E3F">
        <w:rPr>
          <w:b/>
          <w:bCs/>
        </w:rPr>
        <w:t xml:space="preserve"> </w:t>
      </w:r>
      <w:r w:rsidRPr="00105CE6">
        <w:rPr>
          <w:i/>
          <w:iCs/>
        </w:rPr>
        <w:t>University of Tasmania</w:t>
      </w:r>
      <w:r w:rsidRPr="00105CE6">
        <w:t>,</w:t>
      </w:r>
      <w:r w:rsidRPr="00105CE6">
        <w:rPr>
          <w:sz w:val="20"/>
          <w:szCs w:val="20"/>
        </w:rPr>
        <w:t xml:space="preserve"> </w:t>
      </w:r>
      <w:r w:rsidRPr="00105CE6">
        <w:rPr>
          <w:i/>
        </w:rPr>
        <w:t>A</w:t>
      </w:r>
      <w:r w:rsidR="002243C4" w:rsidRPr="00105CE6">
        <w:rPr>
          <w:i/>
        </w:rPr>
        <w:t xml:space="preserve">ustralian </w:t>
      </w:r>
      <w:r w:rsidRPr="00105CE6">
        <w:rPr>
          <w:i/>
        </w:rPr>
        <w:t>M</w:t>
      </w:r>
      <w:r w:rsidR="002243C4" w:rsidRPr="00105CE6">
        <w:rPr>
          <w:i/>
        </w:rPr>
        <w:t>aritime</w:t>
      </w:r>
      <w:r w:rsidRPr="00105CE6">
        <w:rPr>
          <w:i/>
        </w:rPr>
        <w:t xml:space="preserve"> College</w:t>
      </w:r>
      <w:r w:rsidR="004F1D83" w:rsidRPr="00105CE6">
        <w:rPr>
          <w:b/>
          <w:bCs/>
          <w:sz w:val="20"/>
          <w:szCs w:val="20"/>
        </w:rPr>
        <w:t xml:space="preserve"> </w:t>
      </w:r>
      <w:r w:rsidR="00F97204">
        <w:rPr>
          <w:b/>
          <w:bCs/>
          <w:sz w:val="20"/>
          <w:szCs w:val="20"/>
        </w:rPr>
        <w:t>(Nov</w:t>
      </w:r>
      <w:r w:rsidR="002243C4" w:rsidRPr="00105CE6">
        <w:rPr>
          <w:b/>
          <w:bCs/>
          <w:sz w:val="20"/>
          <w:szCs w:val="20"/>
        </w:rPr>
        <w:t xml:space="preserve"> </w:t>
      </w:r>
      <w:r w:rsidR="00F97204">
        <w:rPr>
          <w:b/>
          <w:bCs/>
          <w:sz w:val="20"/>
          <w:szCs w:val="20"/>
        </w:rPr>
        <w:t>2016</w:t>
      </w:r>
      <w:r w:rsidR="004F1D83" w:rsidRPr="00105CE6">
        <w:rPr>
          <w:b/>
          <w:bCs/>
          <w:sz w:val="20"/>
          <w:szCs w:val="20"/>
        </w:rPr>
        <w:t>)</w:t>
      </w:r>
    </w:p>
    <w:p w:rsidR="008D087D" w:rsidRPr="00C92D90" w:rsidRDefault="008D087D" w:rsidP="008D087D">
      <w:pPr>
        <w:rPr>
          <w:b/>
          <w:bCs/>
        </w:rPr>
      </w:pPr>
    </w:p>
    <w:p w:rsidR="00D97A1D" w:rsidRDefault="00013034" w:rsidP="00D97A1D">
      <w:r w:rsidRPr="00C92D90">
        <w:rPr>
          <w:b/>
          <w:bCs/>
        </w:rPr>
        <w:t>Bachelor of Commerce (A</w:t>
      </w:r>
      <w:r w:rsidR="00D97A1D" w:rsidRPr="00C92D90">
        <w:rPr>
          <w:b/>
          <w:bCs/>
        </w:rPr>
        <w:t>ccounting)</w:t>
      </w:r>
      <w:r w:rsidR="008D087D" w:rsidRPr="00C92D90">
        <w:t xml:space="preserve"> </w:t>
      </w:r>
      <w:r w:rsidR="008D087D" w:rsidRPr="00C92D90">
        <w:rPr>
          <w:i/>
          <w:iCs/>
        </w:rPr>
        <w:t xml:space="preserve">University of </w:t>
      </w:r>
      <w:proofErr w:type="spellStart"/>
      <w:r w:rsidR="008D087D" w:rsidRPr="00C92D90">
        <w:rPr>
          <w:i/>
          <w:iCs/>
        </w:rPr>
        <w:t>Ballarat</w:t>
      </w:r>
      <w:proofErr w:type="spellEnd"/>
      <w:r w:rsidR="002243C4" w:rsidRPr="00C92D90">
        <w:rPr>
          <w:i/>
          <w:iCs/>
        </w:rPr>
        <w:t xml:space="preserve">, </w:t>
      </w:r>
      <w:r w:rsidR="008D087D" w:rsidRPr="00C92D90">
        <w:t>Australia</w:t>
      </w:r>
    </w:p>
    <w:p w:rsidR="00B46EFD" w:rsidRPr="00B46EFD" w:rsidRDefault="00B46EFD" w:rsidP="00D97A1D">
      <w:pPr>
        <w:rPr>
          <w:sz w:val="16"/>
          <w:szCs w:val="16"/>
        </w:rPr>
      </w:pPr>
    </w:p>
    <w:p w:rsidR="00105CE6" w:rsidRPr="00105CE6" w:rsidRDefault="00105CE6" w:rsidP="00D97A1D">
      <w:pPr>
        <w:rPr>
          <w:sz w:val="16"/>
          <w:szCs w:val="16"/>
        </w:rPr>
      </w:pPr>
    </w:p>
    <w:tbl>
      <w:tblPr>
        <w:tblpPr w:leftFromText="180" w:rightFromText="180" w:vertAnchor="text" w:horzAnchor="margin" w:tblpY="-5"/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9576"/>
      </w:tblGrid>
      <w:tr w:rsidR="00A86AE0" w:rsidRPr="00A86AE0" w:rsidTr="00426B15">
        <w:tc>
          <w:tcPr>
            <w:tcW w:w="9576" w:type="dxa"/>
            <w:shd w:val="clear" w:color="auto" w:fill="CCC0D9"/>
          </w:tcPr>
          <w:p w:rsidR="00A86AE0" w:rsidRPr="00B46EFD" w:rsidRDefault="00A86AE0" w:rsidP="00426B15">
            <w:pPr>
              <w:rPr>
                <w:b/>
                <w:bCs/>
                <w:i/>
                <w:sz w:val="26"/>
                <w:szCs w:val="26"/>
              </w:rPr>
            </w:pPr>
            <w:r w:rsidRPr="00B46EFD">
              <w:rPr>
                <w:b/>
                <w:bCs/>
                <w:i/>
                <w:sz w:val="26"/>
                <w:szCs w:val="26"/>
              </w:rPr>
              <w:t>Vocational Education</w:t>
            </w:r>
          </w:p>
        </w:tc>
      </w:tr>
    </w:tbl>
    <w:p w:rsidR="00243FE1" w:rsidRDefault="00243FE1" w:rsidP="008D087D">
      <w:pPr>
        <w:autoSpaceDE w:val="0"/>
        <w:autoSpaceDN w:val="0"/>
        <w:adjustRightInd w:val="0"/>
      </w:pPr>
      <w:r w:rsidRPr="00C92D90">
        <w:rPr>
          <w:b/>
          <w:bCs/>
        </w:rPr>
        <w:t>Certificate III in Employment</w:t>
      </w:r>
      <w:r w:rsidR="003D741C" w:rsidRPr="00C92D90">
        <w:rPr>
          <w:b/>
          <w:bCs/>
        </w:rPr>
        <w:t>, Education and Training</w:t>
      </w:r>
      <w:r w:rsidR="008D087D" w:rsidRPr="00C92D90">
        <w:t>.</w:t>
      </w:r>
      <w:r w:rsidR="003D741C" w:rsidRPr="00C92D90">
        <w:t xml:space="preserve"> </w:t>
      </w:r>
      <w:r w:rsidR="0025518D">
        <w:rPr>
          <w:i/>
          <w:iCs/>
        </w:rPr>
        <w:t>OTEN-</w:t>
      </w:r>
      <w:r w:rsidR="008D087D" w:rsidRPr="00C92D90">
        <w:rPr>
          <w:i/>
          <w:iCs/>
        </w:rPr>
        <w:t>TAFE</w:t>
      </w:r>
      <w:r w:rsidR="0025518D">
        <w:t xml:space="preserve">, </w:t>
      </w:r>
      <w:r w:rsidR="006C0819">
        <w:t>NSW (</w:t>
      </w:r>
      <w:r w:rsidR="0025518D">
        <w:t>2011)</w:t>
      </w:r>
    </w:p>
    <w:p w:rsidR="00B46EFD" w:rsidRPr="00B46EFD" w:rsidRDefault="00B46EFD" w:rsidP="008D087D">
      <w:pPr>
        <w:autoSpaceDE w:val="0"/>
        <w:autoSpaceDN w:val="0"/>
        <w:adjustRightInd w:val="0"/>
        <w:rPr>
          <w:sz w:val="16"/>
          <w:szCs w:val="16"/>
        </w:rPr>
      </w:pPr>
    </w:p>
    <w:p w:rsidR="008F44B0" w:rsidRPr="00A86AE0" w:rsidRDefault="008F44B0" w:rsidP="00D01EEE">
      <w:pPr>
        <w:rPr>
          <w:sz w:val="16"/>
          <w:szCs w:val="16"/>
        </w:rPr>
      </w:pPr>
    </w:p>
    <w:tbl>
      <w:tblPr>
        <w:tblpPr w:leftFromText="180" w:rightFromText="180" w:vertAnchor="text" w:horzAnchor="margin" w:tblpY="-41"/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9576"/>
      </w:tblGrid>
      <w:tr w:rsidR="008F44B0" w:rsidRPr="00A86AE0">
        <w:tc>
          <w:tcPr>
            <w:tcW w:w="9576" w:type="dxa"/>
            <w:shd w:val="clear" w:color="auto" w:fill="CCC0D9"/>
          </w:tcPr>
          <w:p w:rsidR="008F44B0" w:rsidRPr="00B46EFD" w:rsidRDefault="008C7D5F" w:rsidP="008C7D5F">
            <w:pPr>
              <w:rPr>
                <w:b/>
                <w:bCs/>
                <w:i/>
                <w:sz w:val="26"/>
                <w:szCs w:val="26"/>
              </w:rPr>
            </w:pPr>
            <w:r w:rsidRPr="00B46EFD">
              <w:rPr>
                <w:b/>
                <w:bCs/>
                <w:i/>
                <w:sz w:val="26"/>
                <w:szCs w:val="26"/>
              </w:rPr>
              <w:t>Customer Service</w:t>
            </w:r>
            <w:r w:rsidR="002843F4">
              <w:rPr>
                <w:b/>
                <w:bCs/>
                <w:i/>
                <w:sz w:val="26"/>
                <w:szCs w:val="26"/>
              </w:rPr>
              <w:t>/ Administrative</w:t>
            </w:r>
            <w:r w:rsidRPr="00B46EFD">
              <w:rPr>
                <w:b/>
                <w:bCs/>
                <w:i/>
                <w:sz w:val="26"/>
                <w:szCs w:val="26"/>
              </w:rPr>
              <w:t xml:space="preserve"> Experience</w:t>
            </w:r>
          </w:p>
        </w:tc>
      </w:tr>
    </w:tbl>
    <w:p w:rsidR="000C4414" w:rsidRPr="00140DB9" w:rsidRDefault="000C4414" w:rsidP="000C4414">
      <w:pPr>
        <w:tabs>
          <w:tab w:val="left" w:pos="2977"/>
          <w:tab w:val="left" w:pos="7088"/>
        </w:tabs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 xml:space="preserve">Nov </w:t>
      </w:r>
      <w:r w:rsidRPr="00140DB9">
        <w:rPr>
          <w:b/>
          <w:bCs/>
          <w:sz w:val="20"/>
          <w:szCs w:val="20"/>
        </w:rPr>
        <w:t xml:space="preserve">2015 – </w:t>
      </w:r>
      <w:r>
        <w:rPr>
          <w:b/>
          <w:bCs/>
          <w:sz w:val="20"/>
          <w:szCs w:val="20"/>
        </w:rPr>
        <w:t>Current</w:t>
      </w:r>
    </w:p>
    <w:p w:rsidR="000C4414" w:rsidRPr="008C7D5F" w:rsidRDefault="000C4414" w:rsidP="000C4414">
      <w:pPr>
        <w:tabs>
          <w:tab w:val="left" w:pos="900"/>
        </w:tabs>
        <w:rPr>
          <w:bCs/>
          <w:sz w:val="16"/>
          <w:szCs w:val="16"/>
        </w:rPr>
      </w:pPr>
      <w:r>
        <w:rPr>
          <w:b/>
          <w:bCs/>
          <w:sz w:val="24"/>
          <w:szCs w:val="24"/>
        </w:rPr>
        <w:t xml:space="preserve">Border Force Officer, Department of Immigration and Border protection, </w:t>
      </w:r>
      <w:r w:rsidRPr="00A86AE0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ABF</w:t>
      </w:r>
      <w:r w:rsidRPr="00A86AE0">
        <w:rPr>
          <w:b/>
          <w:bCs/>
          <w:sz w:val="20"/>
          <w:szCs w:val="20"/>
        </w:rPr>
        <w:t>)</w:t>
      </w:r>
      <w:r w:rsidRPr="00A86AE0">
        <w:rPr>
          <w:b/>
          <w:bCs/>
          <w:sz w:val="24"/>
          <w:szCs w:val="24"/>
        </w:rPr>
        <w:tab/>
      </w:r>
    </w:p>
    <w:p w:rsidR="000C4414" w:rsidRPr="00A86AE0" w:rsidRDefault="000C4414" w:rsidP="000C4414">
      <w:pPr>
        <w:rPr>
          <w:b/>
          <w:sz w:val="24"/>
          <w:szCs w:val="24"/>
        </w:rPr>
      </w:pPr>
      <w:r>
        <w:rPr>
          <w:b/>
          <w:sz w:val="24"/>
          <w:szCs w:val="24"/>
        </w:rPr>
        <w:t>Achievements</w:t>
      </w:r>
      <w:r w:rsidRPr="00A86AE0">
        <w:rPr>
          <w:b/>
          <w:sz w:val="24"/>
          <w:szCs w:val="24"/>
        </w:rPr>
        <w:t>:</w:t>
      </w:r>
    </w:p>
    <w:p w:rsidR="000C4414" w:rsidRPr="00777C78" w:rsidRDefault="00146B53" w:rsidP="000C4414">
      <w:pPr>
        <w:pStyle w:val="ListParagraph"/>
        <w:numPr>
          <w:ilvl w:val="0"/>
          <w:numId w:val="1"/>
        </w:numPr>
      </w:pPr>
      <w:r w:rsidRPr="00777C78">
        <w:t>Interviewing passengers for further progress.</w:t>
      </w:r>
    </w:p>
    <w:p w:rsidR="000C4414" w:rsidRPr="00777C78" w:rsidRDefault="00146B53" w:rsidP="000C4414">
      <w:pPr>
        <w:pStyle w:val="ListParagraph"/>
        <w:numPr>
          <w:ilvl w:val="0"/>
          <w:numId w:val="1"/>
        </w:numPr>
      </w:pPr>
      <w:r w:rsidRPr="00777C78">
        <w:t xml:space="preserve">Collect, develop and evaluate the facts, evidence and significant data </w:t>
      </w:r>
      <w:r w:rsidR="00565E2C">
        <w:t xml:space="preserve">in assessing compliance without the </w:t>
      </w:r>
      <w:r w:rsidRPr="00777C78">
        <w:t>violation of laws, rules or regulations.</w:t>
      </w:r>
    </w:p>
    <w:p w:rsidR="009E4704" w:rsidRPr="00777C78" w:rsidRDefault="009E4704" w:rsidP="000C4414">
      <w:pPr>
        <w:pStyle w:val="ListParagraph"/>
        <w:numPr>
          <w:ilvl w:val="0"/>
          <w:numId w:val="1"/>
        </w:numPr>
      </w:pPr>
      <w:r w:rsidRPr="00777C78">
        <w:t>Redirect the information with integrity to the relevant division for further action.</w:t>
      </w:r>
    </w:p>
    <w:p w:rsidR="000C4414" w:rsidRPr="00777C78" w:rsidRDefault="00146B53" w:rsidP="000C4414">
      <w:pPr>
        <w:pStyle w:val="ListParagraph"/>
        <w:numPr>
          <w:ilvl w:val="0"/>
          <w:numId w:val="1"/>
        </w:numPr>
      </w:pPr>
      <w:r w:rsidRPr="00777C78">
        <w:t>Processing GST claim under tourist refund scheme (TRS).</w:t>
      </w:r>
    </w:p>
    <w:p w:rsidR="000C4414" w:rsidRPr="00777C78" w:rsidRDefault="000C4414" w:rsidP="000C4414">
      <w:pPr>
        <w:pStyle w:val="ListParagraph"/>
        <w:numPr>
          <w:ilvl w:val="0"/>
          <w:numId w:val="1"/>
        </w:numPr>
      </w:pPr>
      <w:r w:rsidRPr="00777C78">
        <w:t xml:space="preserve">Maintain the team work </w:t>
      </w:r>
      <w:r w:rsidR="009E4704" w:rsidRPr="00777C78">
        <w:t xml:space="preserve">by fulfilling </w:t>
      </w:r>
      <w:r w:rsidRPr="00777C78">
        <w:t xml:space="preserve">the </w:t>
      </w:r>
      <w:r w:rsidR="009E4704" w:rsidRPr="00777C78">
        <w:t>departmental ad –hoc duties.</w:t>
      </w:r>
    </w:p>
    <w:p w:rsidR="00303509" w:rsidRDefault="00303509" w:rsidP="008C7D5F">
      <w:pPr>
        <w:tabs>
          <w:tab w:val="left" w:pos="2977"/>
          <w:tab w:val="left" w:pos="7088"/>
        </w:tabs>
        <w:rPr>
          <w:b/>
          <w:sz w:val="20"/>
          <w:szCs w:val="20"/>
        </w:rPr>
      </w:pPr>
    </w:p>
    <w:p w:rsidR="00303509" w:rsidRDefault="00303509" w:rsidP="008C7D5F">
      <w:pPr>
        <w:tabs>
          <w:tab w:val="left" w:pos="2977"/>
          <w:tab w:val="left" w:pos="7088"/>
        </w:tabs>
        <w:rPr>
          <w:b/>
          <w:sz w:val="20"/>
          <w:szCs w:val="20"/>
        </w:rPr>
      </w:pPr>
    </w:p>
    <w:p w:rsidR="0075096C" w:rsidRPr="00140DB9" w:rsidRDefault="0075096C" w:rsidP="008C7D5F">
      <w:pPr>
        <w:tabs>
          <w:tab w:val="left" w:pos="2977"/>
          <w:tab w:val="left" w:pos="7088"/>
        </w:tabs>
        <w:rPr>
          <w:b/>
          <w:bCs/>
          <w:sz w:val="20"/>
          <w:szCs w:val="20"/>
        </w:rPr>
      </w:pPr>
      <w:r w:rsidRPr="00140DB9">
        <w:rPr>
          <w:b/>
          <w:sz w:val="20"/>
          <w:szCs w:val="20"/>
        </w:rPr>
        <w:t>Mar</w:t>
      </w:r>
      <w:r w:rsidRPr="00140DB9">
        <w:rPr>
          <w:b/>
          <w:bCs/>
          <w:sz w:val="20"/>
          <w:szCs w:val="20"/>
        </w:rPr>
        <w:t xml:space="preserve"> </w:t>
      </w:r>
      <w:r w:rsidR="008C7D5F" w:rsidRPr="00140DB9">
        <w:rPr>
          <w:b/>
          <w:bCs/>
          <w:sz w:val="20"/>
          <w:szCs w:val="20"/>
        </w:rPr>
        <w:t>2015 –</w:t>
      </w:r>
      <w:r w:rsidRPr="00140DB9">
        <w:rPr>
          <w:b/>
          <w:bCs/>
          <w:sz w:val="20"/>
          <w:szCs w:val="20"/>
        </w:rPr>
        <w:t xml:space="preserve"> </w:t>
      </w:r>
      <w:r w:rsidR="00163808">
        <w:rPr>
          <w:b/>
          <w:bCs/>
          <w:sz w:val="20"/>
          <w:szCs w:val="20"/>
        </w:rPr>
        <w:t>Oct</w:t>
      </w:r>
      <w:r w:rsidR="00163808" w:rsidRPr="00DD0265">
        <w:rPr>
          <w:b/>
          <w:bCs/>
          <w:sz w:val="20"/>
          <w:szCs w:val="20"/>
        </w:rPr>
        <w:t xml:space="preserve"> 2015</w:t>
      </w:r>
    </w:p>
    <w:p w:rsidR="008C7D5F" w:rsidRPr="008C7D5F" w:rsidRDefault="008C7D5F" w:rsidP="008C7D5F">
      <w:pPr>
        <w:tabs>
          <w:tab w:val="left" w:pos="900"/>
        </w:tabs>
        <w:rPr>
          <w:bCs/>
          <w:sz w:val="16"/>
          <w:szCs w:val="16"/>
        </w:rPr>
      </w:pPr>
      <w:r>
        <w:rPr>
          <w:b/>
          <w:bCs/>
          <w:sz w:val="24"/>
          <w:szCs w:val="24"/>
        </w:rPr>
        <w:t xml:space="preserve">Food &amp; Beverage attendant, </w:t>
      </w:r>
      <w:r w:rsidRPr="00A86AE0">
        <w:rPr>
          <w:b/>
          <w:bCs/>
          <w:sz w:val="24"/>
          <w:szCs w:val="24"/>
        </w:rPr>
        <w:t>Country Club Tasmania</w:t>
      </w:r>
      <w:r>
        <w:rPr>
          <w:b/>
          <w:bCs/>
          <w:sz w:val="24"/>
          <w:szCs w:val="24"/>
        </w:rPr>
        <w:t xml:space="preserve">, </w:t>
      </w:r>
      <w:r w:rsidRPr="00A86AE0">
        <w:rPr>
          <w:b/>
          <w:bCs/>
          <w:sz w:val="20"/>
          <w:szCs w:val="20"/>
        </w:rPr>
        <w:t>(Federal Group Ltd)</w:t>
      </w:r>
      <w:r w:rsidRPr="00A86AE0">
        <w:rPr>
          <w:b/>
          <w:bCs/>
          <w:sz w:val="24"/>
          <w:szCs w:val="24"/>
        </w:rPr>
        <w:tab/>
      </w:r>
    </w:p>
    <w:p w:rsidR="0075096C" w:rsidRPr="00A86AE0" w:rsidRDefault="00DD0265" w:rsidP="0075096C">
      <w:pPr>
        <w:rPr>
          <w:b/>
          <w:sz w:val="24"/>
          <w:szCs w:val="24"/>
        </w:rPr>
      </w:pPr>
      <w:r>
        <w:rPr>
          <w:b/>
          <w:sz w:val="24"/>
          <w:szCs w:val="24"/>
        </w:rPr>
        <w:t>Achievements</w:t>
      </w:r>
      <w:r w:rsidR="0075096C" w:rsidRPr="00A86AE0">
        <w:rPr>
          <w:b/>
          <w:sz w:val="24"/>
          <w:szCs w:val="24"/>
        </w:rPr>
        <w:t>:</w:t>
      </w:r>
    </w:p>
    <w:p w:rsidR="006E0FC7" w:rsidRPr="00777C78" w:rsidRDefault="0075096C" w:rsidP="0075096C">
      <w:pPr>
        <w:pStyle w:val="ListParagraph"/>
        <w:numPr>
          <w:ilvl w:val="0"/>
          <w:numId w:val="1"/>
        </w:numPr>
      </w:pPr>
      <w:r w:rsidRPr="00777C78">
        <w:t xml:space="preserve">Ensure excellent and professional client service at all times. </w:t>
      </w:r>
    </w:p>
    <w:p w:rsidR="006E0FC7" w:rsidRPr="00777C78" w:rsidRDefault="006E0FC7" w:rsidP="0075096C">
      <w:pPr>
        <w:pStyle w:val="ListParagraph"/>
        <w:numPr>
          <w:ilvl w:val="0"/>
          <w:numId w:val="1"/>
        </w:numPr>
      </w:pPr>
      <w:r w:rsidRPr="00777C78">
        <w:t>Se</w:t>
      </w:r>
      <w:r w:rsidR="0075096C" w:rsidRPr="00777C78">
        <w:t xml:space="preserve">tup and reset specific Conference &amp; Function activities as directed. </w:t>
      </w:r>
    </w:p>
    <w:p w:rsidR="0075096C" w:rsidRPr="00777C78" w:rsidRDefault="006E0FC7" w:rsidP="0075096C">
      <w:pPr>
        <w:pStyle w:val="ListParagraph"/>
        <w:numPr>
          <w:ilvl w:val="0"/>
          <w:numId w:val="1"/>
        </w:numPr>
      </w:pPr>
      <w:r w:rsidRPr="00777C78">
        <w:t>Undertake general waiting and service duties of food and beverages</w:t>
      </w:r>
      <w:r w:rsidR="0075096C" w:rsidRPr="00777C78">
        <w:t>.</w:t>
      </w:r>
    </w:p>
    <w:p w:rsidR="0075096C" w:rsidRPr="00777C78" w:rsidRDefault="0075096C" w:rsidP="00F4565B">
      <w:pPr>
        <w:pStyle w:val="ListParagraph"/>
        <w:numPr>
          <w:ilvl w:val="0"/>
          <w:numId w:val="1"/>
        </w:numPr>
      </w:pPr>
      <w:r w:rsidRPr="00777C78">
        <w:t>Maintain the team work to fulfill the estimated target by upholding the morale</w:t>
      </w:r>
      <w:r w:rsidR="006E0FC7" w:rsidRPr="00777C78">
        <w:t>.</w:t>
      </w:r>
    </w:p>
    <w:p w:rsidR="000056CD" w:rsidRPr="00777C78" w:rsidRDefault="000056CD" w:rsidP="000056CD">
      <w:pPr>
        <w:pStyle w:val="ListParagraph"/>
        <w:numPr>
          <w:ilvl w:val="0"/>
          <w:numId w:val="1"/>
        </w:numPr>
      </w:pPr>
      <w:r w:rsidRPr="00777C78">
        <w:t>Ensure security of cash and beverage stock on the premises and reconcile takings and stock as required.</w:t>
      </w:r>
    </w:p>
    <w:p w:rsidR="000056CD" w:rsidRPr="00777C78" w:rsidRDefault="00731EB5" w:rsidP="00777C78">
      <w:pPr>
        <w:pStyle w:val="ListParagraph"/>
        <w:numPr>
          <w:ilvl w:val="0"/>
          <w:numId w:val="1"/>
        </w:numPr>
      </w:pPr>
      <w:r w:rsidRPr="00777C78">
        <w:t>Maintain</w:t>
      </w:r>
      <w:r w:rsidR="000056CD" w:rsidRPr="00777C78">
        <w:t xml:space="preserve"> </w:t>
      </w:r>
      <w:r w:rsidRPr="00777C78">
        <w:t xml:space="preserve">OHS issues </w:t>
      </w:r>
      <w:r w:rsidR="000056CD" w:rsidRPr="00777C78">
        <w:t>and security procedures.</w:t>
      </w:r>
    </w:p>
    <w:p w:rsidR="00B46EFD" w:rsidRPr="00A86AE0" w:rsidRDefault="00B46EFD" w:rsidP="00F4565B">
      <w:pPr>
        <w:pStyle w:val="ListParagraph"/>
        <w:ind w:left="0"/>
        <w:rPr>
          <w:sz w:val="16"/>
          <w:szCs w:val="16"/>
        </w:rPr>
      </w:pPr>
    </w:p>
    <w:p w:rsidR="00576FAC" w:rsidRPr="00DD0265" w:rsidRDefault="008B292F" w:rsidP="00DD0265">
      <w:pPr>
        <w:tabs>
          <w:tab w:val="left" w:pos="2977"/>
          <w:tab w:val="left" w:pos="7088"/>
        </w:tabs>
        <w:jc w:val="both"/>
        <w:rPr>
          <w:b/>
          <w:bCs/>
          <w:sz w:val="20"/>
          <w:szCs w:val="20"/>
        </w:rPr>
      </w:pPr>
      <w:r w:rsidRPr="00DD0265">
        <w:rPr>
          <w:b/>
          <w:sz w:val="20"/>
          <w:szCs w:val="20"/>
        </w:rPr>
        <w:t>Mar</w:t>
      </w:r>
      <w:r w:rsidR="00576FAC" w:rsidRPr="00DD0265">
        <w:rPr>
          <w:b/>
          <w:bCs/>
          <w:sz w:val="20"/>
          <w:szCs w:val="20"/>
        </w:rPr>
        <w:t xml:space="preserve"> 2014 – </w:t>
      </w:r>
      <w:r w:rsidRPr="00DD0265">
        <w:rPr>
          <w:b/>
          <w:bCs/>
          <w:sz w:val="20"/>
          <w:szCs w:val="20"/>
        </w:rPr>
        <w:t>Feb 2015</w:t>
      </w:r>
    </w:p>
    <w:p w:rsidR="00576FAC" w:rsidRPr="008C7D5F" w:rsidRDefault="00AE22A1" w:rsidP="008C7D5F">
      <w:pPr>
        <w:tabs>
          <w:tab w:val="left" w:pos="2977"/>
          <w:tab w:val="left" w:pos="7088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Sales Consultant,</w:t>
      </w:r>
      <w:r w:rsidR="008C7D5F">
        <w:rPr>
          <w:b/>
          <w:bCs/>
          <w:sz w:val="24"/>
          <w:szCs w:val="24"/>
        </w:rPr>
        <w:t xml:space="preserve"> </w:t>
      </w:r>
      <w:r w:rsidR="008C7D5F" w:rsidRPr="00A86AE0">
        <w:rPr>
          <w:b/>
          <w:bCs/>
          <w:sz w:val="24"/>
          <w:szCs w:val="24"/>
        </w:rPr>
        <w:t>SYD Tax &amp; Duty free</w:t>
      </w:r>
      <w:r w:rsidR="008C7D5F">
        <w:rPr>
          <w:sz w:val="24"/>
          <w:szCs w:val="24"/>
        </w:rPr>
        <w:t>,</w:t>
      </w:r>
      <w:r w:rsidR="00DD0265">
        <w:rPr>
          <w:sz w:val="24"/>
          <w:szCs w:val="24"/>
        </w:rPr>
        <w:t xml:space="preserve"> </w:t>
      </w:r>
      <w:r w:rsidR="00DA7309" w:rsidRPr="00A86AE0">
        <w:rPr>
          <w:b/>
          <w:bCs/>
          <w:sz w:val="20"/>
          <w:szCs w:val="20"/>
        </w:rPr>
        <w:t>(</w:t>
      </w:r>
      <w:r w:rsidR="009C61B5" w:rsidRPr="00A86AE0">
        <w:rPr>
          <w:b/>
          <w:bCs/>
          <w:sz w:val="20"/>
          <w:szCs w:val="20"/>
        </w:rPr>
        <w:t>Nuance Group</w:t>
      </w:r>
      <w:r w:rsidR="0060356E">
        <w:rPr>
          <w:b/>
          <w:bCs/>
          <w:sz w:val="20"/>
          <w:szCs w:val="20"/>
        </w:rPr>
        <w:t>,</w:t>
      </w:r>
      <w:r w:rsidR="009C61B5" w:rsidRPr="00A86AE0">
        <w:rPr>
          <w:b/>
          <w:bCs/>
          <w:sz w:val="20"/>
          <w:szCs w:val="20"/>
        </w:rPr>
        <w:t xml:space="preserve"> </w:t>
      </w:r>
      <w:r w:rsidR="00DA7309" w:rsidRPr="00A86AE0">
        <w:rPr>
          <w:b/>
          <w:bCs/>
          <w:sz w:val="20"/>
          <w:szCs w:val="20"/>
        </w:rPr>
        <w:t>Sydney International Airport)</w:t>
      </w:r>
    </w:p>
    <w:p w:rsidR="00576FAC" w:rsidRPr="00A86AE0" w:rsidRDefault="008C7D5F" w:rsidP="00576FAC">
      <w:pPr>
        <w:rPr>
          <w:b/>
          <w:sz w:val="24"/>
          <w:szCs w:val="24"/>
        </w:rPr>
      </w:pPr>
      <w:r>
        <w:rPr>
          <w:b/>
          <w:sz w:val="24"/>
          <w:szCs w:val="24"/>
        </w:rPr>
        <w:t>Achievements</w:t>
      </w:r>
      <w:r w:rsidR="00576FAC" w:rsidRPr="00A86AE0">
        <w:rPr>
          <w:b/>
          <w:sz w:val="24"/>
          <w:szCs w:val="24"/>
        </w:rPr>
        <w:t>:</w:t>
      </w:r>
    </w:p>
    <w:p w:rsidR="003F01B8" w:rsidRPr="00777C78" w:rsidRDefault="003F01B8" w:rsidP="003F01B8">
      <w:pPr>
        <w:pStyle w:val="ListParagraph"/>
        <w:numPr>
          <w:ilvl w:val="0"/>
          <w:numId w:val="1"/>
        </w:numPr>
      </w:pPr>
      <w:r w:rsidRPr="00777C78">
        <w:t>Contacts customers in person to offer and instruct them about the products.</w:t>
      </w:r>
    </w:p>
    <w:p w:rsidR="00576FAC" w:rsidRPr="00777C78" w:rsidRDefault="00576FAC" w:rsidP="00576FAC">
      <w:pPr>
        <w:pStyle w:val="ListParagraph"/>
        <w:numPr>
          <w:ilvl w:val="0"/>
          <w:numId w:val="1"/>
        </w:numPr>
      </w:pPr>
      <w:r w:rsidRPr="00777C78">
        <w:t xml:space="preserve">Assure outstanding guest relationships </w:t>
      </w:r>
      <w:r w:rsidR="00B35F8E" w:rsidRPr="00777C78">
        <w:t>in luxurious retail environment</w:t>
      </w:r>
      <w:r w:rsidR="00E13789" w:rsidRPr="00777C78">
        <w:t xml:space="preserve"> (</w:t>
      </w:r>
      <w:r w:rsidR="004C02DB" w:rsidRPr="00777C78">
        <w:t>e.g.</w:t>
      </w:r>
      <w:r w:rsidR="00E13789" w:rsidRPr="00777C78">
        <w:t xml:space="preserve"> Technology, Alcohol, P &amp; C, Clothing etc)</w:t>
      </w:r>
      <w:r w:rsidRPr="00777C78">
        <w:t xml:space="preserve"> </w:t>
      </w:r>
    </w:p>
    <w:p w:rsidR="00576FAC" w:rsidRPr="00777C78" w:rsidRDefault="00576FAC" w:rsidP="00576FAC">
      <w:pPr>
        <w:pStyle w:val="ListParagraph"/>
        <w:numPr>
          <w:ilvl w:val="0"/>
          <w:numId w:val="1"/>
        </w:numPr>
      </w:pPr>
      <w:r w:rsidRPr="00777C78">
        <w:t>Coordinate and manage daily business deals through maintain the budget reconciliation.</w:t>
      </w:r>
    </w:p>
    <w:p w:rsidR="00B46EFD" w:rsidRDefault="00791729" w:rsidP="00CA037A">
      <w:pPr>
        <w:numPr>
          <w:ilvl w:val="0"/>
          <w:numId w:val="1"/>
        </w:numPr>
        <w:rPr>
          <w:sz w:val="20"/>
          <w:szCs w:val="20"/>
        </w:rPr>
      </w:pPr>
      <w:r w:rsidRPr="00777C78">
        <w:t>Maintain</w:t>
      </w:r>
      <w:r w:rsidR="00576FAC" w:rsidRPr="00777C78">
        <w:t xml:space="preserve"> the team work to fulfill the estimated </w:t>
      </w:r>
      <w:r w:rsidR="00B46EFD" w:rsidRPr="00777C78">
        <w:t xml:space="preserve">daily </w:t>
      </w:r>
      <w:r w:rsidR="00576FAC" w:rsidRPr="00777C78">
        <w:t>target by upholding the morale.</w:t>
      </w:r>
      <w:r w:rsidR="002323ED" w:rsidRPr="00777C78">
        <w:tab/>
      </w:r>
    </w:p>
    <w:p w:rsidR="00CA037A" w:rsidRPr="00CA037A" w:rsidRDefault="00CA037A" w:rsidP="00CA037A">
      <w:pPr>
        <w:rPr>
          <w:sz w:val="20"/>
          <w:szCs w:val="20"/>
        </w:rPr>
      </w:pPr>
    </w:p>
    <w:p w:rsidR="002323ED" w:rsidRPr="00DD0265" w:rsidRDefault="009C2639" w:rsidP="004F1D83">
      <w:pPr>
        <w:tabs>
          <w:tab w:val="left" w:pos="2977"/>
          <w:tab w:val="left" w:pos="7088"/>
        </w:tabs>
        <w:rPr>
          <w:b/>
          <w:bCs/>
          <w:sz w:val="20"/>
          <w:szCs w:val="20"/>
        </w:rPr>
      </w:pPr>
      <w:r w:rsidRPr="00DD0265">
        <w:rPr>
          <w:b/>
          <w:bCs/>
          <w:sz w:val="20"/>
          <w:szCs w:val="20"/>
        </w:rPr>
        <w:t>Sep</w:t>
      </w:r>
      <w:r w:rsidR="002323ED" w:rsidRPr="00DD0265">
        <w:rPr>
          <w:b/>
          <w:bCs/>
          <w:sz w:val="20"/>
          <w:szCs w:val="20"/>
        </w:rPr>
        <w:t xml:space="preserve"> 2013 – </w:t>
      </w:r>
      <w:r w:rsidR="00791729" w:rsidRPr="00DD0265">
        <w:rPr>
          <w:b/>
          <w:bCs/>
          <w:sz w:val="20"/>
          <w:szCs w:val="20"/>
        </w:rPr>
        <w:t>Feb 2014</w:t>
      </w:r>
    </w:p>
    <w:p w:rsidR="00DD0265" w:rsidRPr="00A86AE0" w:rsidRDefault="00DD0265" w:rsidP="004F1D83">
      <w:pPr>
        <w:tabs>
          <w:tab w:val="left" w:pos="2977"/>
          <w:tab w:val="left" w:pos="7088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Assistant </w:t>
      </w:r>
      <w:r w:rsidR="00EF6363">
        <w:rPr>
          <w:b/>
          <w:bCs/>
          <w:sz w:val="24"/>
          <w:szCs w:val="24"/>
        </w:rPr>
        <w:t>Store</w:t>
      </w:r>
      <w:r>
        <w:rPr>
          <w:b/>
          <w:bCs/>
          <w:sz w:val="24"/>
          <w:szCs w:val="24"/>
        </w:rPr>
        <w:t xml:space="preserve"> Manager, </w:t>
      </w:r>
      <w:r w:rsidRPr="00A86AE0">
        <w:rPr>
          <w:b/>
          <w:bCs/>
          <w:sz w:val="24"/>
          <w:szCs w:val="24"/>
        </w:rPr>
        <w:t xml:space="preserve">Max Brenner </w:t>
      </w:r>
      <w:r w:rsidRPr="00CA037A">
        <w:rPr>
          <w:b/>
          <w:bCs/>
          <w:sz w:val="20"/>
          <w:szCs w:val="20"/>
        </w:rPr>
        <w:t>(</w:t>
      </w:r>
      <w:r w:rsidR="00140DB9" w:rsidRPr="00CA037A">
        <w:rPr>
          <w:b/>
          <w:bCs/>
          <w:sz w:val="20"/>
          <w:szCs w:val="20"/>
        </w:rPr>
        <w:t xml:space="preserve">Sydney </w:t>
      </w:r>
      <w:r w:rsidRPr="00CA037A">
        <w:rPr>
          <w:b/>
          <w:bCs/>
          <w:sz w:val="20"/>
          <w:szCs w:val="20"/>
        </w:rPr>
        <w:t>C</w:t>
      </w:r>
      <w:r w:rsidR="00140DB9" w:rsidRPr="00CA037A">
        <w:rPr>
          <w:b/>
          <w:bCs/>
          <w:sz w:val="20"/>
          <w:szCs w:val="20"/>
        </w:rPr>
        <w:t>entral Park</w:t>
      </w:r>
      <w:r w:rsidRPr="00CA037A">
        <w:rPr>
          <w:b/>
          <w:bCs/>
          <w:sz w:val="20"/>
          <w:szCs w:val="20"/>
        </w:rPr>
        <w:t>)</w:t>
      </w:r>
    </w:p>
    <w:p w:rsidR="002323ED" w:rsidRPr="00A86AE0" w:rsidRDefault="00DD0265" w:rsidP="006815E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Achievements</w:t>
      </w:r>
      <w:r w:rsidR="002323ED" w:rsidRPr="00A86AE0">
        <w:rPr>
          <w:b/>
          <w:sz w:val="24"/>
          <w:szCs w:val="24"/>
        </w:rPr>
        <w:t>:</w:t>
      </w:r>
    </w:p>
    <w:p w:rsidR="002323ED" w:rsidRPr="00777C78" w:rsidRDefault="002323ED" w:rsidP="002323ED">
      <w:pPr>
        <w:pStyle w:val="ListParagraph"/>
        <w:numPr>
          <w:ilvl w:val="0"/>
          <w:numId w:val="1"/>
        </w:numPr>
      </w:pPr>
      <w:r w:rsidRPr="00777C78">
        <w:t>Supervise the bar attendant’s</w:t>
      </w:r>
      <w:r w:rsidR="004C02DB" w:rsidRPr="00777C78">
        <w:t xml:space="preserve"> (Coffee &amp; Food)</w:t>
      </w:r>
      <w:r w:rsidRPr="00777C78">
        <w:t xml:space="preserve"> an</w:t>
      </w:r>
      <w:r w:rsidR="009C2639" w:rsidRPr="00777C78">
        <w:t>d waiter’s for best customer service.</w:t>
      </w:r>
    </w:p>
    <w:p w:rsidR="002323ED" w:rsidRPr="00777C78" w:rsidRDefault="008E204C" w:rsidP="009C2639">
      <w:pPr>
        <w:pStyle w:val="ListParagraph"/>
        <w:numPr>
          <w:ilvl w:val="0"/>
          <w:numId w:val="1"/>
        </w:numPr>
      </w:pPr>
      <w:r w:rsidRPr="00777C78">
        <w:t>M</w:t>
      </w:r>
      <w:r w:rsidR="009C2639" w:rsidRPr="00777C78">
        <w:t>entor</w:t>
      </w:r>
      <w:r w:rsidR="002323ED" w:rsidRPr="00777C78">
        <w:t xml:space="preserve"> new recruits</w:t>
      </w:r>
      <w:r w:rsidR="00A96767" w:rsidRPr="00777C78">
        <w:t xml:space="preserve"> to meet the </w:t>
      </w:r>
      <w:r w:rsidRPr="00777C78">
        <w:t>daily targets and maintain the budget reconciliation.</w:t>
      </w:r>
    </w:p>
    <w:p w:rsidR="009C2639" w:rsidRPr="00777C78" w:rsidRDefault="009C2639" w:rsidP="002323ED">
      <w:pPr>
        <w:numPr>
          <w:ilvl w:val="0"/>
          <w:numId w:val="1"/>
        </w:numPr>
      </w:pPr>
      <w:r w:rsidRPr="00777C78">
        <w:t xml:space="preserve">Assist </w:t>
      </w:r>
      <w:r w:rsidR="00393573" w:rsidRPr="00777C78">
        <w:t>area</w:t>
      </w:r>
      <w:r w:rsidR="004A7D85" w:rsidRPr="00777C78">
        <w:t xml:space="preserve"> manager</w:t>
      </w:r>
      <w:r w:rsidRPr="00777C78">
        <w:t xml:space="preserve"> to</w:t>
      </w:r>
      <w:r w:rsidR="002323ED" w:rsidRPr="00777C78">
        <w:t xml:space="preserve"> </w:t>
      </w:r>
      <w:r w:rsidRPr="00777C78">
        <w:t>supplier relation</w:t>
      </w:r>
      <w:r w:rsidR="002323ED" w:rsidRPr="00777C78">
        <w:t xml:space="preserve"> &amp; administration.</w:t>
      </w:r>
      <w:r w:rsidR="004C02DB" w:rsidRPr="00777C78">
        <w:t xml:space="preserve"> </w:t>
      </w:r>
    </w:p>
    <w:p w:rsidR="007754B8" w:rsidRPr="00637411" w:rsidRDefault="007754B8" w:rsidP="007754B8">
      <w:pPr>
        <w:ind w:left="720"/>
        <w:rPr>
          <w:sz w:val="20"/>
          <w:szCs w:val="20"/>
        </w:rPr>
      </w:pPr>
    </w:p>
    <w:p w:rsidR="00AF53D7" w:rsidRPr="00024C43" w:rsidRDefault="00AF53D7" w:rsidP="004F1D83">
      <w:pPr>
        <w:rPr>
          <w:b/>
          <w:bCs/>
          <w:sz w:val="20"/>
          <w:szCs w:val="20"/>
        </w:rPr>
      </w:pPr>
      <w:r w:rsidRPr="00024C43">
        <w:rPr>
          <w:b/>
          <w:bCs/>
          <w:sz w:val="20"/>
          <w:szCs w:val="20"/>
        </w:rPr>
        <w:t xml:space="preserve">Oct 2012 – </w:t>
      </w:r>
      <w:r w:rsidR="00BD1617" w:rsidRPr="00024C43">
        <w:rPr>
          <w:b/>
          <w:bCs/>
          <w:sz w:val="20"/>
          <w:szCs w:val="20"/>
        </w:rPr>
        <w:t>Sep</w:t>
      </w:r>
      <w:r w:rsidR="00293EB5" w:rsidRPr="00024C43">
        <w:rPr>
          <w:b/>
          <w:bCs/>
          <w:sz w:val="20"/>
          <w:szCs w:val="20"/>
        </w:rPr>
        <w:t>t</w:t>
      </w:r>
      <w:r w:rsidR="00BD1617" w:rsidRPr="00024C43">
        <w:rPr>
          <w:b/>
          <w:bCs/>
          <w:sz w:val="20"/>
          <w:szCs w:val="20"/>
        </w:rPr>
        <w:t xml:space="preserve"> 2013</w:t>
      </w:r>
    </w:p>
    <w:p w:rsidR="00024C43" w:rsidRPr="00A86AE0" w:rsidRDefault="00024C43" w:rsidP="004F1D83">
      <w:pPr>
        <w:rPr>
          <w:b/>
          <w:bCs/>
          <w:sz w:val="16"/>
          <w:szCs w:val="16"/>
        </w:rPr>
      </w:pPr>
      <w:r>
        <w:rPr>
          <w:b/>
          <w:bCs/>
          <w:sz w:val="24"/>
          <w:szCs w:val="24"/>
        </w:rPr>
        <w:t>Assistant Manager,</w:t>
      </w:r>
      <w:r w:rsidRPr="00A86AE0">
        <w:rPr>
          <w:b/>
          <w:bCs/>
          <w:sz w:val="24"/>
          <w:szCs w:val="24"/>
        </w:rPr>
        <w:t xml:space="preserve"> King Street </w:t>
      </w:r>
      <w:r>
        <w:rPr>
          <w:b/>
          <w:bCs/>
          <w:sz w:val="24"/>
          <w:szCs w:val="24"/>
        </w:rPr>
        <w:t>Brew H</w:t>
      </w:r>
      <w:r w:rsidRPr="00A86AE0">
        <w:rPr>
          <w:b/>
          <w:bCs/>
          <w:sz w:val="24"/>
          <w:szCs w:val="24"/>
        </w:rPr>
        <w:t>ouse</w:t>
      </w:r>
      <w:r>
        <w:rPr>
          <w:b/>
          <w:bCs/>
          <w:sz w:val="24"/>
          <w:szCs w:val="24"/>
        </w:rPr>
        <w:t xml:space="preserve">, </w:t>
      </w:r>
      <w:r w:rsidR="00C24324">
        <w:rPr>
          <w:b/>
          <w:bCs/>
          <w:sz w:val="16"/>
          <w:szCs w:val="16"/>
        </w:rPr>
        <w:t>(Sydney Darling Harbor)</w:t>
      </w:r>
    </w:p>
    <w:p w:rsidR="000B542B" w:rsidRPr="00A86AE0" w:rsidRDefault="00DD0265" w:rsidP="000B542B">
      <w:pPr>
        <w:rPr>
          <w:b/>
          <w:sz w:val="24"/>
          <w:szCs w:val="24"/>
        </w:rPr>
      </w:pPr>
      <w:r>
        <w:rPr>
          <w:b/>
          <w:sz w:val="24"/>
          <w:szCs w:val="24"/>
        </w:rPr>
        <w:t>Achievements</w:t>
      </w:r>
      <w:r w:rsidR="000B542B" w:rsidRPr="00A86AE0">
        <w:rPr>
          <w:b/>
          <w:sz w:val="24"/>
          <w:szCs w:val="24"/>
        </w:rPr>
        <w:t>:</w:t>
      </w:r>
    </w:p>
    <w:p w:rsidR="00F55831" w:rsidRPr="00777C78" w:rsidRDefault="00F55831" w:rsidP="000B542B">
      <w:pPr>
        <w:pStyle w:val="ListParagraph"/>
        <w:numPr>
          <w:ilvl w:val="0"/>
          <w:numId w:val="1"/>
        </w:numPr>
      </w:pPr>
      <w:r w:rsidRPr="00777C78">
        <w:t>Assure outstanding guest relationships through Client service</w:t>
      </w:r>
      <w:r w:rsidR="0044417C" w:rsidRPr="00777C78">
        <w:t>.</w:t>
      </w:r>
      <w:r w:rsidRPr="00777C78">
        <w:t xml:space="preserve"> </w:t>
      </w:r>
    </w:p>
    <w:p w:rsidR="00A66843" w:rsidRPr="00777C78" w:rsidRDefault="005459FB" w:rsidP="00F55831">
      <w:pPr>
        <w:pStyle w:val="ListParagraph"/>
        <w:numPr>
          <w:ilvl w:val="0"/>
          <w:numId w:val="1"/>
        </w:numPr>
      </w:pPr>
      <w:r w:rsidRPr="00777C78">
        <w:t>Supervise the bar attendant’s and waiter’s in surrounding areas</w:t>
      </w:r>
      <w:r w:rsidR="0044417C" w:rsidRPr="00777C78">
        <w:t>.</w:t>
      </w:r>
      <w:r w:rsidRPr="00777C78">
        <w:t xml:space="preserve"> </w:t>
      </w:r>
    </w:p>
    <w:p w:rsidR="00EE57F0" w:rsidRPr="00777C78" w:rsidRDefault="00FD0E38" w:rsidP="00EE57F0">
      <w:pPr>
        <w:pStyle w:val="ListParagraph"/>
        <w:numPr>
          <w:ilvl w:val="0"/>
          <w:numId w:val="1"/>
        </w:numPr>
      </w:pPr>
      <w:r w:rsidRPr="00777C78">
        <w:t>Appoint and guide new r</w:t>
      </w:r>
      <w:r w:rsidR="00EE57F0" w:rsidRPr="00777C78">
        <w:t>ecruits in relevant areas.</w:t>
      </w:r>
    </w:p>
    <w:p w:rsidR="00DC09A8" w:rsidRPr="00777C78" w:rsidRDefault="00DC09A8" w:rsidP="000B542B">
      <w:pPr>
        <w:numPr>
          <w:ilvl w:val="0"/>
          <w:numId w:val="1"/>
        </w:numPr>
      </w:pPr>
      <w:r w:rsidRPr="00777C78">
        <w:t xml:space="preserve">Assist </w:t>
      </w:r>
      <w:r w:rsidR="00967D2E" w:rsidRPr="00777C78">
        <w:t>in stock control, administration, cash reconciliation and other ad hoc duties.</w:t>
      </w:r>
    </w:p>
    <w:p w:rsidR="00F55831" w:rsidRPr="00777C78" w:rsidRDefault="00F55831" w:rsidP="00CA037A">
      <w:pPr>
        <w:pStyle w:val="ListParagraph"/>
        <w:numPr>
          <w:ilvl w:val="0"/>
          <w:numId w:val="1"/>
        </w:numPr>
      </w:pPr>
      <w:r w:rsidRPr="00777C78">
        <w:t>Collaborating subordinates and managers through effective communication</w:t>
      </w:r>
      <w:r w:rsidR="00FD0E38" w:rsidRPr="00777C78">
        <w:t>.</w:t>
      </w:r>
    </w:p>
    <w:p w:rsidR="005F6C48" w:rsidRPr="00CA037A" w:rsidRDefault="005F6C48" w:rsidP="005F6C48">
      <w:pPr>
        <w:pStyle w:val="ListParagraph"/>
        <w:ind w:left="360"/>
        <w:rPr>
          <w:sz w:val="20"/>
          <w:szCs w:val="20"/>
        </w:rPr>
      </w:pPr>
    </w:p>
    <w:p w:rsidR="007213F3" w:rsidRPr="00922E0A" w:rsidRDefault="007213F3" w:rsidP="007213F3">
      <w:pPr>
        <w:ind w:left="720"/>
        <w:rPr>
          <w:sz w:val="12"/>
          <w:szCs w:val="12"/>
        </w:rPr>
      </w:pPr>
    </w:p>
    <w:tbl>
      <w:tblPr>
        <w:tblpPr w:leftFromText="180" w:rightFromText="180" w:vertAnchor="text" w:horzAnchor="margin" w:tblpY="-41"/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9576"/>
      </w:tblGrid>
      <w:tr w:rsidR="00105CE6" w:rsidRPr="00A86AE0" w:rsidTr="00426B15">
        <w:tc>
          <w:tcPr>
            <w:tcW w:w="9576" w:type="dxa"/>
            <w:shd w:val="clear" w:color="auto" w:fill="CCC0D9"/>
          </w:tcPr>
          <w:p w:rsidR="00105CE6" w:rsidRPr="00B46EFD" w:rsidRDefault="00105CE6" w:rsidP="00426B15">
            <w:pPr>
              <w:rPr>
                <w:b/>
                <w:bCs/>
                <w:i/>
                <w:sz w:val="26"/>
                <w:szCs w:val="26"/>
              </w:rPr>
            </w:pPr>
            <w:r w:rsidRPr="00B46EFD">
              <w:rPr>
                <w:b/>
                <w:bCs/>
                <w:i/>
                <w:sz w:val="26"/>
                <w:szCs w:val="26"/>
              </w:rPr>
              <w:t>Marketing Experience</w:t>
            </w:r>
          </w:p>
        </w:tc>
      </w:tr>
    </w:tbl>
    <w:p w:rsidR="00A96DC5" w:rsidRPr="00C92D90" w:rsidRDefault="00AF53D7" w:rsidP="00AF53D7">
      <w:pPr>
        <w:tabs>
          <w:tab w:val="left" w:pos="2977"/>
          <w:tab w:val="left" w:pos="7088"/>
        </w:tabs>
        <w:rPr>
          <w:b/>
          <w:bCs/>
          <w:sz w:val="20"/>
          <w:szCs w:val="20"/>
        </w:rPr>
      </w:pPr>
      <w:r w:rsidRPr="00C92D90">
        <w:rPr>
          <w:b/>
          <w:bCs/>
          <w:sz w:val="20"/>
          <w:szCs w:val="20"/>
        </w:rPr>
        <w:t xml:space="preserve">May </w:t>
      </w:r>
      <w:r w:rsidR="00710A69" w:rsidRPr="00C92D90">
        <w:rPr>
          <w:b/>
          <w:bCs/>
          <w:sz w:val="20"/>
          <w:szCs w:val="20"/>
        </w:rPr>
        <w:t>2011</w:t>
      </w:r>
      <w:r w:rsidR="00A94308" w:rsidRPr="00C92D90">
        <w:rPr>
          <w:b/>
          <w:bCs/>
          <w:sz w:val="20"/>
          <w:szCs w:val="20"/>
        </w:rPr>
        <w:t xml:space="preserve"> </w:t>
      </w:r>
      <w:r w:rsidRPr="00C92D90">
        <w:rPr>
          <w:b/>
          <w:bCs/>
          <w:sz w:val="20"/>
          <w:szCs w:val="20"/>
        </w:rPr>
        <w:t>- Sep</w:t>
      </w:r>
      <w:r w:rsidR="00293EB5" w:rsidRPr="00C92D90">
        <w:rPr>
          <w:b/>
          <w:bCs/>
          <w:sz w:val="20"/>
          <w:szCs w:val="20"/>
        </w:rPr>
        <w:t>t</w:t>
      </w:r>
      <w:r w:rsidR="009B2B5C" w:rsidRPr="00C92D90">
        <w:rPr>
          <w:b/>
          <w:bCs/>
          <w:sz w:val="20"/>
          <w:szCs w:val="20"/>
        </w:rPr>
        <w:t xml:space="preserve"> 2012</w:t>
      </w:r>
    </w:p>
    <w:p w:rsidR="00C92D90" w:rsidRPr="00A86AE0" w:rsidRDefault="00C92D90" w:rsidP="00AF53D7">
      <w:pPr>
        <w:tabs>
          <w:tab w:val="left" w:pos="2977"/>
          <w:tab w:val="left" w:pos="7088"/>
        </w:tabs>
        <w:rPr>
          <w:b/>
          <w:bCs/>
          <w:sz w:val="24"/>
          <w:szCs w:val="24"/>
        </w:rPr>
      </w:pPr>
      <w:r w:rsidRPr="00A86AE0">
        <w:rPr>
          <w:b/>
          <w:bCs/>
          <w:sz w:val="24"/>
          <w:szCs w:val="24"/>
        </w:rPr>
        <w:t>Sales Contractor</w:t>
      </w:r>
      <w:r>
        <w:rPr>
          <w:b/>
          <w:bCs/>
          <w:sz w:val="24"/>
          <w:szCs w:val="24"/>
        </w:rPr>
        <w:t xml:space="preserve">, </w:t>
      </w:r>
      <w:proofErr w:type="spellStart"/>
      <w:r w:rsidRPr="00A86AE0">
        <w:rPr>
          <w:b/>
          <w:bCs/>
          <w:sz w:val="24"/>
          <w:szCs w:val="24"/>
        </w:rPr>
        <w:t>Salmat</w:t>
      </w:r>
      <w:proofErr w:type="spellEnd"/>
      <w:r w:rsidRPr="00A86AE0">
        <w:rPr>
          <w:b/>
          <w:bCs/>
          <w:sz w:val="24"/>
          <w:szCs w:val="24"/>
        </w:rPr>
        <w:t xml:space="preserve"> Pty Limited</w:t>
      </w:r>
      <w:r w:rsidR="00CA037A">
        <w:rPr>
          <w:b/>
          <w:bCs/>
          <w:sz w:val="24"/>
          <w:szCs w:val="24"/>
        </w:rPr>
        <w:t xml:space="preserve">, </w:t>
      </w:r>
      <w:r w:rsidR="00CA037A" w:rsidRPr="00CA037A">
        <w:rPr>
          <w:b/>
          <w:bCs/>
          <w:sz w:val="20"/>
          <w:szCs w:val="20"/>
        </w:rPr>
        <w:t>Sydney</w:t>
      </w:r>
    </w:p>
    <w:p w:rsidR="00A96DC5" w:rsidRPr="00A86AE0" w:rsidRDefault="00DD0265" w:rsidP="00A96DC5">
      <w:pPr>
        <w:rPr>
          <w:b/>
          <w:sz w:val="24"/>
          <w:szCs w:val="24"/>
        </w:rPr>
      </w:pPr>
      <w:r>
        <w:rPr>
          <w:b/>
          <w:sz w:val="24"/>
          <w:szCs w:val="24"/>
        </w:rPr>
        <w:t>Achievements</w:t>
      </w:r>
      <w:r w:rsidR="00A96DC5" w:rsidRPr="00A86AE0">
        <w:rPr>
          <w:b/>
          <w:sz w:val="24"/>
          <w:szCs w:val="24"/>
        </w:rPr>
        <w:t>:</w:t>
      </w:r>
    </w:p>
    <w:p w:rsidR="00A96DC5" w:rsidRPr="00777C78" w:rsidRDefault="00AC4882" w:rsidP="00A96DC5">
      <w:pPr>
        <w:pStyle w:val="ListParagraph"/>
        <w:numPr>
          <w:ilvl w:val="0"/>
          <w:numId w:val="1"/>
        </w:numPr>
      </w:pPr>
      <w:r w:rsidRPr="00777C78">
        <w:t>Contacts customers in person to offer and</w:t>
      </w:r>
      <w:r w:rsidR="00681537" w:rsidRPr="00777C78">
        <w:t xml:space="preserve"> </w:t>
      </w:r>
      <w:r w:rsidR="0067718A" w:rsidRPr="00777C78">
        <w:t>instruct</w:t>
      </w:r>
      <w:r w:rsidR="005B7C06" w:rsidRPr="00777C78">
        <w:t xml:space="preserve"> them about the product</w:t>
      </w:r>
      <w:r w:rsidR="00681537" w:rsidRPr="00777C78">
        <w:t xml:space="preserve"> </w:t>
      </w:r>
      <w:r w:rsidR="005B7C06" w:rsidRPr="00777C78">
        <w:t xml:space="preserve">&amp; </w:t>
      </w:r>
      <w:r w:rsidR="00681537" w:rsidRPr="00777C78">
        <w:t>services.</w:t>
      </w:r>
    </w:p>
    <w:p w:rsidR="00681537" w:rsidRPr="00777C78" w:rsidRDefault="00C7299D" w:rsidP="00A96DC5">
      <w:pPr>
        <w:pStyle w:val="ListParagraph"/>
        <w:numPr>
          <w:ilvl w:val="0"/>
          <w:numId w:val="1"/>
        </w:numPr>
      </w:pPr>
      <w:r w:rsidRPr="00777C78">
        <w:t>Work independently and harmoniously in a team environment</w:t>
      </w:r>
      <w:r w:rsidR="00681537" w:rsidRPr="00777C78">
        <w:t>.</w:t>
      </w:r>
    </w:p>
    <w:p w:rsidR="00A96DC5" w:rsidRPr="00777C78" w:rsidRDefault="00E25026" w:rsidP="00A96DC5">
      <w:pPr>
        <w:pStyle w:val="ListParagraph"/>
        <w:numPr>
          <w:ilvl w:val="0"/>
          <w:numId w:val="1"/>
        </w:numPr>
      </w:pPr>
      <w:r w:rsidRPr="00777C78">
        <w:t>Perform under a challenging environment positively on day to day work.</w:t>
      </w:r>
    </w:p>
    <w:p w:rsidR="00777C78" w:rsidRDefault="00E25026" w:rsidP="00777C7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7C78">
        <w:t xml:space="preserve">Committed to achieve the </w:t>
      </w:r>
      <w:r w:rsidR="00B46EFD" w:rsidRPr="00777C78">
        <w:t xml:space="preserve">weekly </w:t>
      </w:r>
      <w:r w:rsidRPr="00777C78">
        <w:t>sales target</w:t>
      </w:r>
      <w:r w:rsidR="008D709C" w:rsidRPr="00A86AE0">
        <w:rPr>
          <w:sz w:val="20"/>
          <w:szCs w:val="20"/>
        </w:rPr>
        <w:t>.</w:t>
      </w:r>
    </w:p>
    <w:p w:rsidR="00105CE6" w:rsidRDefault="00105CE6" w:rsidP="00105CE6">
      <w:pPr>
        <w:pStyle w:val="ListParagraph"/>
        <w:ind w:left="0"/>
        <w:rPr>
          <w:sz w:val="20"/>
          <w:szCs w:val="20"/>
        </w:rPr>
      </w:pPr>
    </w:p>
    <w:p w:rsidR="00777C78" w:rsidRPr="0029274F" w:rsidRDefault="00777C78" w:rsidP="00105CE6">
      <w:pPr>
        <w:pStyle w:val="ListParagraph"/>
        <w:ind w:left="0"/>
        <w:rPr>
          <w:sz w:val="8"/>
          <w:szCs w:val="8"/>
        </w:rPr>
      </w:pPr>
    </w:p>
    <w:tbl>
      <w:tblPr>
        <w:tblpPr w:leftFromText="180" w:rightFromText="180" w:vertAnchor="text" w:horzAnchor="margin" w:tblpY="-41"/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9576"/>
      </w:tblGrid>
      <w:tr w:rsidR="00105CE6" w:rsidRPr="00A86AE0" w:rsidTr="00426B15">
        <w:tc>
          <w:tcPr>
            <w:tcW w:w="9576" w:type="dxa"/>
            <w:shd w:val="clear" w:color="auto" w:fill="CCC0D9"/>
          </w:tcPr>
          <w:p w:rsidR="00105CE6" w:rsidRPr="00B46EFD" w:rsidRDefault="00105CE6" w:rsidP="00426B15">
            <w:pPr>
              <w:rPr>
                <w:b/>
                <w:bCs/>
                <w:i/>
                <w:sz w:val="26"/>
                <w:szCs w:val="26"/>
              </w:rPr>
            </w:pPr>
            <w:r w:rsidRPr="00B46EFD">
              <w:rPr>
                <w:b/>
                <w:bCs/>
                <w:i/>
                <w:sz w:val="26"/>
                <w:szCs w:val="26"/>
              </w:rPr>
              <w:t>Accounting Experience</w:t>
            </w:r>
            <w:r w:rsidR="00153E4E">
              <w:rPr>
                <w:b/>
                <w:bCs/>
                <w:i/>
                <w:sz w:val="26"/>
                <w:szCs w:val="26"/>
              </w:rPr>
              <w:t>/ Internship</w:t>
            </w:r>
          </w:p>
        </w:tc>
      </w:tr>
    </w:tbl>
    <w:p w:rsidR="007754B8" w:rsidRDefault="007754B8" w:rsidP="00105CE6">
      <w:pPr>
        <w:tabs>
          <w:tab w:val="left" w:pos="2100"/>
        </w:tabs>
        <w:rPr>
          <w:b/>
          <w:bCs/>
          <w:sz w:val="20"/>
          <w:szCs w:val="20"/>
        </w:rPr>
      </w:pPr>
    </w:p>
    <w:p w:rsidR="008F44B0" w:rsidRPr="00105CE6" w:rsidRDefault="00244A28" w:rsidP="00105CE6">
      <w:pPr>
        <w:tabs>
          <w:tab w:val="left" w:pos="2100"/>
        </w:tabs>
        <w:rPr>
          <w:sz w:val="24"/>
          <w:szCs w:val="24"/>
        </w:rPr>
      </w:pPr>
      <w:r w:rsidRPr="00C92D90">
        <w:rPr>
          <w:b/>
          <w:bCs/>
          <w:sz w:val="20"/>
          <w:szCs w:val="20"/>
        </w:rPr>
        <w:t>J</w:t>
      </w:r>
      <w:r w:rsidR="00CF7792" w:rsidRPr="00C92D90">
        <w:rPr>
          <w:b/>
          <w:bCs/>
          <w:sz w:val="20"/>
          <w:szCs w:val="20"/>
        </w:rPr>
        <w:t>an 2010 – Apr</w:t>
      </w:r>
      <w:r w:rsidR="00274E38" w:rsidRPr="00C92D90">
        <w:rPr>
          <w:b/>
          <w:bCs/>
          <w:sz w:val="20"/>
          <w:szCs w:val="20"/>
        </w:rPr>
        <w:t xml:space="preserve"> 2011</w:t>
      </w:r>
    </w:p>
    <w:p w:rsidR="00C92D90" w:rsidRPr="00A86AE0" w:rsidRDefault="00C92D90" w:rsidP="00A84502">
      <w:pPr>
        <w:tabs>
          <w:tab w:val="left" w:pos="3686"/>
          <w:tab w:val="left" w:pos="7088"/>
        </w:tabs>
        <w:rPr>
          <w:b/>
          <w:bCs/>
          <w:sz w:val="24"/>
          <w:szCs w:val="24"/>
        </w:rPr>
      </w:pPr>
      <w:r w:rsidRPr="00A86AE0">
        <w:rPr>
          <w:b/>
          <w:bCs/>
          <w:sz w:val="24"/>
          <w:szCs w:val="24"/>
        </w:rPr>
        <w:t>Junior Accounts Assistant</w:t>
      </w:r>
      <w:r>
        <w:rPr>
          <w:b/>
          <w:bCs/>
          <w:sz w:val="24"/>
          <w:szCs w:val="24"/>
        </w:rPr>
        <w:t xml:space="preserve">, </w:t>
      </w:r>
      <w:proofErr w:type="spellStart"/>
      <w:r w:rsidRPr="00A86AE0">
        <w:rPr>
          <w:b/>
          <w:bCs/>
          <w:sz w:val="24"/>
          <w:szCs w:val="24"/>
        </w:rPr>
        <w:t>Acco</w:t>
      </w:r>
      <w:proofErr w:type="spellEnd"/>
      <w:r w:rsidR="001D34C5">
        <w:rPr>
          <w:b/>
          <w:bCs/>
          <w:sz w:val="24"/>
          <w:szCs w:val="24"/>
        </w:rPr>
        <w:t>-</w:t>
      </w:r>
      <w:r w:rsidRPr="00A86AE0">
        <w:rPr>
          <w:b/>
          <w:bCs/>
          <w:sz w:val="24"/>
          <w:szCs w:val="24"/>
        </w:rPr>
        <w:t>Tax Consultant</w:t>
      </w:r>
      <w:r>
        <w:rPr>
          <w:b/>
          <w:bCs/>
          <w:sz w:val="24"/>
          <w:szCs w:val="24"/>
        </w:rPr>
        <w:t xml:space="preserve">, </w:t>
      </w:r>
      <w:r w:rsidRPr="00CA037A">
        <w:rPr>
          <w:b/>
          <w:bCs/>
          <w:sz w:val="20"/>
          <w:szCs w:val="20"/>
        </w:rPr>
        <w:t>Sydney</w:t>
      </w:r>
    </w:p>
    <w:p w:rsidR="008F44B0" w:rsidRPr="00A86AE0" w:rsidRDefault="00DD0265" w:rsidP="00D01EEE">
      <w:pPr>
        <w:rPr>
          <w:b/>
          <w:sz w:val="24"/>
          <w:szCs w:val="24"/>
        </w:rPr>
      </w:pPr>
      <w:r>
        <w:rPr>
          <w:b/>
          <w:sz w:val="24"/>
          <w:szCs w:val="24"/>
        </w:rPr>
        <w:t>Achievements</w:t>
      </w:r>
      <w:r w:rsidR="008F44B0" w:rsidRPr="00A86AE0">
        <w:rPr>
          <w:b/>
          <w:sz w:val="24"/>
          <w:szCs w:val="24"/>
        </w:rPr>
        <w:t>:</w:t>
      </w:r>
    </w:p>
    <w:p w:rsidR="008F44B0" w:rsidRPr="00777C78" w:rsidRDefault="00515207" w:rsidP="00ED6979">
      <w:pPr>
        <w:pStyle w:val="ListParagraph"/>
        <w:numPr>
          <w:ilvl w:val="0"/>
          <w:numId w:val="1"/>
        </w:numPr>
      </w:pPr>
      <w:r w:rsidRPr="00777C78">
        <w:t xml:space="preserve">Bookkeeping- Data entry to software’s and record keeping. </w:t>
      </w:r>
    </w:p>
    <w:p w:rsidR="008F44B0" w:rsidRPr="00777C78" w:rsidRDefault="00515207" w:rsidP="00ED6979">
      <w:pPr>
        <w:pStyle w:val="ListParagraph"/>
        <w:numPr>
          <w:ilvl w:val="0"/>
          <w:numId w:val="1"/>
        </w:numPr>
      </w:pPr>
      <w:r w:rsidRPr="00777C78">
        <w:t>Client interview- Prepare the client paper assessment.</w:t>
      </w:r>
    </w:p>
    <w:p w:rsidR="00515207" w:rsidRPr="00777C78" w:rsidRDefault="00515207" w:rsidP="00D01EEE">
      <w:pPr>
        <w:pStyle w:val="ListParagraph"/>
        <w:numPr>
          <w:ilvl w:val="0"/>
          <w:numId w:val="1"/>
        </w:numPr>
      </w:pPr>
      <w:r w:rsidRPr="00777C78">
        <w:t>Prepare BAS- Account preparation with MYOB and prepare BAS.</w:t>
      </w:r>
    </w:p>
    <w:p w:rsidR="00777C78" w:rsidRDefault="00515207" w:rsidP="00777C78">
      <w:pPr>
        <w:pStyle w:val="ListParagraph"/>
        <w:numPr>
          <w:ilvl w:val="0"/>
          <w:numId w:val="1"/>
        </w:numPr>
      </w:pPr>
      <w:r w:rsidRPr="00777C78">
        <w:t xml:space="preserve">Prepare Individual TAX Return- </w:t>
      </w:r>
      <w:r w:rsidR="00A41085" w:rsidRPr="00777C78">
        <w:t xml:space="preserve">Tax return using </w:t>
      </w:r>
      <w:proofErr w:type="spellStart"/>
      <w:r w:rsidR="00A41085" w:rsidRPr="00777C78">
        <w:t>Handi</w:t>
      </w:r>
      <w:proofErr w:type="spellEnd"/>
      <w:r w:rsidR="00A41085" w:rsidRPr="00777C78">
        <w:t xml:space="preserve"> tax software.</w:t>
      </w:r>
      <w:r w:rsidR="008F44B0" w:rsidRPr="00777C78">
        <w:t xml:space="preserve"> </w:t>
      </w:r>
    </w:p>
    <w:p w:rsidR="00777C78" w:rsidRPr="00777C78" w:rsidRDefault="00777C78" w:rsidP="00777C78">
      <w:pPr>
        <w:pStyle w:val="ListParagraph"/>
      </w:pPr>
    </w:p>
    <w:tbl>
      <w:tblPr>
        <w:tblpPr w:leftFromText="180" w:rightFromText="180" w:vertAnchor="text" w:horzAnchor="margin" w:tblpY="-41"/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9576"/>
      </w:tblGrid>
      <w:tr w:rsidR="009400C7" w:rsidRPr="00A86AE0" w:rsidTr="007A46DD">
        <w:tc>
          <w:tcPr>
            <w:tcW w:w="9576" w:type="dxa"/>
            <w:shd w:val="clear" w:color="auto" w:fill="CCC0D9"/>
          </w:tcPr>
          <w:p w:rsidR="009400C7" w:rsidRPr="00B46EFD" w:rsidRDefault="008035DD" w:rsidP="00105CE6">
            <w:pPr>
              <w:rPr>
                <w:b/>
                <w:bCs/>
                <w:i/>
                <w:sz w:val="26"/>
                <w:szCs w:val="26"/>
              </w:rPr>
            </w:pPr>
            <w:r>
              <w:rPr>
                <w:b/>
                <w:bCs/>
                <w:i/>
                <w:sz w:val="26"/>
                <w:szCs w:val="26"/>
              </w:rPr>
              <w:t>Stock Taking Experience</w:t>
            </w:r>
          </w:p>
        </w:tc>
      </w:tr>
    </w:tbl>
    <w:p w:rsidR="005F6C48" w:rsidRPr="00777C78" w:rsidRDefault="005F6C48" w:rsidP="0029274F">
      <w:pPr>
        <w:rPr>
          <w:b/>
          <w:bCs/>
          <w:sz w:val="2"/>
          <w:szCs w:val="2"/>
        </w:rPr>
      </w:pPr>
    </w:p>
    <w:p w:rsidR="009623BD" w:rsidRPr="00777C78" w:rsidRDefault="008035DD" w:rsidP="0029274F">
      <w:pPr>
        <w:rPr>
          <w:b/>
          <w:color w:val="000000"/>
          <w:sz w:val="20"/>
          <w:szCs w:val="20"/>
        </w:rPr>
      </w:pPr>
      <w:r w:rsidRPr="0029274F">
        <w:rPr>
          <w:b/>
          <w:bCs/>
        </w:rPr>
        <w:t xml:space="preserve">Team Member </w:t>
      </w:r>
      <w:r w:rsidR="001E6741" w:rsidRPr="0029274F">
        <w:rPr>
          <w:b/>
          <w:bCs/>
        </w:rPr>
        <w:t>Stocktaking</w:t>
      </w:r>
      <w:r w:rsidRPr="0029274F">
        <w:rPr>
          <w:b/>
          <w:bCs/>
        </w:rPr>
        <w:t xml:space="preserve"> Retail</w:t>
      </w:r>
      <w:r w:rsidR="001E6741" w:rsidRPr="0029274F">
        <w:rPr>
          <w:b/>
          <w:bCs/>
        </w:rPr>
        <w:t xml:space="preserve"> (Casual-</w:t>
      </w:r>
      <w:r w:rsidRPr="0029274F">
        <w:rPr>
          <w:b/>
          <w:bCs/>
        </w:rPr>
        <w:t xml:space="preserve">Mar </w:t>
      </w:r>
      <w:r w:rsidR="00A368D9" w:rsidRPr="0029274F">
        <w:rPr>
          <w:b/>
          <w:bCs/>
        </w:rPr>
        <w:t>2012)</w:t>
      </w:r>
      <w:r w:rsidR="001E6741" w:rsidRPr="0029274F">
        <w:rPr>
          <w:rStyle w:val="apple-style-span"/>
          <w:b/>
          <w:i/>
          <w:color w:val="000000"/>
        </w:rPr>
        <w:t xml:space="preserve"> </w:t>
      </w:r>
      <w:r w:rsidR="001E6741" w:rsidRPr="0029274F">
        <w:rPr>
          <w:rStyle w:val="apple-style-span"/>
          <w:b/>
          <w:color w:val="000000"/>
        </w:rPr>
        <w:t>RGIS</w:t>
      </w:r>
      <w:r w:rsidRPr="0029274F">
        <w:rPr>
          <w:rStyle w:val="apple-style-span"/>
          <w:b/>
          <w:color w:val="000000"/>
        </w:rPr>
        <w:t xml:space="preserve"> Australia Pty Ltd</w:t>
      </w:r>
      <w:r w:rsidR="00861EE0" w:rsidRPr="0029274F">
        <w:rPr>
          <w:rStyle w:val="apple-style-span"/>
          <w:b/>
          <w:color w:val="000000"/>
        </w:rPr>
        <w:t xml:space="preserve">, </w:t>
      </w:r>
      <w:r w:rsidR="00861EE0" w:rsidRPr="0029274F">
        <w:rPr>
          <w:rStyle w:val="apple-style-span"/>
          <w:b/>
          <w:color w:val="000000"/>
          <w:sz w:val="20"/>
          <w:szCs w:val="20"/>
        </w:rPr>
        <w:t>Sydney</w:t>
      </w:r>
      <w:r w:rsidR="009623BD">
        <w:rPr>
          <w:rStyle w:val="apple-style-span"/>
          <w:b/>
          <w:color w:val="000000"/>
          <w:sz w:val="20"/>
          <w:szCs w:val="20"/>
        </w:rPr>
        <w:t>.</w:t>
      </w:r>
    </w:p>
    <w:p w:rsidR="001A75FD" w:rsidRDefault="001E6741" w:rsidP="0029274F">
      <w:pPr>
        <w:rPr>
          <w:rStyle w:val="apple-style-span"/>
          <w:i/>
          <w:color w:val="000000"/>
          <w:sz w:val="20"/>
          <w:szCs w:val="20"/>
        </w:rPr>
      </w:pPr>
      <w:r w:rsidRPr="0029274F">
        <w:rPr>
          <w:b/>
          <w:bCs/>
        </w:rPr>
        <w:t>Team Member Stocktaking Retail (Casual- Mar 2012)</w:t>
      </w:r>
      <w:r w:rsidRPr="00A368D9">
        <w:t xml:space="preserve"> </w:t>
      </w:r>
      <w:proofErr w:type="spellStart"/>
      <w:r w:rsidRPr="0029274F">
        <w:rPr>
          <w:rStyle w:val="apple-style-span"/>
          <w:b/>
          <w:color w:val="000000"/>
        </w:rPr>
        <w:t>Bunnings</w:t>
      </w:r>
      <w:proofErr w:type="spellEnd"/>
      <w:r w:rsidRPr="0029274F">
        <w:rPr>
          <w:rStyle w:val="apple-style-span"/>
          <w:b/>
          <w:color w:val="000000"/>
        </w:rPr>
        <w:t xml:space="preserve"> Warehouse, </w:t>
      </w:r>
      <w:r w:rsidRPr="0029274F">
        <w:rPr>
          <w:rStyle w:val="apple-style-span"/>
          <w:color w:val="000000"/>
          <w:sz w:val="20"/>
          <w:szCs w:val="20"/>
        </w:rPr>
        <w:t>(</w:t>
      </w:r>
      <w:proofErr w:type="spellStart"/>
      <w:r w:rsidRPr="0029274F">
        <w:rPr>
          <w:rStyle w:val="apple-style-span"/>
          <w:b/>
          <w:color w:val="000000"/>
          <w:sz w:val="20"/>
          <w:szCs w:val="20"/>
        </w:rPr>
        <w:t>Randwick</w:t>
      </w:r>
      <w:proofErr w:type="spellEnd"/>
      <w:r w:rsidRPr="0029274F">
        <w:rPr>
          <w:rStyle w:val="apple-style-span"/>
          <w:b/>
          <w:color w:val="000000"/>
          <w:sz w:val="20"/>
          <w:szCs w:val="20"/>
        </w:rPr>
        <w:t xml:space="preserve">, </w:t>
      </w:r>
      <w:proofErr w:type="spellStart"/>
      <w:r w:rsidRPr="0029274F">
        <w:rPr>
          <w:rStyle w:val="apple-style-span"/>
          <w:b/>
          <w:color w:val="000000"/>
          <w:sz w:val="20"/>
          <w:szCs w:val="20"/>
        </w:rPr>
        <w:t>Artarmon</w:t>
      </w:r>
      <w:proofErr w:type="spellEnd"/>
      <w:r w:rsidRPr="0029274F">
        <w:rPr>
          <w:rStyle w:val="apple-style-span"/>
          <w:b/>
          <w:color w:val="000000"/>
          <w:sz w:val="20"/>
          <w:szCs w:val="20"/>
        </w:rPr>
        <w:t>)</w:t>
      </w:r>
      <w:r w:rsidR="00861EE0" w:rsidRPr="0029274F">
        <w:rPr>
          <w:rStyle w:val="apple-style-span"/>
          <w:i/>
          <w:color w:val="000000"/>
          <w:sz w:val="20"/>
          <w:szCs w:val="20"/>
        </w:rPr>
        <w:t>.</w:t>
      </w:r>
    </w:p>
    <w:p w:rsidR="001E6741" w:rsidRPr="001E6741" w:rsidRDefault="001E6741" w:rsidP="001E6741">
      <w:pPr>
        <w:rPr>
          <w:sz w:val="16"/>
          <w:szCs w:val="16"/>
        </w:rPr>
      </w:pPr>
    </w:p>
    <w:p w:rsidR="00637411" w:rsidRPr="00637411" w:rsidRDefault="00637411" w:rsidP="0030194D">
      <w:pPr>
        <w:rPr>
          <w:sz w:val="2"/>
          <w:szCs w:val="2"/>
        </w:rPr>
      </w:pPr>
    </w:p>
    <w:tbl>
      <w:tblPr>
        <w:tblpPr w:leftFromText="180" w:rightFromText="180" w:vertAnchor="text" w:horzAnchor="margin" w:tblpY="-41"/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9576"/>
      </w:tblGrid>
      <w:tr w:rsidR="0030194D" w:rsidRPr="00A86AE0" w:rsidTr="00426B15">
        <w:tc>
          <w:tcPr>
            <w:tcW w:w="9576" w:type="dxa"/>
            <w:shd w:val="clear" w:color="auto" w:fill="CCC0D9"/>
          </w:tcPr>
          <w:p w:rsidR="0030194D" w:rsidRPr="00B46EFD" w:rsidRDefault="001E6741" w:rsidP="00426B15">
            <w:pPr>
              <w:rPr>
                <w:b/>
                <w:bCs/>
                <w:i/>
                <w:sz w:val="26"/>
                <w:szCs w:val="26"/>
              </w:rPr>
            </w:pPr>
            <w:r>
              <w:rPr>
                <w:b/>
                <w:bCs/>
                <w:i/>
                <w:sz w:val="26"/>
                <w:szCs w:val="26"/>
              </w:rPr>
              <w:t>IT Expertise</w:t>
            </w:r>
          </w:p>
        </w:tc>
      </w:tr>
    </w:tbl>
    <w:p w:rsidR="009623BD" w:rsidRPr="009623BD" w:rsidRDefault="009623BD" w:rsidP="00C652DD">
      <w:pPr>
        <w:pStyle w:val="ListParagraph"/>
        <w:ind w:left="0"/>
        <w:rPr>
          <w:sz w:val="24"/>
          <w:szCs w:val="24"/>
        </w:rPr>
      </w:pPr>
    </w:p>
    <w:p w:rsidR="008035DD" w:rsidRPr="005535B2" w:rsidRDefault="008035DD" w:rsidP="00770DA1">
      <w:pPr>
        <w:pStyle w:val="ListParagraph"/>
        <w:numPr>
          <w:ilvl w:val="0"/>
          <w:numId w:val="12"/>
        </w:numPr>
      </w:pPr>
      <w:r w:rsidRPr="005535B2">
        <w:t>Highly proficient on Microsoft office suites products.</w:t>
      </w:r>
    </w:p>
    <w:p w:rsidR="00C652DD" w:rsidRPr="005535B2" w:rsidRDefault="008035DD" w:rsidP="00770DA1">
      <w:pPr>
        <w:numPr>
          <w:ilvl w:val="0"/>
          <w:numId w:val="12"/>
        </w:numPr>
      </w:pPr>
      <w:r w:rsidRPr="005535B2">
        <w:t xml:space="preserve">Proficiency on basic MYOB, </w:t>
      </w:r>
      <w:proofErr w:type="spellStart"/>
      <w:r w:rsidRPr="005535B2">
        <w:t>Handi</w:t>
      </w:r>
      <w:proofErr w:type="spellEnd"/>
      <w:r w:rsidRPr="005535B2">
        <w:t xml:space="preserve"> tax, HTML and Adobe Photoshop.</w:t>
      </w:r>
    </w:p>
    <w:p w:rsidR="00777C78" w:rsidRDefault="00777C78" w:rsidP="00777C78">
      <w:pPr>
        <w:ind w:left="720"/>
        <w:rPr>
          <w:sz w:val="20"/>
          <w:szCs w:val="20"/>
        </w:rPr>
      </w:pPr>
    </w:p>
    <w:tbl>
      <w:tblPr>
        <w:tblpPr w:leftFromText="180" w:rightFromText="180" w:vertAnchor="text" w:horzAnchor="margin" w:tblpY="-41"/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9576"/>
      </w:tblGrid>
      <w:tr w:rsidR="002D4E73" w:rsidRPr="00A86AE0" w:rsidTr="00EB44A2">
        <w:tc>
          <w:tcPr>
            <w:tcW w:w="9576" w:type="dxa"/>
            <w:shd w:val="clear" w:color="auto" w:fill="CCC0D9"/>
          </w:tcPr>
          <w:p w:rsidR="002D4E73" w:rsidRPr="00B46EFD" w:rsidRDefault="002D4E73" w:rsidP="00EB44A2">
            <w:pPr>
              <w:rPr>
                <w:b/>
                <w:bCs/>
                <w:i/>
                <w:sz w:val="26"/>
                <w:szCs w:val="26"/>
              </w:rPr>
            </w:pPr>
            <w:r>
              <w:rPr>
                <w:b/>
                <w:bCs/>
                <w:i/>
                <w:sz w:val="26"/>
                <w:szCs w:val="26"/>
              </w:rPr>
              <w:t>Linguistic Expertise</w:t>
            </w:r>
          </w:p>
        </w:tc>
      </w:tr>
    </w:tbl>
    <w:p w:rsidR="002D4E73" w:rsidRDefault="002D4E73" w:rsidP="002D4E73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Bengali - Native.</w:t>
      </w:r>
    </w:p>
    <w:p w:rsidR="002D4E73" w:rsidRPr="002D4E73" w:rsidRDefault="002D4E73" w:rsidP="002D4E73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English - Fluent.</w:t>
      </w:r>
    </w:p>
    <w:p w:rsidR="003500FD" w:rsidRDefault="002D4E73" w:rsidP="00605F30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Hindi Spoken – Basic Conversational.</w:t>
      </w:r>
    </w:p>
    <w:p w:rsidR="003500FD" w:rsidRPr="002D4E73" w:rsidRDefault="003500FD" w:rsidP="003500FD">
      <w:pPr>
        <w:ind w:left="720"/>
        <w:rPr>
          <w:sz w:val="24"/>
          <w:szCs w:val="24"/>
        </w:rPr>
      </w:pPr>
    </w:p>
    <w:p w:rsidR="004105B3" w:rsidRDefault="004105B3" w:rsidP="004105B3">
      <w:pPr>
        <w:ind w:left="360"/>
        <w:rPr>
          <w:sz w:val="20"/>
          <w:szCs w:val="20"/>
        </w:rPr>
      </w:pPr>
    </w:p>
    <w:tbl>
      <w:tblPr>
        <w:tblpPr w:leftFromText="180" w:rightFromText="180" w:vertAnchor="text" w:horzAnchor="margin" w:tblpY="-41"/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9576"/>
      </w:tblGrid>
      <w:tr w:rsidR="004105B3" w:rsidRPr="00A86AE0" w:rsidTr="00EF11B7">
        <w:tc>
          <w:tcPr>
            <w:tcW w:w="9576" w:type="dxa"/>
            <w:shd w:val="clear" w:color="auto" w:fill="CCC0D9"/>
          </w:tcPr>
          <w:p w:rsidR="004105B3" w:rsidRPr="00B46EFD" w:rsidRDefault="004105B3" w:rsidP="00EF11B7">
            <w:pPr>
              <w:rPr>
                <w:b/>
                <w:bCs/>
                <w:i/>
                <w:sz w:val="26"/>
                <w:szCs w:val="26"/>
              </w:rPr>
            </w:pPr>
            <w:r>
              <w:rPr>
                <w:b/>
                <w:bCs/>
                <w:i/>
                <w:sz w:val="26"/>
                <w:szCs w:val="26"/>
              </w:rPr>
              <w:t>Residential Status</w:t>
            </w:r>
          </w:p>
        </w:tc>
      </w:tr>
    </w:tbl>
    <w:p w:rsidR="004105B3" w:rsidRPr="004105B3" w:rsidRDefault="004105B3" w:rsidP="004105B3">
      <w:pPr>
        <w:numPr>
          <w:ilvl w:val="0"/>
          <w:numId w:val="14"/>
        </w:numPr>
        <w:rPr>
          <w:sz w:val="24"/>
          <w:szCs w:val="24"/>
        </w:rPr>
      </w:pPr>
      <w:r w:rsidRPr="004105B3">
        <w:rPr>
          <w:sz w:val="24"/>
          <w:szCs w:val="24"/>
        </w:rPr>
        <w:t>Australian Citizen</w:t>
      </w:r>
      <w:r>
        <w:rPr>
          <w:sz w:val="24"/>
          <w:szCs w:val="24"/>
        </w:rPr>
        <w:t xml:space="preserve">. </w:t>
      </w:r>
    </w:p>
    <w:p w:rsidR="004105B3" w:rsidRPr="004105B3" w:rsidRDefault="004105B3" w:rsidP="004105B3">
      <w:pPr>
        <w:tabs>
          <w:tab w:val="left" w:pos="1665"/>
        </w:tabs>
        <w:ind w:left="3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0342B0" w:rsidRPr="004A031C" w:rsidRDefault="000342B0" w:rsidP="00770DA1">
      <w:pPr>
        <w:rPr>
          <w:sz w:val="8"/>
          <w:szCs w:val="8"/>
        </w:rPr>
      </w:pPr>
    </w:p>
    <w:tbl>
      <w:tblPr>
        <w:tblpPr w:leftFromText="180" w:rightFromText="180" w:vertAnchor="text" w:horzAnchor="margin" w:tblpY="-41"/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9576"/>
      </w:tblGrid>
      <w:tr w:rsidR="000342B0" w:rsidRPr="00B46EFD" w:rsidTr="00426B15">
        <w:tc>
          <w:tcPr>
            <w:tcW w:w="9576" w:type="dxa"/>
            <w:shd w:val="clear" w:color="auto" w:fill="CCC0D9"/>
          </w:tcPr>
          <w:p w:rsidR="000342B0" w:rsidRPr="00B46EFD" w:rsidRDefault="000342B0" w:rsidP="00426B15">
            <w:pPr>
              <w:rPr>
                <w:b/>
                <w:bCs/>
                <w:i/>
                <w:sz w:val="26"/>
                <w:szCs w:val="26"/>
              </w:rPr>
            </w:pPr>
            <w:r>
              <w:rPr>
                <w:b/>
                <w:bCs/>
                <w:i/>
                <w:sz w:val="26"/>
                <w:szCs w:val="26"/>
              </w:rPr>
              <w:t>Interests</w:t>
            </w:r>
          </w:p>
        </w:tc>
      </w:tr>
    </w:tbl>
    <w:p w:rsidR="009623BD" w:rsidRDefault="009623BD" w:rsidP="009623BD"/>
    <w:p w:rsidR="000342B0" w:rsidRPr="004A031C" w:rsidRDefault="00AE72EE" w:rsidP="000342B0">
      <w:pPr>
        <w:numPr>
          <w:ilvl w:val="0"/>
          <w:numId w:val="11"/>
        </w:numPr>
      </w:pPr>
      <w:r>
        <w:t>Languages- Mandarin, French</w:t>
      </w:r>
      <w:r w:rsidR="000342B0" w:rsidRPr="004A031C">
        <w:t>.</w:t>
      </w:r>
    </w:p>
    <w:p w:rsidR="004A031C" w:rsidRDefault="000342B0" w:rsidP="004A031C">
      <w:pPr>
        <w:numPr>
          <w:ilvl w:val="0"/>
          <w:numId w:val="11"/>
        </w:numPr>
      </w:pPr>
      <w:r w:rsidRPr="004A031C">
        <w:t xml:space="preserve">Horse Riding, </w:t>
      </w:r>
      <w:r w:rsidR="00B550C7">
        <w:t>Travel, Cricket, Video Gaming.</w:t>
      </w:r>
    </w:p>
    <w:p w:rsidR="004A031C" w:rsidRDefault="004A031C" w:rsidP="004A031C">
      <w:pPr>
        <w:ind w:left="360"/>
        <w:rPr>
          <w:sz w:val="8"/>
          <w:szCs w:val="8"/>
        </w:rPr>
      </w:pPr>
    </w:p>
    <w:p w:rsidR="009623BD" w:rsidRDefault="009623BD" w:rsidP="004A031C">
      <w:pPr>
        <w:ind w:left="360"/>
        <w:rPr>
          <w:sz w:val="8"/>
          <w:szCs w:val="8"/>
        </w:rPr>
      </w:pPr>
    </w:p>
    <w:p w:rsidR="009623BD" w:rsidRPr="004A031C" w:rsidRDefault="009623BD" w:rsidP="004A031C">
      <w:pPr>
        <w:ind w:left="360"/>
        <w:rPr>
          <w:sz w:val="8"/>
          <w:szCs w:val="8"/>
        </w:rPr>
      </w:pPr>
    </w:p>
    <w:tbl>
      <w:tblPr>
        <w:tblpPr w:leftFromText="180" w:rightFromText="180" w:vertAnchor="text" w:horzAnchor="margin" w:tblpY="-41"/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9576"/>
      </w:tblGrid>
      <w:tr w:rsidR="004A031C" w:rsidRPr="00A86AE0" w:rsidTr="00BE419D">
        <w:tc>
          <w:tcPr>
            <w:tcW w:w="9576" w:type="dxa"/>
            <w:shd w:val="clear" w:color="auto" w:fill="CCC0D9"/>
          </w:tcPr>
          <w:p w:rsidR="004A031C" w:rsidRPr="00B46EFD" w:rsidRDefault="004A031C" w:rsidP="00BE419D">
            <w:pPr>
              <w:rPr>
                <w:b/>
                <w:bCs/>
                <w:i/>
                <w:sz w:val="26"/>
                <w:szCs w:val="26"/>
              </w:rPr>
            </w:pPr>
            <w:r w:rsidRPr="00D922FC">
              <w:rPr>
                <w:b/>
                <w:bCs/>
                <w:i/>
                <w:sz w:val="26"/>
                <w:szCs w:val="26"/>
              </w:rPr>
              <w:t xml:space="preserve">Professional </w:t>
            </w:r>
            <w:r w:rsidRPr="00B46EFD">
              <w:rPr>
                <w:b/>
                <w:bCs/>
                <w:i/>
                <w:sz w:val="26"/>
                <w:szCs w:val="26"/>
              </w:rPr>
              <w:t>R</w:t>
            </w:r>
            <w:r w:rsidR="00F51F36">
              <w:rPr>
                <w:b/>
                <w:bCs/>
                <w:i/>
                <w:sz w:val="26"/>
                <w:szCs w:val="26"/>
              </w:rPr>
              <w:t xml:space="preserve">eferees </w:t>
            </w:r>
          </w:p>
        </w:tc>
      </w:tr>
    </w:tbl>
    <w:p w:rsidR="003F4BCF" w:rsidRDefault="003F4BCF" w:rsidP="003F4BCF">
      <w:pPr>
        <w:rPr>
          <w:b/>
          <w:bCs/>
        </w:rPr>
      </w:pPr>
    </w:p>
    <w:p w:rsidR="002105EC" w:rsidRPr="00B55F89" w:rsidRDefault="00702BC3" w:rsidP="002105EC">
      <w:pPr>
        <w:rPr>
          <w:b/>
          <w:bCs/>
          <w:sz w:val="20"/>
          <w:szCs w:val="20"/>
        </w:rPr>
      </w:pPr>
      <w:r w:rsidRPr="00702BC3">
        <w:rPr>
          <w:b/>
          <w:bCs/>
        </w:rPr>
        <w:t>Katherine</w:t>
      </w:r>
      <w:r w:rsidR="002105EC" w:rsidRPr="00033C3E">
        <w:rPr>
          <w:b/>
          <w:bCs/>
        </w:rPr>
        <w:t xml:space="preserve"> </w:t>
      </w:r>
      <w:r>
        <w:rPr>
          <w:b/>
          <w:bCs/>
        </w:rPr>
        <w:t>Murray,</w:t>
      </w:r>
      <w:r>
        <w:t xml:space="preserve"> </w:t>
      </w:r>
      <w:r w:rsidR="00602D5A">
        <w:rPr>
          <w:sz w:val="20"/>
          <w:szCs w:val="20"/>
        </w:rPr>
        <w:t>Senior Border Force Officer</w:t>
      </w:r>
      <w:r>
        <w:rPr>
          <w:sz w:val="20"/>
          <w:szCs w:val="20"/>
        </w:rPr>
        <w:t xml:space="preserve"> /Trainer</w:t>
      </w:r>
      <w:r w:rsidR="002105EC">
        <w:rPr>
          <w:sz w:val="20"/>
          <w:szCs w:val="20"/>
        </w:rPr>
        <w:t xml:space="preserve">, </w:t>
      </w:r>
      <w:r w:rsidR="002105EC" w:rsidRPr="00B55F89">
        <w:rPr>
          <w:b/>
          <w:bCs/>
          <w:sz w:val="20"/>
          <w:szCs w:val="20"/>
        </w:rPr>
        <w:t>Australian Border Force</w:t>
      </w:r>
      <w:r w:rsidR="002105EC">
        <w:rPr>
          <w:b/>
          <w:bCs/>
          <w:sz w:val="20"/>
          <w:szCs w:val="20"/>
        </w:rPr>
        <w:t>,</w:t>
      </w:r>
    </w:p>
    <w:p w:rsidR="002105EC" w:rsidRPr="003F4BCF" w:rsidRDefault="002105EC" w:rsidP="002105EC">
      <w:pPr>
        <w:rPr>
          <w:sz w:val="20"/>
          <w:szCs w:val="20"/>
        </w:rPr>
      </w:pPr>
      <w:r>
        <w:rPr>
          <w:sz w:val="20"/>
          <w:szCs w:val="20"/>
        </w:rPr>
        <w:t xml:space="preserve">Ph.:  </w:t>
      </w:r>
      <w:r w:rsidR="00702BC3" w:rsidRPr="00702BC3">
        <w:rPr>
          <w:sz w:val="20"/>
          <w:szCs w:val="20"/>
        </w:rPr>
        <w:t>0412 417 161</w:t>
      </w:r>
      <w:r w:rsidRPr="00FE6408">
        <w:rPr>
          <w:sz w:val="20"/>
          <w:szCs w:val="20"/>
        </w:rPr>
        <w:t xml:space="preserve">. Email: </w:t>
      </w:r>
      <w:r w:rsidR="00702BC3" w:rsidRPr="00702BC3">
        <w:rPr>
          <w:b/>
          <w:bCs/>
          <w:sz w:val="20"/>
          <w:szCs w:val="20"/>
        </w:rPr>
        <w:t>katherine.murray@border.gov.au</w:t>
      </w:r>
    </w:p>
    <w:p w:rsidR="002105EC" w:rsidRDefault="002105EC" w:rsidP="00872C25">
      <w:pPr>
        <w:rPr>
          <w:b/>
          <w:bCs/>
        </w:rPr>
      </w:pPr>
    </w:p>
    <w:p w:rsidR="00602D5A" w:rsidRPr="00B55F89" w:rsidRDefault="00602D5A" w:rsidP="00602D5A">
      <w:pPr>
        <w:rPr>
          <w:b/>
          <w:bCs/>
          <w:sz w:val="20"/>
          <w:szCs w:val="20"/>
        </w:rPr>
      </w:pPr>
      <w:r w:rsidRPr="00B55F89">
        <w:rPr>
          <w:b/>
          <w:bCs/>
        </w:rPr>
        <w:t xml:space="preserve">Rebecca </w:t>
      </w:r>
      <w:proofErr w:type="spellStart"/>
      <w:proofErr w:type="gramStart"/>
      <w:r w:rsidRPr="00B55F89">
        <w:rPr>
          <w:b/>
          <w:bCs/>
        </w:rPr>
        <w:t>Gatt</w:t>
      </w:r>
      <w:proofErr w:type="spellEnd"/>
      <w:proofErr w:type="gramEnd"/>
      <w:r>
        <w:rPr>
          <w:b/>
          <w:bCs/>
        </w:rPr>
        <w:t>,</w:t>
      </w:r>
      <w:r>
        <w:t xml:space="preserve"> Senior </w:t>
      </w:r>
      <w:r w:rsidRPr="00B55F89">
        <w:rPr>
          <w:sz w:val="20"/>
          <w:szCs w:val="20"/>
        </w:rPr>
        <w:t>Border Force</w:t>
      </w:r>
      <w:r>
        <w:rPr>
          <w:sz w:val="20"/>
          <w:szCs w:val="20"/>
        </w:rPr>
        <w:t xml:space="preserve"> Officer Aviation (Travellers)</w:t>
      </w:r>
      <w:r w:rsidRPr="00FE6408">
        <w:rPr>
          <w:sz w:val="20"/>
          <w:szCs w:val="20"/>
        </w:rPr>
        <w:t xml:space="preserve">, </w:t>
      </w:r>
      <w:r w:rsidRPr="00B55F89">
        <w:rPr>
          <w:b/>
          <w:bCs/>
          <w:sz w:val="20"/>
          <w:szCs w:val="20"/>
        </w:rPr>
        <w:t>Australian Border Force</w:t>
      </w:r>
      <w:r>
        <w:rPr>
          <w:b/>
          <w:bCs/>
          <w:sz w:val="20"/>
          <w:szCs w:val="20"/>
        </w:rPr>
        <w:t>,</w:t>
      </w:r>
    </w:p>
    <w:p w:rsidR="00602D5A" w:rsidRPr="00C34F42" w:rsidRDefault="00602D5A" w:rsidP="00602D5A">
      <w:pPr>
        <w:rPr>
          <w:sz w:val="20"/>
          <w:szCs w:val="20"/>
        </w:rPr>
      </w:pPr>
      <w:r>
        <w:rPr>
          <w:sz w:val="20"/>
          <w:szCs w:val="20"/>
        </w:rPr>
        <w:t>M: 0423 007 220</w:t>
      </w:r>
      <w:r w:rsidRPr="00FE6408">
        <w:rPr>
          <w:sz w:val="20"/>
          <w:szCs w:val="20"/>
        </w:rPr>
        <w:t xml:space="preserve">. Email: </w:t>
      </w:r>
      <w:hyperlink r:id="rId10" w:history="1">
        <w:r w:rsidRPr="0052354F">
          <w:rPr>
            <w:rStyle w:val="Hyperlink"/>
            <w:sz w:val="20"/>
            <w:szCs w:val="20"/>
          </w:rPr>
          <w:t>rebecca.gatt@border.gov.au</w:t>
        </w:r>
      </w:hyperlink>
      <w:r>
        <w:rPr>
          <w:sz w:val="20"/>
          <w:szCs w:val="20"/>
        </w:rPr>
        <w:t xml:space="preserve"> </w:t>
      </w:r>
    </w:p>
    <w:p w:rsidR="009623BD" w:rsidRDefault="009623BD" w:rsidP="004A031C">
      <w:pPr>
        <w:pStyle w:val="Default"/>
        <w:rPr>
          <w:sz w:val="20"/>
          <w:szCs w:val="20"/>
        </w:rPr>
      </w:pPr>
    </w:p>
    <w:p w:rsidR="00770DA1" w:rsidRPr="00637411" w:rsidRDefault="00770DA1" w:rsidP="00770DA1">
      <w:pPr>
        <w:rPr>
          <w:sz w:val="10"/>
          <w:szCs w:val="10"/>
        </w:rPr>
      </w:pPr>
    </w:p>
    <w:tbl>
      <w:tblPr>
        <w:tblpPr w:leftFromText="180" w:rightFromText="180" w:vertAnchor="text" w:horzAnchor="margin" w:tblpY="-41"/>
        <w:tblW w:w="0" w:type="auto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9576"/>
      </w:tblGrid>
      <w:tr w:rsidR="008F44B0" w:rsidRPr="00A86AE0" w:rsidTr="00CB4E5B">
        <w:tc>
          <w:tcPr>
            <w:tcW w:w="9576" w:type="dxa"/>
            <w:shd w:val="clear" w:color="auto" w:fill="CCC0D9"/>
          </w:tcPr>
          <w:p w:rsidR="008F44B0" w:rsidRPr="00B46EFD" w:rsidRDefault="003F4BCF" w:rsidP="00B46EFD">
            <w:pPr>
              <w:rPr>
                <w:b/>
                <w:bCs/>
                <w:i/>
                <w:sz w:val="26"/>
                <w:szCs w:val="26"/>
              </w:rPr>
            </w:pPr>
            <w:r>
              <w:rPr>
                <w:b/>
                <w:bCs/>
                <w:i/>
                <w:sz w:val="26"/>
                <w:szCs w:val="26"/>
              </w:rPr>
              <w:t xml:space="preserve">Academic/ </w:t>
            </w:r>
            <w:r w:rsidR="00D922FC" w:rsidRPr="00D922FC">
              <w:rPr>
                <w:b/>
                <w:bCs/>
                <w:i/>
                <w:sz w:val="26"/>
                <w:szCs w:val="26"/>
              </w:rPr>
              <w:t xml:space="preserve">Professional </w:t>
            </w:r>
            <w:r w:rsidR="00B46EFD" w:rsidRPr="00B46EFD">
              <w:rPr>
                <w:b/>
                <w:bCs/>
                <w:i/>
                <w:sz w:val="26"/>
                <w:szCs w:val="26"/>
              </w:rPr>
              <w:t>R</w:t>
            </w:r>
            <w:r w:rsidR="00B46EFD">
              <w:rPr>
                <w:b/>
                <w:bCs/>
                <w:i/>
                <w:sz w:val="26"/>
                <w:szCs w:val="26"/>
              </w:rPr>
              <w:t>efere</w:t>
            </w:r>
            <w:r w:rsidR="00872C25">
              <w:rPr>
                <w:b/>
                <w:bCs/>
                <w:i/>
                <w:sz w:val="26"/>
                <w:szCs w:val="26"/>
              </w:rPr>
              <w:t>es</w:t>
            </w:r>
          </w:p>
        </w:tc>
      </w:tr>
    </w:tbl>
    <w:p w:rsidR="003F4BCF" w:rsidRDefault="003F4BCF" w:rsidP="003F4BCF">
      <w:pPr>
        <w:rPr>
          <w:b/>
          <w:bCs/>
        </w:rPr>
      </w:pPr>
    </w:p>
    <w:p w:rsidR="003F4BCF" w:rsidRPr="00510F00" w:rsidRDefault="003F4BCF" w:rsidP="003F4BCF">
      <w:pPr>
        <w:rPr>
          <w:b/>
          <w:bCs/>
          <w:sz w:val="20"/>
          <w:szCs w:val="20"/>
        </w:rPr>
      </w:pPr>
      <w:r w:rsidRPr="0019277D">
        <w:rPr>
          <w:b/>
          <w:bCs/>
        </w:rPr>
        <w:t>A/Professor Marcus Bowles</w:t>
      </w:r>
      <w:r w:rsidR="00566717">
        <w:rPr>
          <w:b/>
          <w:bCs/>
        </w:rPr>
        <w:t xml:space="preserve">, </w:t>
      </w:r>
      <w:r w:rsidR="00566717">
        <w:rPr>
          <w:sz w:val="20"/>
          <w:szCs w:val="20"/>
        </w:rPr>
        <w:t>(</w:t>
      </w:r>
      <w:r w:rsidR="0030443C">
        <w:rPr>
          <w:sz w:val="20"/>
          <w:szCs w:val="20"/>
        </w:rPr>
        <w:t>University</w:t>
      </w:r>
      <w:r w:rsidR="00566717">
        <w:rPr>
          <w:sz w:val="20"/>
          <w:szCs w:val="20"/>
        </w:rPr>
        <w:t xml:space="preserve"> L</w:t>
      </w:r>
      <w:r w:rsidR="00E55C84">
        <w:rPr>
          <w:sz w:val="20"/>
          <w:szCs w:val="20"/>
        </w:rPr>
        <w:t>e</w:t>
      </w:r>
      <w:r w:rsidR="00566717">
        <w:rPr>
          <w:sz w:val="20"/>
          <w:szCs w:val="20"/>
        </w:rPr>
        <w:t>cturer)</w:t>
      </w:r>
      <w:r w:rsidR="00566717" w:rsidRPr="00FE6408">
        <w:rPr>
          <w:sz w:val="20"/>
          <w:szCs w:val="20"/>
        </w:rPr>
        <w:t xml:space="preserve">, </w:t>
      </w:r>
      <w:r w:rsidRPr="00510F00">
        <w:rPr>
          <w:sz w:val="20"/>
          <w:szCs w:val="20"/>
        </w:rPr>
        <w:t>Director Institute for Working Futures, lead researcher Digital Economy &amp; Regional Futures industry project,</w:t>
      </w:r>
      <w:r>
        <w:rPr>
          <w:sz w:val="20"/>
          <w:szCs w:val="20"/>
        </w:rPr>
        <w:t xml:space="preserve"> </w:t>
      </w:r>
      <w:r w:rsidRPr="00510F00">
        <w:rPr>
          <w:b/>
          <w:bCs/>
          <w:sz w:val="20"/>
          <w:szCs w:val="20"/>
        </w:rPr>
        <w:t>AMC</w:t>
      </w:r>
      <w:r>
        <w:rPr>
          <w:b/>
          <w:bCs/>
          <w:sz w:val="20"/>
          <w:szCs w:val="20"/>
        </w:rPr>
        <w:t>, University of Tasmania</w:t>
      </w:r>
    </w:p>
    <w:p w:rsidR="003F4BCF" w:rsidRDefault="000967CA" w:rsidP="003F4BCF">
      <w:pPr>
        <w:pStyle w:val="Default"/>
      </w:pPr>
      <w:r w:rsidRPr="00FE6408">
        <w:rPr>
          <w:sz w:val="20"/>
          <w:szCs w:val="20"/>
        </w:rPr>
        <w:t>Ph.</w:t>
      </w:r>
      <w:r w:rsidR="003F4BCF" w:rsidRPr="00FE6408">
        <w:rPr>
          <w:sz w:val="20"/>
          <w:szCs w:val="20"/>
        </w:rPr>
        <w:t xml:space="preserve">:  </w:t>
      </w:r>
      <w:r w:rsidR="00EA6F38">
        <w:rPr>
          <w:sz w:val="20"/>
          <w:szCs w:val="20"/>
        </w:rPr>
        <w:t xml:space="preserve">+61 </w:t>
      </w:r>
      <w:r w:rsidR="003F4BCF" w:rsidRPr="0019277D">
        <w:rPr>
          <w:sz w:val="20"/>
          <w:szCs w:val="20"/>
        </w:rPr>
        <w:t>412 439 009</w:t>
      </w:r>
      <w:r w:rsidR="003F4BCF" w:rsidRPr="00FE6408">
        <w:rPr>
          <w:sz w:val="20"/>
          <w:szCs w:val="20"/>
        </w:rPr>
        <w:t xml:space="preserve">. Email: </w:t>
      </w:r>
      <w:r w:rsidR="00404C7E" w:rsidRPr="0036707F">
        <w:rPr>
          <w:b/>
          <w:sz w:val="20"/>
          <w:szCs w:val="20"/>
        </w:rPr>
        <w:t>marc.bowles@utas.edu.au</w:t>
      </w:r>
      <w:r w:rsidR="003F4BCF">
        <w:t xml:space="preserve">, </w:t>
      </w:r>
      <w:r w:rsidR="003F4BCF" w:rsidRPr="0036707F">
        <w:rPr>
          <w:b/>
          <w:sz w:val="20"/>
          <w:szCs w:val="20"/>
        </w:rPr>
        <w:t>mbowles@workingfutures.com.au</w:t>
      </w:r>
    </w:p>
    <w:p w:rsidR="003F4BCF" w:rsidRDefault="003F4BCF" w:rsidP="00B55F89">
      <w:pPr>
        <w:rPr>
          <w:sz w:val="20"/>
          <w:szCs w:val="20"/>
        </w:rPr>
      </w:pPr>
    </w:p>
    <w:p w:rsidR="00DD22E5" w:rsidRDefault="00DD22E5" w:rsidP="00B55F89">
      <w:pPr>
        <w:rPr>
          <w:sz w:val="20"/>
          <w:szCs w:val="20"/>
        </w:rPr>
      </w:pPr>
    </w:p>
    <w:p w:rsidR="00DD22E5" w:rsidRDefault="00DD22E5" w:rsidP="00B55F89">
      <w:pPr>
        <w:rPr>
          <w:sz w:val="20"/>
          <w:szCs w:val="20"/>
        </w:rPr>
      </w:pPr>
    </w:p>
    <w:p w:rsidR="00DD22E5" w:rsidRDefault="00DD22E5" w:rsidP="00B55F89">
      <w:pPr>
        <w:rPr>
          <w:sz w:val="20"/>
          <w:szCs w:val="20"/>
        </w:rPr>
      </w:pPr>
    </w:p>
    <w:p w:rsidR="00DD22E5" w:rsidRDefault="00DD22E5" w:rsidP="00B55F89">
      <w:pPr>
        <w:rPr>
          <w:sz w:val="20"/>
          <w:szCs w:val="20"/>
        </w:rPr>
      </w:pPr>
    </w:p>
    <w:p w:rsidR="00DD22E5" w:rsidRDefault="00DD22E5" w:rsidP="00B55F89">
      <w:pPr>
        <w:rPr>
          <w:sz w:val="20"/>
          <w:szCs w:val="20"/>
        </w:rPr>
      </w:pPr>
    </w:p>
    <w:p w:rsidR="00DD22E5" w:rsidRDefault="00DD22E5" w:rsidP="00B55F89">
      <w:pPr>
        <w:rPr>
          <w:sz w:val="20"/>
          <w:szCs w:val="20"/>
        </w:rPr>
      </w:pPr>
    </w:p>
    <w:p w:rsidR="00DD22E5" w:rsidRDefault="00DD22E5" w:rsidP="00B55F89">
      <w:pPr>
        <w:rPr>
          <w:sz w:val="20"/>
          <w:szCs w:val="20"/>
        </w:rPr>
      </w:pPr>
    </w:p>
    <w:p w:rsidR="00DD22E5" w:rsidRDefault="00DD22E5" w:rsidP="00B55F89">
      <w:pPr>
        <w:rPr>
          <w:sz w:val="20"/>
          <w:szCs w:val="20"/>
        </w:rPr>
      </w:pPr>
    </w:p>
    <w:p w:rsidR="00DD22E5" w:rsidRDefault="00DD22E5" w:rsidP="00B55F89">
      <w:pPr>
        <w:rPr>
          <w:sz w:val="20"/>
          <w:szCs w:val="20"/>
        </w:rPr>
      </w:pPr>
    </w:p>
    <w:p w:rsidR="00DD22E5" w:rsidRDefault="00DD22E5" w:rsidP="00B55F89">
      <w:pPr>
        <w:rPr>
          <w:sz w:val="20"/>
          <w:szCs w:val="20"/>
        </w:rPr>
      </w:pPr>
    </w:p>
    <w:p w:rsidR="00DD22E5" w:rsidRPr="00C34F42" w:rsidRDefault="00DD22E5" w:rsidP="00B55F89">
      <w:pPr>
        <w:rPr>
          <w:sz w:val="20"/>
          <w:szCs w:val="20"/>
        </w:rPr>
      </w:pPr>
    </w:p>
    <w:sectPr w:rsidR="00DD22E5" w:rsidRPr="00C34F42" w:rsidSect="009C2639">
      <w:headerReference w:type="default" r:id="rId11"/>
      <w:pgSz w:w="12240" w:h="15840"/>
      <w:pgMar w:top="1276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F86" w:rsidRDefault="00A84F86" w:rsidP="00681537">
      <w:r>
        <w:separator/>
      </w:r>
    </w:p>
  </w:endnote>
  <w:endnote w:type="continuationSeparator" w:id="0">
    <w:p w:rsidR="00A84F86" w:rsidRDefault="00A84F86" w:rsidP="0068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F86" w:rsidRDefault="00A84F86" w:rsidP="00681537">
      <w:r>
        <w:separator/>
      </w:r>
    </w:p>
  </w:footnote>
  <w:footnote w:type="continuationSeparator" w:id="0">
    <w:p w:rsidR="00A84F86" w:rsidRDefault="00A84F86" w:rsidP="0068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941" w:rsidRDefault="00FF1941" w:rsidP="009D65A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5C9A"/>
    <w:multiLevelType w:val="hybridMultilevel"/>
    <w:tmpl w:val="F3165BAA"/>
    <w:lvl w:ilvl="0" w:tplc="FCB07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D7C7C"/>
    <w:multiLevelType w:val="hybridMultilevel"/>
    <w:tmpl w:val="FA08C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12C518D"/>
    <w:multiLevelType w:val="hybridMultilevel"/>
    <w:tmpl w:val="894E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C68F2"/>
    <w:multiLevelType w:val="hybridMultilevel"/>
    <w:tmpl w:val="BE1E1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65C624E"/>
    <w:multiLevelType w:val="hybridMultilevel"/>
    <w:tmpl w:val="10F0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3749E"/>
    <w:multiLevelType w:val="hybridMultilevel"/>
    <w:tmpl w:val="425E5C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02ED1"/>
    <w:multiLevelType w:val="hybridMultilevel"/>
    <w:tmpl w:val="91D0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87EBC"/>
    <w:multiLevelType w:val="hybridMultilevel"/>
    <w:tmpl w:val="83D2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B5119"/>
    <w:multiLevelType w:val="hybridMultilevel"/>
    <w:tmpl w:val="E3A49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5482B"/>
    <w:multiLevelType w:val="hybridMultilevel"/>
    <w:tmpl w:val="AF8AC43E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0">
    <w:nsid w:val="444B4607"/>
    <w:multiLevelType w:val="hybridMultilevel"/>
    <w:tmpl w:val="8BEE95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F134FAB"/>
    <w:multiLevelType w:val="hybridMultilevel"/>
    <w:tmpl w:val="1C9E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DA6493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454109A"/>
    <w:multiLevelType w:val="hybridMultilevel"/>
    <w:tmpl w:val="AFBEA9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9"/>
  </w:num>
  <w:num w:numId="5">
    <w:abstractNumId w:val="10"/>
  </w:num>
  <w:num w:numId="6">
    <w:abstractNumId w:val="8"/>
  </w:num>
  <w:num w:numId="7">
    <w:abstractNumId w:val="5"/>
  </w:num>
  <w:num w:numId="8">
    <w:abstractNumId w:val="12"/>
  </w:num>
  <w:num w:numId="9">
    <w:abstractNumId w:val="7"/>
  </w:num>
  <w:num w:numId="10">
    <w:abstractNumId w:val="11"/>
  </w:num>
  <w:num w:numId="11">
    <w:abstractNumId w:val="4"/>
  </w:num>
  <w:num w:numId="12">
    <w:abstractNumId w:val="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1EEE"/>
    <w:rsid w:val="00003B40"/>
    <w:rsid w:val="00003DE4"/>
    <w:rsid w:val="000056CD"/>
    <w:rsid w:val="00005F9D"/>
    <w:rsid w:val="00010DC4"/>
    <w:rsid w:val="00013034"/>
    <w:rsid w:val="00013C01"/>
    <w:rsid w:val="00020242"/>
    <w:rsid w:val="00020C03"/>
    <w:rsid w:val="00024C43"/>
    <w:rsid w:val="00027902"/>
    <w:rsid w:val="00031CF9"/>
    <w:rsid w:val="00032CF7"/>
    <w:rsid w:val="00033C3E"/>
    <w:rsid w:val="000342B0"/>
    <w:rsid w:val="000348F3"/>
    <w:rsid w:val="0004749C"/>
    <w:rsid w:val="00054B46"/>
    <w:rsid w:val="00057247"/>
    <w:rsid w:val="00060221"/>
    <w:rsid w:val="00067267"/>
    <w:rsid w:val="00074398"/>
    <w:rsid w:val="00075D57"/>
    <w:rsid w:val="00082697"/>
    <w:rsid w:val="000838B6"/>
    <w:rsid w:val="000860D3"/>
    <w:rsid w:val="0009520B"/>
    <w:rsid w:val="000967CA"/>
    <w:rsid w:val="000A052F"/>
    <w:rsid w:val="000A0FB2"/>
    <w:rsid w:val="000A1AA6"/>
    <w:rsid w:val="000A2CEE"/>
    <w:rsid w:val="000B542B"/>
    <w:rsid w:val="000C2A2D"/>
    <w:rsid w:val="000C2ACD"/>
    <w:rsid w:val="000C2AE9"/>
    <w:rsid w:val="000C4414"/>
    <w:rsid w:val="000C4B37"/>
    <w:rsid w:val="000D0908"/>
    <w:rsid w:val="000E203F"/>
    <w:rsid w:val="000F7A91"/>
    <w:rsid w:val="00105CE6"/>
    <w:rsid w:val="0011032F"/>
    <w:rsid w:val="0012105E"/>
    <w:rsid w:val="0012339F"/>
    <w:rsid w:val="00134B3C"/>
    <w:rsid w:val="00140DB9"/>
    <w:rsid w:val="001437C8"/>
    <w:rsid w:val="00144F2C"/>
    <w:rsid w:val="00146403"/>
    <w:rsid w:val="00146B53"/>
    <w:rsid w:val="00150647"/>
    <w:rsid w:val="00153E4E"/>
    <w:rsid w:val="00154517"/>
    <w:rsid w:val="00163808"/>
    <w:rsid w:val="00164313"/>
    <w:rsid w:val="00166ACC"/>
    <w:rsid w:val="00171275"/>
    <w:rsid w:val="00172CD1"/>
    <w:rsid w:val="00173AE4"/>
    <w:rsid w:val="00177DCC"/>
    <w:rsid w:val="001834FD"/>
    <w:rsid w:val="00184374"/>
    <w:rsid w:val="00186ABF"/>
    <w:rsid w:val="00191DD4"/>
    <w:rsid w:val="0019277D"/>
    <w:rsid w:val="001A2E02"/>
    <w:rsid w:val="001A63A5"/>
    <w:rsid w:val="001A6550"/>
    <w:rsid w:val="001A75FD"/>
    <w:rsid w:val="001A7E71"/>
    <w:rsid w:val="001B4FC5"/>
    <w:rsid w:val="001B7254"/>
    <w:rsid w:val="001B7EE4"/>
    <w:rsid w:val="001C0FE1"/>
    <w:rsid w:val="001C5CFB"/>
    <w:rsid w:val="001D2B40"/>
    <w:rsid w:val="001D34C5"/>
    <w:rsid w:val="001D3977"/>
    <w:rsid w:val="001E183F"/>
    <w:rsid w:val="001E671F"/>
    <w:rsid w:val="001E6741"/>
    <w:rsid w:val="001F0FDB"/>
    <w:rsid w:val="001F2531"/>
    <w:rsid w:val="001F3979"/>
    <w:rsid w:val="001F5040"/>
    <w:rsid w:val="002105EC"/>
    <w:rsid w:val="00213C06"/>
    <w:rsid w:val="00216C1E"/>
    <w:rsid w:val="00220454"/>
    <w:rsid w:val="00221861"/>
    <w:rsid w:val="002243C4"/>
    <w:rsid w:val="002323ED"/>
    <w:rsid w:val="002353B6"/>
    <w:rsid w:val="00243270"/>
    <w:rsid w:val="00243FE1"/>
    <w:rsid w:val="00244A28"/>
    <w:rsid w:val="0025303C"/>
    <w:rsid w:val="0025518D"/>
    <w:rsid w:val="002577DF"/>
    <w:rsid w:val="002610F8"/>
    <w:rsid w:val="00266B72"/>
    <w:rsid w:val="00272E0B"/>
    <w:rsid w:val="002735CE"/>
    <w:rsid w:val="00273A44"/>
    <w:rsid w:val="00274E38"/>
    <w:rsid w:val="00275A9B"/>
    <w:rsid w:val="00275F27"/>
    <w:rsid w:val="002816C8"/>
    <w:rsid w:val="002843F4"/>
    <w:rsid w:val="00291BA6"/>
    <w:rsid w:val="0029274F"/>
    <w:rsid w:val="00293109"/>
    <w:rsid w:val="00293EB5"/>
    <w:rsid w:val="002A44A4"/>
    <w:rsid w:val="002C265D"/>
    <w:rsid w:val="002C7334"/>
    <w:rsid w:val="002C77A6"/>
    <w:rsid w:val="002C7E6E"/>
    <w:rsid w:val="002D2671"/>
    <w:rsid w:val="002D4E73"/>
    <w:rsid w:val="002D77B0"/>
    <w:rsid w:val="002F3A80"/>
    <w:rsid w:val="002F5089"/>
    <w:rsid w:val="002F7738"/>
    <w:rsid w:val="0030194D"/>
    <w:rsid w:val="00303509"/>
    <w:rsid w:val="003038BF"/>
    <w:rsid w:val="0030443C"/>
    <w:rsid w:val="003047BE"/>
    <w:rsid w:val="0030700B"/>
    <w:rsid w:val="0031130F"/>
    <w:rsid w:val="00312100"/>
    <w:rsid w:val="00314CDB"/>
    <w:rsid w:val="00315C6A"/>
    <w:rsid w:val="00320295"/>
    <w:rsid w:val="00323D40"/>
    <w:rsid w:val="003320EC"/>
    <w:rsid w:val="00345224"/>
    <w:rsid w:val="00347EDA"/>
    <w:rsid w:val="003500FD"/>
    <w:rsid w:val="00350A52"/>
    <w:rsid w:val="003564FE"/>
    <w:rsid w:val="0036707F"/>
    <w:rsid w:val="003678F2"/>
    <w:rsid w:val="00373B17"/>
    <w:rsid w:val="00376BD2"/>
    <w:rsid w:val="00384C11"/>
    <w:rsid w:val="00393337"/>
    <w:rsid w:val="00393573"/>
    <w:rsid w:val="00393B82"/>
    <w:rsid w:val="003970F5"/>
    <w:rsid w:val="003971E2"/>
    <w:rsid w:val="003A0863"/>
    <w:rsid w:val="003A10EB"/>
    <w:rsid w:val="003A3C30"/>
    <w:rsid w:val="003A4D56"/>
    <w:rsid w:val="003B174C"/>
    <w:rsid w:val="003B455F"/>
    <w:rsid w:val="003C2112"/>
    <w:rsid w:val="003C5973"/>
    <w:rsid w:val="003C5F70"/>
    <w:rsid w:val="003C6269"/>
    <w:rsid w:val="003C6FED"/>
    <w:rsid w:val="003D2FF9"/>
    <w:rsid w:val="003D741C"/>
    <w:rsid w:val="003E4465"/>
    <w:rsid w:val="003F01B8"/>
    <w:rsid w:val="003F4BCF"/>
    <w:rsid w:val="004002CC"/>
    <w:rsid w:val="00401590"/>
    <w:rsid w:val="004028C1"/>
    <w:rsid w:val="00404C7E"/>
    <w:rsid w:val="004105B3"/>
    <w:rsid w:val="00413D6E"/>
    <w:rsid w:val="00421B82"/>
    <w:rsid w:val="00425127"/>
    <w:rsid w:val="00426B15"/>
    <w:rsid w:val="00433AEE"/>
    <w:rsid w:val="00435412"/>
    <w:rsid w:val="00440F7F"/>
    <w:rsid w:val="0044417C"/>
    <w:rsid w:val="004466FF"/>
    <w:rsid w:val="00455E71"/>
    <w:rsid w:val="00470AE9"/>
    <w:rsid w:val="00474115"/>
    <w:rsid w:val="00476A37"/>
    <w:rsid w:val="00480757"/>
    <w:rsid w:val="00484733"/>
    <w:rsid w:val="00490E70"/>
    <w:rsid w:val="00492CEB"/>
    <w:rsid w:val="00494A90"/>
    <w:rsid w:val="00497114"/>
    <w:rsid w:val="004A031C"/>
    <w:rsid w:val="004A373C"/>
    <w:rsid w:val="004A7D85"/>
    <w:rsid w:val="004B1FF8"/>
    <w:rsid w:val="004B3059"/>
    <w:rsid w:val="004B3900"/>
    <w:rsid w:val="004B3CB3"/>
    <w:rsid w:val="004C02DB"/>
    <w:rsid w:val="004C157B"/>
    <w:rsid w:val="004C2770"/>
    <w:rsid w:val="004C4F17"/>
    <w:rsid w:val="004C5DEF"/>
    <w:rsid w:val="004C6D9C"/>
    <w:rsid w:val="004C7FAA"/>
    <w:rsid w:val="004D30E6"/>
    <w:rsid w:val="004E020B"/>
    <w:rsid w:val="004E69AD"/>
    <w:rsid w:val="004F1D83"/>
    <w:rsid w:val="00504E3F"/>
    <w:rsid w:val="0051516D"/>
    <w:rsid w:val="00515207"/>
    <w:rsid w:val="0051566A"/>
    <w:rsid w:val="00525261"/>
    <w:rsid w:val="005344D5"/>
    <w:rsid w:val="00535CAE"/>
    <w:rsid w:val="00541CD5"/>
    <w:rsid w:val="005449D9"/>
    <w:rsid w:val="005459FB"/>
    <w:rsid w:val="00551546"/>
    <w:rsid w:val="005535B2"/>
    <w:rsid w:val="00553A2C"/>
    <w:rsid w:val="00564138"/>
    <w:rsid w:val="00564C05"/>
    <w:rsid w:val="00565E2C"/>
    <w:rsid w:val="005665B7"/>
    <w:rsid w:val="00566717"/>
    <w:rsid w:val="005671DB"/>
    <w:rsid w:val="00567E2E"/>
    <w:rsid w:val="00570474"/>
    <w:rsid w:val="0057217B"/>
    <w:rsid w:val="00572798"/>
    <w:rsid w:val="00576FAC"/>
    <w:rsid w:val="005868FA"/>
    <w:rsid w:val="005A3827"/>
    <w:rsid w:val="005B0252"/>
    <w:rsid w:val="005B1FCF"/>
    <w:rsid w:val="005B7C06"/>
    <w:rsid w:val="005D194A"/>
    <w:rsid w:val="005D1F87"/>
    <w:rsid w:val="005D6DFF"/>
    <w:rsid w:val="005E1CD1"/>
    <w:rsid w:val="005E2015"/>
    <w:rsid w:val="005E4325"/>
    <w:rsid w:val="005E4934"/>
    <w:rsid w:val="005E5A63"/>
    <w:rsid w:val="005F3588"/>
    <w:rsid w:val="005F3E83"/>
    <w:rsid w:val="005F6C48"/>
    <w:rsid w:val="00600274"/>
    <w:rsid w:val="00602D5A"/>
    <w:rsid w:val="0060356E"/>
    <w:rsid w:val="00604CBE"/>
    <w:rsid w:val="00605F30"/>
    <w:rsid w:val="006062DF"/>
    <w:rsid w:val="00606B24"/>
    <w:rsid w:val="006107D5"/>
    <w:rsid w:val="00614572"/>
    <w:rsid w:val="00620A36"/>
    <w:rsid w:val="006235D6"/>
    <w:rsid w:val="00636352"/>
    <w:rsid w:val="00637411"/>
    <w:rsid w:val="00652987"/>
    <w:rsid w:val="006548FC"/>
    <w:rsid w:val="00671179"/>
    <w:rsid w:val="00674755"/>
    <w:rsid w:val="00676098"/>
    <w:rsid w:val="0067718A"/>
    <w:rsid w:val="00681537"/>
    <w:rsid w:val="006815E5"/>
    <w:rsid w:val="00686FF1"/>
    <w:rsid w:val="00691949"/>
    <w:rsid w:val="00692D8A"/>
    <w:rsid w:val="00693EF4"/>
    <w:rsid w:val="00696AE6"/>
    <w:rsid w:val="00696B70"/>
    <w:rsid w:val="006A1A91"/>
    <w:rsid w:val="006A54E7"/>
    <w:rsid w:val="006A5524"/>
    <w:rsid w:val="006A740B"/>
    <w:rsid w:val="006B031D"/>
    <w:rsid w:val="006B0B2E"/>
    <w:rsid w:val="006B255A"/>
    <w:rsid w:val="006B2CAB"/>
    <w:rsid w:val="006C0819"/>
    <w:rsid w:val="006C6AE9"/>
    <w:rsid w:val="006E0FC7"/>
    <w:rsid w:val="006F2A2B"/>
    <w:rsid w:val="00702BC3"/>
    <w:rsid w:val="00710A69"/>
    <w:rsid w:val="007213F3"/>
    <w:rsid w:val="007217CA"/>
    <w:rsid w:val="007223E1"/>
    <w:rsid w:val="00731EB5"/>
    <w:rsid w:val="007357DC"/>
    <w:rsid w:val="00736756"/>
    <w:rsid w:val="00737488"/>
    <w:rsid w:val="00744532"/>
    <w:rsid w:val="0075096C"/>
    <w:rsid w:val="00754307"/>
    <w:rsid w:val="00755DE6"/>
    <w:rsid w:val="00764AFD"/>
    <w:rsid w:val="00770A48"/>
    <w:rsid w:val="00770DA1"/>
    <w:rsid w:val="00770E9F"/>
    <w:rsid w:val="00771808"/>
    <w:rsid w:val="00771992"/>
    <w:rsid w:val="007754B8"/>
    <w:rsid w:val="00776CDA"/>
    <w:rsid w:val="00777C78"/>
    <w:rsid w:val="00791729"/>
    <w:rsid w:val="00794F22"/>
    <w:rsid w:val="007A06B6"/>
    <w:rsid w:val="007A1108"/>
    <w:rsid w:val="007A1130"/>
    <w:rsid w:val="007A3F6F"/>
    <w:rsid w:val="007A46DD"/>
    <w:rsid w:val="007B2167"/>
    <w:rsid w:val="007B6720"/>
    <w:rsid w:val="007C0EC7"/>
    <w:rsid w:val="007C2138"/>
    <w:rsid w:val="007C40BC"/>
    <w:rsid w:val="007D681B"/>
    <w:rsid w:val="007E4F2A"/>
    <w:rsid w:val="007F25A4"/>
    <w:rsid w:val="008035DD"/>
    <w:rsid w:val="00803F4D"/>
    <w:rsid w:val="008067CA"/>
    <w:rsid w:val="00810798"/>
    <w:rsid w:val="008114E4"/>
    <w:rsid w:val="00813444"/>
    <w:rsid w:val="0081444E"/>
    <w:rsid w:val="00817890"/>
    <w:rsid w:val="00820C45"/>
    <w:rsid w:val="0082203D"/>
    <w:rsid w:val="00823B1B"/>
    <w:rsid w:val="00825159"/>
    <w:rsid w:val="008314D2"/>
    <w:rsid w:val="00831A3C"/>
    <w:rsid w:val="0083697E"/>
    <w:rsid w:val="008406E7"/>
    <w:rsid w:val="00840BB8"/>
    <w:rsid w:val="008529A0"/>
    <w:rsid w:val="00853785"/>
    <w:rsid w:val="00857C61"/>
    <w:rsid w:val="00861EE0"/>
    <w:rsid w:val="00870696"/>
    <w:rsid w:val="00872C25"/>
    <w:rsid w:val="008744D0"/>
    <w:rsid w:val="00877655"/>
    <w:rsid w:val="008834F8"/>
    <w:rsid w:val="00887EEE"/>
    <w:rsid w:val="008925FC"/>
    <w:rsid w:val="00893218"/>
    <w:rsid w:val="00894B9E"/>
    <w:rsid w:val="00895863"/>
    <w:rsid w:val="008A3423"/>
    <w:rsid w:val="008A6078"/>
    <w:rsid w:val="008B0114"/>
    <w:rsid w:val="008B119E"/>
    <w:rsid w:val="008B292F"/>
    <w:rsid w:val="008B320D"/>
    <w:rsid w:val="008C4A6F"/>
    <w:rsid w:val="008C7D5F"/>
    <w:rsid w:val="008D087D"/>
    <w:rsid w:val="008D7065"/>
    <w:rsid w:val="008D709C"/>
    <w:rsid w:val="008D725A"/>
    <w:rsid w:val="008E16B0"/>
    <w:rsid w:val="008E1BFA"/>
    <w:rsid w:val="008E204C"/>
    <w:rsid w:val="008F0C23"/>
    <w:rsid w:val="008F44B0"/>
    <w:rsid w:val="008F7169"/>
    <w:rsid w:val="00900166"/>
    <w:rsid w:val="0090131F"/>
    <w:rsid w:val="00904281"/>
    <w:rsid w:val="0091031A"/>
    <w:rsid w:val="0091361B"/>
    <w:rsid w:val="00916F78"/>
    <w:rsid w:val="0092096A"/>
    <w:rsid w:val="00921975"/>
    <w:rsid w:val="00922CCE"/>
    <w:rsid w:val="00922E0A"/>
    <w:rsid w:val="009251F4"/>
    <w:rsid w:val="009252D7"/>
    <w:rsid w:val="009267FD"/>
    <w:rsid w:val="009275FB"/>
    <w:rsid w:val="00933856"/>
    <w:rsid w:val="009400C7"/>
    <w:rsid w:val="0095350B"/>
    <w:rsid w:val="009623BD"/>
    <w:rsid w:val="0096562B"/>
    <w:rsid w:val="00965E16"/>
    <w:rsid w:val="00967D2E"/>
    <w:rsid w:val="00973616"/>
    <w:rsid w:val="009808CD"/>
    <w:rsid w:val="00980A24"/>
    <w:rsid w:val="00981431"/>
    <w:rsid w:val="0098474B"/>
    <w:rsid w:val="00994C75"/>
    <w:rsid w:val="009B2B5C"/>
    <w:rsid w:val="009B66F5"/>
    <w:rsid w:val="009B7390"/>
    <w:rsid w:val="009C03DA"/>
    <w:rsid w:val="009C1660"/>
    <w:rsid w:val="009C2639"/>
    <w:rsid w:val="009C37E6"/>
    <w:rsid w:val="009C461D"/>
    <w:rsid w:val="009C61B5"/>
    <w:rsid w:val="009C73ED"/>
    <w:rsid w:val="009D09B9"/>
    <w:rsid w:val="009D10EE"/>
    <w:rsid w:val="009D4758"/>
    <w:rsid w:val="009D65AE"/>
    <w:rsid w:val="009D6DEA"/>
    <w:rsid w:val="009E09FC"/>
    <w:rsid w:val="009E40C4"/>
    <w:rsid w:val="009E4704"/>
    <w:rsid w:val="009E6440"/>
    <w:rsid w:val="009F57C2"/>
    <w:rsid w:val="00A00B61"/>
    <w:rsid w:val="00A0283D"/>
    <w:rsid w:val="00A037E7"/>
    <w:rsid w:val="00A11DD9"/>
    <w:rsid w:val="00A206FC"/>
    <w:rsid w:val="00A20F37"/>
    <w:rsid w:val="00A214F6"/>
    <w:rsid w:val="00A31328"/>
    <w:rsid w:val="00A31E57"/>
    <w:rsid w:val="00A33429"/>
    <w:rsid w:val="00A368D9"/>
    <w:rsid w:val="00A41085"/>
    <w:rsid w:val="00A43167"/>
    <w:rsid w:val="00A439B9"/>
    <w:rsid w:val="00A544EA"/>
    <w:rsid w:val="00A55E2C"/>
    <w:rsid w:val="00A61657"/>
    <w:rsid w:val="00A6305F"/>
    <w:rsid w:val="00A66843"/>
    <w:rsid w:val="00A6686A"/>
    <w:rsid w:val="00A6703C"/>
    <w:rsid w:val="00A67A8A"/>
    <w:rsid w:val="00A703AC"/>
    <w:rsid w:val="00A7626B"/>
    <w:rsid w:val="00A84502"/>
    <w:rsid w:val="00A84F86"/>
    <w:rsid w:val="00A8528E"/>
    <w:rsid w:val="00A86AE0"/>
    <w:rsid w:val="00A86D10"/>
    <w:rsid w:val="00A87B6A"/>
    <w:rsid w:val="00A87FD8"/>
    <w:rsid w:val="00A93C92"/>
    <w:rsid w:val="00A93CE3"/>
    <w:rsid w:val="00A94308"/>
    <w:rsid w:val="00A94F25"/>
    <w:rsid w:val="00A96767"/>
    <w:rsid w:val="00A96DC5"/>
    <w:rsid w:val="00AA012F"/>
    <w:rsid w:val="00AA5149"/>
    <w:rsid w:val="00AA52E0"/>
    <w:rsid w:val="00AB1889"/>
    <w:rsid w:val="00AB3528"/>
    <w:rsid w:val="00AB5B27"/>
    <w:rsid w:val="00AB76CC"/>
    <w:rsid w:val="00AC4882"/>
    <w:rsid w:val="00AD145F"/>
    <w:rsid w:val="00AD1BE9"/>
    <w:rsid w:val="00AE22A1"/>
    <w:rsid w:val="00AE71FB"/>
    <w:rsid w:val="00AE72EE"/>
    <w:rsid w:val="00AF53D7"/>
    <w:rsid w:val="00B01637"/>
    <w:rsid w:val="00B07C48"/>
    <w:rsid w:val="00B1241C"/>
    <w:rsid w:val="00B148A3"/>
    <w:rsid w:val="00B157EE"/>
    <w:rsid w:val="00B208FA"/>
    <w:rsid w:val="00B225A3"/>
    <w:rsid w:val="00B23CB8"/>
    <w:rsid w:val="00B25796"/>
    <w:rsid w:val="00B26CB8"/>
    <w:rsid w:val="00B31F4F"/>
    <w:rsid w:val="00B35F8E"/>
    <w:rsid w:val="00B43367"/>
    <w:rsid w:val="00B46EFD"/>
    <w:rsid w:val="00B50EDC"/>
    <w:rsid w:val="00B550C7"/>
    <w:rsid w:val="00B5530C"/>
    <w:rsid w:val="00B55F89"/>
    <w:rsid w:val="00B61A9E"/>
    <w:rsid w:val="00B7109C"/>
    <w:rsid w:val="00B71C1B"/>
    <w:rsid w:val="00B73BCC"/>
    <w:rsid w:val="00B84D6E"/>
    <w:rsid w:val="00B87A2A"/>
    <w:rsid w:val="00B907DF"/>
    <w:rsid w:val="00B92B16"/>
    <w:rsid w:val="00BA048A"/>
    <w:rsid w:val="00BA1E13"/>
    <w:rsid w:val="00BA235D"/>
    <w:rsid w:val="00BA3F5F"/>
    <w:rsid w:val="00BA40DC"/>
    <w:rsid w:val="00BA7F93"/>
    <w:rsid w:val="00BB29AF"/>
    <w:rsid w:val="00BB3656"/>
    <w:rsid w:val="00BB5CF0"/>
    <w:rsid w:val="00BC1607"/>
    <w:rsid w:val="00BD1617"/>
    <w:rsid w:val="00BD57F7"/>
    <w:rsid w:val="00BE419D"/>
    <w:rsid w:val="00BE561E"/>
    <w:rsid w:val="00BE70C3"/>
    <w:rsid w:val="00BF1E02"/>
    <w:rsid w:val="00C00125"/>
    <w:rsid w:val="00C028D6"/>
    <w:rsid w:val="00C2225D"/>
    <w:rsid w:val="00C24324"/>
    <w:rsid w:val="00C27A14"/>
    <w:rsid w:val="00C27ECB"/>
    <w:rsid w:val="00C3198A"/>
    <w:rsid w:val="00C34564"/>
    <w:rsid w:val="00C34F42"/>
    <w:rsid w:val="00C3795A"/>
    <w:rsid w:val="00C421FB"/>
    <w:rsid w:val="00C42988"/>
    <w:rsid w:val="00C42D5C"/>
    <w:rsid w:val="00C509DC"/>
    <w:rsid w:val="00C5115C"/>
    <w:rsid w:val="00C51EA6"/>
    <w:rsid w:val="00C56C4B"/>
    <w:rsid w:val="00C57B9A"/>
    <w:rsid w:val="00C6299A"/>
    <w:rsid w:val="00C652DD"/>
    <w:rsid w:val="00C7084A"/>
    <w:rsid w:val="00C7299D"/>
    <w:rsid w:val="00C87B16"/>
    <w:rsid w:val="00C92A6C"/>
    <w:rsid w:val="00C92D90"/>
    <w:rsid w:val="00C95B7A"/>
    <w:rsid w:val="00C964B7"/>
    <w:rsid w:val="00C97EC9"/>
    <w:rsid w:val="00CA037A"/>
    <w:rsid w:val="00CA77D6"/>
    <w:rsid w:val="00CB4E5B"/>
    <w:rsid w:val="00CB5B13"/>
    <w:rsid w:val="00CC369A"/>
    <w:rsid w:val="00CC3947"/>
    <w:rsid w:val="00CD36D0"/>
    <w:rsid w:val="00CD647D"/>
    <w:rsid w:val="00CD725A"/>
    <w:rsid w:val="00CE1394"/>
    <w:rsid w:val="00CE7CCE"/>
    <w:rsid w:val="00CF1FB5"/>
    <w:rsid w:val="00CF52AC"/>
    <w:rsid w:val="00CF7792"/>
    <w:rsid w:val="00D01B55"/>
    <w:rsid w:val="00D01EEE"/>
    <w:rsid w:val="00D032C8"/>
    <w:rsid w:val="00D033C8"/>
    <w:rsid w:val="00D157C4"/>
    <w:rsid w:val="00D20ADA"/>
    <w:rsid w:val="00D22E29"/>
    <w:rsid w:val="00D23B17"/>
    <w:rsid w:val="00D258DD"/>
    <w:rsid w:val="00D32A35"/>
    <w:rsid w:val="00D345FB"/>
    <w:rsid w:val="00D34E1A"/>
    <w:rsid w:val="00D357A6"/>
    <w:rsid w:val="00D47537"/>
    <w:rsid w:val="00D55CCF"/>
    <w:rsid w:val="00D57539"/>
    <w:rsid w:val="00D66688"/>
    <w:rsid w:val="00D677F9"/>
    <w:rsid w:val="00D72460"/>
    <w:rsid w:val="00D84EBD"/>
    <w:rsid w:val="00D922FC"/>
    <w:rsid w:val="00D97A1D"/>
    <w:rsid w:val="00DA4982"/>
    <w:rsid w:val="00DA7309"/>
    <w:rsid w:val="00DB4159"/>
    <w:rsid w:val="00DB436B"/>
    <w:rsid w:val="00DC09A8"/>
    <w:rsid w:val="00DC5EB9"/>
    <w:rsid w:val="00DD0265"/>
    <w:rsid w:val="00DD22E5"/>
    <w:rsid w:val="00DD67BB"/>
    <w:rsid w:val="00DE0D24"/>
    <w:rsid w:val="00DE4DDD"/>
    <w:rsid w:val="00DE5B85"/>
    <w:rsid w:val="00DF4311"/>
    <w:rsid w:val="00DF4BD4"/>
    <w:rsid w:val="00DF7787"/>
    <w:rsid w:val="00E00EDB"/>
    <w:rsid w:val="00E06B20"/>
    <w:rsid w:val="00E13789"/>
    <w:rsid w:val="00E25026"/>
    <w:rsid w:val="00E33EB0"/>
    <w:rsid w:val="00E538D1"/>
    <w:rsid w:val="00E559D1"/>
    <w:rsid w:val="00E55C84"/>
    <w:rsid w:val="00E635CC"/>
    <w:rsid w:val="00E711D5"/>
    <w:rsid w:val="00E730A5"/>
    <w:rsid w:val="00E80580"/>
    <w:rsid w:val="00E8594F"/>
    <w:rsid w:val="00E921BE"/>
    <w:rsid w:val="00E95E24"/>
    <w:rsid w:val="00E964E8"/>
    <w:rsid w:val="00EA56D8"/>
    <w:rsid w:val="00EA6F38"/>
    <w:rsid w:val="00EB44A2"/>
    <w:rsid w:val="00ED3BF2"/>
    <w:rsid w:val="00ED41AD"/>
    <w:rsid w:val="00ED5B0D"/>
    <w:rsid w:val="00ED6979"/>
    <w:rsid w:val="00ED6F88"/>
    <w:rsid w:val="00EE57F0"/>
    <w:rsid w:val="00EF0F5B"/>
    <w:rsid w:val="00EF11B7"/>
    <w:rsid w:val="00EF4660"/>
    <w:rsid w:val="00EF48F5"/>
    <w:rsid w:val="00EF6363"/>
    <w:rsid w:val="00EF68AC"/>
    <w:rsid w:val="00F04CE0"/>
    <w:rsid w:val="00F0625A"/>
    <w:rsid w:val="00F11B19"/>
    <w:rsid w:val="00F21AEB"/>
    <w:rsid w:val="00F224EB"/>
    <w:rsid w:val="00F34F59"/>
    <w:rsid w:val="00F36204"/>
    <w:rsid w:val="00F4565B"/>
    <w:rsid w:val="00F51F36"/>
    <w:rsid w:val="00F521DE"/>
    <w:rsid w:val="00F53DB1"/>
    <w:rsid w:val="00F55831"/>
    <w:rsid w:val="00F770E3"/>
    <w:rsid w:val="00F773E9"/>
    <w:rsid w:val="00F91D89"/>
    <w:rsid w:val="00F97204"/>
    <w:rsid w:val="00FA06C5"/>
    <w:rsid w:val="00FA1C28"/>
    <w:rsid w:val="00FB0450"/>
    <w:rsid w:val="00FB56CA"/>
    <w:rsid w:val="00FC0F39"/>
    <w:rsid w:val="00FC13DF"/>
    <w:rsid w:val="00FC4E08"/>
    <w:rsid w:val="00FD0E38"/>
    <w:rsid w:val="00FD774B"/>
    <w:rsid w:val="00FE2120"/>
    <w:rsid w:val="00FE2FA5"/>
    <w:rsid w:val="00FE6408"/>
    <w:rsid w:val="00FE6E69"/>
    <w:rsid w:val="00FF1941"/>
    <w:rsid w:val="00FF457B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C3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D01EEE"/>
    <w:rPr>
      <w:rFonts w:ascii="Times New Roman" w:hAnsi="Times New Roman" w:cs="Times New Roman"/>
      <w:sz w:val="20"/>
      <w:szCs w:val="20"/>
      <w:lang/>
    </w:rPr>
  </w:style>
  <w:style w:type="character" w:customStyle="1" w:styleId="FootnoteTextChar">
    <w:name w:val="Footnote Text Char"/>
    <w:link w:val="FootnoteText"/>
    <w:uiPriority w:val="99"/>
    <w:semiHidden/>
    <w:rsid w:val="00D01EEE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ED69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4">
    <w:name w:val="Colorful Grid Accent 4"/>
    <w:basedOn w:val="TableNormal"/>
    <w:uiPriority w:val="99"/>
    <w:rsid w:val="00ED6979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paragraph" w:styleId="ListParagraph">
    <w:name w:val="List Paragraph"/>
    <w:basedOn w:val="Normal"/>
    <w:uiPriority w:val="99"/>
    <w:qFormat/>
    <w:rsid w:val="00ED6979"/>
    <w:pPr>
      <w:ind w:left="720"/>
    </w:pPr>
  </w:style>
  <w:style w:type="character" w:customStyle="1" w:styleId="body1">
    <w:name w:val="body1"/>
    <w:uiPriority w:val="99"/>
    <w:rsid w:val="006A740B"/>
    <w:rPr>
      <w:rFonts w:ascii="Century" w:hAnsi="Century" w:cs="Century"/>
      <w:sz w:val="21"/>
      <w:szCs w:val="21"/>
    </w:rPr>
  </w:style>
  <w:style w:type="paragraph" w:styleId="BodyText">
    <w:name w:val="Body Text"/>
    <w:basedOn w:val="Normal"/>
    <w:link w:val="BodyTextChar"/>
    <w:uiPriority w:val="99"/>
    <w:rsid w:val="00E80580"/>
    <w:pPr>
      <w:spacing w:after="120"/>
      <w:jc w:val="both"/>
    </w:pPr>
    <w:rPr>
      <w:rFonts w:ascii="Garamond" w:hAnsi="Garamond" w:cs="Times New Roman"/>
    </w:rPr>
  </w:style>
  <w:style w:type="character" w:customStyle="1" w:styleId="BodyTextChar">
    <w:name w:val="Body Text Char"/>
    <w:link w:val="BodyText"/>
    <w:uiPriority w:val="99"/>
    <w:rsid w:val="00E80580"/>
    <w:rPr>
      <w:rFonts w:ascii="Garamond" w:hAnsi="Garamond" w:cs="Garamond"/>
      <w:sz w:val="22"/>
      <w:szCs w:val="22"/>
      <w:lang w:val="en-US" w:eastAsia="en-US"/>
    </w:rPr>
  </w:style>
  <w:style w:type="character" w:styleId="Hyperlink">
    <w:name w:val="Hyperlink"/>
    <w:uiPriority w:val="99"/>
    <w:semiHidden/>
    <w:rsid w:val="00ED6F88"/>
    <w:rPr>
      <w:color w:val="0000FF"/>
      <w:u w:val="single"/>
    </w:rPr>
  </w:style>
  <w:style w:type="character" w:customStyle="1" w:styleId="CharChar">
    <w:name w:val="Char Char"/>
    <w:uiPriority w:val="99"/>
    <w:semiHidden/>
    <w:rsid w:val="008B119E"/>
    <w:rPr>
      <w:rFonts w:ascii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401590"/>
  </w:style>
  <w:style w:type="character" w:customStyle="1" w:styleId="apple-converted-space">
    <w:name w:val="apple-converted-space"/>
    <w:basedOn w:val="DefaultParagraphFont"/>
    <w:rsid w:val="00401590"/>
  </w:style>
  <w:style w:type="paragraph" w:styleId="Header">
    <w:name w:val="header"/>
    <w:basedOn w:val="Normal"/>
    <w:link w:val="HeaderChar"/>
    <w:uiPriority w:val="99"/>
    <w:semiHidden/>
    <w:unhideWhenUsed/>
    <w:rsid w:val="00681537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681537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81537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681537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A90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4A90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105CE6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5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2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2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0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1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7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9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901430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61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00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44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191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90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0356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075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9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834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80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01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7457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5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90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53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56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5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878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533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243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6331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130"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7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7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7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0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07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7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07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07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7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071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071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07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1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830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31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4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8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4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3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267016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16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53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19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54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426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911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1059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811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6635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4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49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9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2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74142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84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99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34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159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471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8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8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151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984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94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ebecca.gatt@border.gov.a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mzah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C9FF4-E40C-4002-94F8-057C41E1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MAHMUDUL ZAHIR OVI</vt:lpstr>
    </vt:vector>
  </TitlesOfParts>
  <Company>Grizli777</Company>
  <LinksUpToDate>false</LinksUpToDate>
  <CharactersWithSpaces>5244</CharactersWithSpaces>
  <SharedDoc>false</SharedDoc>
  <HLinks>
    <vt:vector size="6" baseType="variant"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mailto:rebecca.gatt@border.gov.au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MAHMUDUL ZAHIR OVI</dc:title>
  <dc:subject/>
  <dc:creator>MAHMUDUL ZAHIR</dc:creator>
  <cp:keywords/>
  <cp:lastModifiedBy>FARZANA JAHIN</cp:lastModifiedBy>
  <cp:revision>3</cp:revision>
  <cp:lastPrinted>2016-01-26T14:34:00Z</cp:lastPrinted>
  <dcterms:created xsi:type="dcterms:W3CDTF">2017-11-22T10:30:00Z</dcterms:created>
  <dcterms:modified xsi:type="dcterms:W3CDTF">2017-11-22T10:32:00Z</dcterms:modified>
</cp:coreProperties>
</file>