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303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mc:AlternateContent>
          <mc:Choice Requires="wpg">
            <w:drawing>
              <wp:inline distB="0" distT="0" distL="0" distR="0">
                <wp:extent cx="3257550" cy="31686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21988" y="3626330"/>
                          <a:ext cx="324802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CURRICULAM VITAE Of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57550" cy="31686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9" style="position:absolute;margin-left:336.75pt;margin-top:16.5pt;width:113.25pt;height:141.75pt;z-index:251659264;mso-position-horizontal-relative:margin;mso-position-vertical-relative:text;mso-width-relative:page;mso-height-relative:page;mso-position-horizontal:absolute;mso-position-vertical:absolute;" type="#_x0000_t75">
            <v:imagedata r:id="rId1" o:title="01687496141 copy"/>
          </v:shape>
        </w:pic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MD. ARIFUL ISLAM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7/C, South Begunbari,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Tejgaon I/A, Dhaka-1208.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Cell: +8801687496141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Mail: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aktonmoy414@gmail.com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hd w:fill="00b0f0" w:val="clear"/>
        <w:spacing w:line="276" w:lineRule="auto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u w:val="none"/>
          <w:rtl w:val="0"/>
        </w:rPr>
        <w:t xml:space="preserve">Career Objectives: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work with sincerity and integrity in a challenging atmosphere where my talent and knowledge will significantly contribute to the organizations target achievement and to become a successful personality with excellent career where hard work strict discipline and creative problem solving are the corner stone of success.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b0f0" w:val="clear"/>
        <w:rPr>
          <w:rFonts w:ascii="Cambria" w:cs="Cambria" w:eastAsia="Cambria" w:hAnsi="Cambria"/>
          <w:b w:val="1"/>
          <w:color w:val="00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PERSONAL INFORMATION:</w:t>
      </w:r>
    </w:p>
    <w:p w:rsidR="00000000" w:rsidDel="00000000" w:rsidP="00000000" w:rsidRDefault="00000000" w:rsidRPr="00000000" w14:paraId="00000010">
      <w:pPr>
        <w:tabs>
          <w:tab w:val="left" w:pos="4680"/>
        </w:tabs>
        <w:rPr>
          <w:rFonts w:ascii="Times New Roman" w:cs="Times New Roman" w:eastAsia="Times New Roman" w:hAnsi="Times New Roman"/>
          <w:smallCaps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160"/>
        </w:tabs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Md. Ariful Islam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ather’s name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Md. Masud Khan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Mother’s name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Arzu Begum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Nationality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Bangladeshi (by birth)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Sex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Male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Marital Status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Unmarried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Date of Birth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29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November, 1997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 of Birth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Dhaka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Religion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Islam (Sunni)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Blood Group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+(ve)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 ID. No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2407986732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  <w:b w:val="1"/>
          <w:color w:val="000000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b0f0" w:val="clear"/>
        <w:jc w:val="both"/>
        <w:rPr>
          <w:rFonts w:ascii="Cambria" w:cs="Cambria" w:eastAsia="Cambria" w:hAnsi="Cambria"/>
          <w:b w:val="1"/>
          <w:color w:val="00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Education Qualification:</w:t>
      </w:r>
    </w:p>
    <w:p w:rsidR="00000000" w:rsidDel="00000000" w:rsidP="00000000" w:rsidRDefault="00000000" w:rsidRPr="00000000" w14:paraId="00000022">
      <w:pPr>
        <w:tabs>
          <w:tab w:val="left" w:pos="4680"/>
        </w:tabs>
        <w:rPr>
          <w:rFonts w:ascii="Times New Roman" w:cs="Times New Roman" w:eastAsia="Times New Roman" w:hAnsi="Times New Roman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tabs>
          <w:tab w:val="left" w:pos="4680"/>
        </w:tabs>
        <w:rPr>
          <w:rFonts w:ascii="Times New Roman" w:cs="Times New Roman" w:eastAsia="Times New Roman" w:hAnsi="Times New Roman"/>
          <w:smallCaps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060"/>
        <w:gridCol w:w="1350"/>
        <w:gridCol w:w="1800"/>
        <w:gridCol w:w="1032"/>
        <w:tblGridChange w:id="0">
          <w:tblGrid>
            <w:gridCol w:w="2070"/>
            <w:gridCol w:w="3060"/>
            <w:gridCol w:w="1350"/>
            <w:gridCol w:w="1800"/>
            <w:gridCol w:w="1032"/>
          </w:tblGrid>
        </w:tblGridChange>
      </w:tblGrid>
      <w:tr>
        <w:trPr>
          <w:trHeight w:val="53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 of Exam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      Name of 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CGPA/GPA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Board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Diploma in Computer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Shariatpur Polytechnic Institute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3.24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(out of 4)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BTEB</w:t>
            </w:r>
          </w:p>
        </w:tc>
      </w:tr>
      <w:tr>
        <w:trPr>
          <w:trHeight w:val="766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S.S.C.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Science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BG Press 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4.06 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(out of 5)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Dhaka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b0f0" w:val="clear"/>
        <w:spacing w:line="276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Short Course: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National Skill Standard Basic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(360Hrs)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 Months Course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(''Auto Mechanics'')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at Dhaka Polytechnic Institute.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b0f0" w:val="clear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COMPUTER &amp; OTHER SKILLS: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system: Windows –XP/7/8/10 Installation &amp; Maintenance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right="-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 Software: Microsoft Office Program, Photoshop, Illustrator etc.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Internet Browsing, E-mail, Printing, Computer Compose etc.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Bangla &amp; English Well Typing Speed.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Computer’s Useful Software Knowledge.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Entry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 Troubleshoot, All Kinds of Computer &amp; Laptop Assembly.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Hardware &amp; Software Management.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b0f0" w:val="clear"/>
        <w:ind w:right="-601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JOB EXPERIENCE: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of Company</w:t>
        <w:tab/>
        <w:t xml:space="preserve">: Denso Automobile Engineering Ltd.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Designation </w:t>
        <w:tab/>
        <w:tab/>
        <w:tab/>
        <w:t xml:space="preserve">: Mechanics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2 Years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</w:t>
        <w:tab/>
        <w:tab/>
        <w:tab/>
        <w:t xml:space="preserve">: Tejgaon I/A, Dhaka-1208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of Company</w:t>
        <w:tab/>
        <w:t xml:space="preserve">: RPM Auto Solution.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Designation </w:t>
        <w:tab/>
        <w:tab/>
        <w:tab/>
        <w:t xml:space="preserve">: Mechanics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1 Year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</w:t>
        <w:tab/>
        <w:tab/>
        <w:tab/>
        <w:t xml:space="preserve">: Tejgaon I/A, Dhaka-1208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of Company</w:t>
        <w:tab/>
        <w:t xml:space="preserve">: Ranks Motor Workshop Ltd.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Designation </w:t>
        <w:tab/>
        <w:tab/>
        <w:tab/>
        <w:t xml:space="preserve">: Mechanics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2 Years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</w:t>
        <w:tab/>
        <w:tab/>
        <w:tab/>
        <w:t xml:space="preserve">: Tejgaon Link Road, Dhaka-1208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of Company</w:t>
        <w:tab/>
        <w:t xml:space="preserve">: Ranks Commercial Vehicle Ltd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(ASSEMBLY PLANT)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Designation </w:t>
        <w:tab/>
        <w:tab/>
        <w:tab/>
        <w:t xml:space="preserve">: Production QC AND Maintenance All Eq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Duration</w:t>
        <w:tab/>
        <w:tab/>
        <w:tab/>
        <w:t xml:space="preserve">: 3 Years to till now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</w:t>
        <w:tab/>
        <w:tab/>
        <w:tab/>
        <w:t xml:space="preserve">: Sonargaon, Naryayangonj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  <w:tab w:val="left" w:pos="3024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of Company :    CLASSIC BD </w:t>
      </w:r>
    </w:p>
    <w:p w:rsidR="00000000" w:rsidDel="00000000" w:rsidP="00000000" w:rsidRDefault="00000000" w:rsidRPr="00000000" w14:paraId="00000062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Designation      :    Service Engineer AND Purchase Officer</w:t>
      </w:r>
    </w:p>
    <w:p w:rsidR="00000000" w:rsidDel="00000000" w:rsidP="00000000" w:rsidRDefault="00000000" w:rsidRPr="00000000" w14:paraId="00000063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Duration           :   7 Month</w:t>
      </w:r>
    </w:p>
    <w:p w:rsidR="00000000" w:rsidDel="00000000" w:rsidP="00000000" w:rsidRDefault="00000000" w:rsidRPr="00000000" w14:paraId="00000064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Address             :  House#62 (4th Floor)                                                           .                                      Road#14/1,Block-G,Niketon,Gulshan-1,Dhaka-1212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b0f0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LANGUAGE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English</w:t>
        <w:tab/>
        <w:t xml:space="preserve">:  Good command reading, writing and speaking.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Bengali</w:t>
        <w:tab/>
        <w:t xml:space="preserve">:  Excellent command over reading, writing and speaking.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Hindi</w:t>
        <w:tab/>
        <w:tab/>
        <w:t xml:space="preserve">:  Good command listen &amp; speaking.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b0f0" w:val="clear"/>
        <w:spacing w:line="276" w:lineRule="auto"/>
        <w:rPr>
          <w:rFonts w:ascii="Cambria" w:cs="Cambria" w:eastAsia="Cambria" w:hAnsi="Cambria"/>
          <w:b w:val="1"/>
          <w:color w:val="00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SELF COMMITMENT: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cope up with different situation.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Very good temperament and enjoy challenges.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Co-operative, Innovative &amp; hardworking.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Organizing &amp; leadership competence.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Possess the necessary dynamism to achieve results.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 communication skills and a very good team player.</w:t>
      </w:r>
    </w:p>
    <w:p w:rsidR="00000000" w:rsidDel="00000000" w:rsidP="00000000" w:rsidRDefault="00000000" w:rsidRPr="00000000" w14:paraId="00000071">
      <w:pPr>
        <w:widowControl w:val="0"/>
        <w:tabs>
          <w:tab w:val="left" w:pos="0"/>
          <w:tab w:val="left" w:pos="36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b0f0" w:val="clear"/>
        <w:spacing w:line="276" w:lineRule="auto"/>
        <w:rPr>
          <w:rFonts w:ascii="Cambria" w:cs="Cambria" w:eastAsia="Cambria" w:hAnsi="Cambria"/>
          <w:b w:val="1"/>
          <w:color w:val="00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HOBBIES: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Reading ICT Related Books for Gather Knowledge.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Reading Newspaper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Sports (Football, Cricket, Chess)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b0f0" w:val="clear"/>
        <w:rPr>
          <w:rFonts w:ascii="Cambria" w:cs="Cambria" w:eastAsia="Cambria" w:hAnsi="Cambria"/>
          <w:b w:val="1"/>
          <w:color w:val="00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DECLARATION: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I, the undersigned, certify that, to the best of my knowledge and belief this CV correctly describes my qualifications, my experience and me. I understand that any will full misstatement described herein may lead to my disqualification or dismissal, if employed.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0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DATE:                                                                                             MD. ARIFUL ISLAM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10502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3488" y="3780000"/>
                          <a:ext cx="21050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105025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color w:val="00000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2EFE"/>
    <w:rPr>
      <w:rFonts w:ascii="Trebuchet MS" w:eastAsia="Times New Roman" w:hAnsi="Trebuchet MS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 w:val="1"/>
    <w:rsid w:val="002723D7"/>
    <w:pPr>
      <w:keepNext w:val="1"/>
      <w:outlineLvl w:val="2"/>
    </w:pPr>
    <w:rPr>
      <w:rFonts w:ascii="Times New Roman" w:hAnsi="Times New Roman"/>
      <w:b w:val="1"/>
      <w:bCs w:val="1"/>
      <w:color w:val="auto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B2EFE"/>
    <w:pPr>
      <w:ind w:left="720"/>
      <w:contextualSpacing w:val="1"/>
    </w:pPr>
  </w:style>
  <w:style w:type="table" w:styleId="TableWeb1">
    <w:name w:val="Table Web 1"/>
    <w:basedOn w:val="TableNormal"/>
    <w:rsid w:val="007B2EFE"/>
    <w:rPr>
      <w:rFonts w:ascii="Times New Roman" w:eastAsia="Times New Roman" w:hAnsi="Times New Roman"/>
    </w:rPr>
    <w:tblPr>
      <w:tblCellSpacing w:w="20.0" w:type="dxa"/>
      <w:tblInd w:w="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w="0.0" w:type="dxa"/>
        <w:left w:w="108.0" w:type="dxa"/>
        <w:bottom w:w="0.0" w:type="dxa"/>
        <w:right w:w="108.0" w:type="dxa"/>
      </w:tblCellMar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NoSpacing">
    <w:name w:val="No Spacing"/>
    <w:link w:val="NoSpacingChar"/>
    <w:uiPriority w:val="1"/>
    <w:qFormat w:val="1"/>
    <w:rsid w:val="00C0742C"/>
    <w:rPr>
      <w:rFonts w:ascii="Trebuchet MS" w:eastAsia="Times New Roman" w:hAnsi="Trebuchet MS"/>
      <w:color w:val="000000"/>
      <w:sz w:val="24"/>
      <w:szCs w:val="24"/>
    </w:rPr>
  </w:style>
  <w:style w:type="character" w:styleId="BookTitle">
    <w:name w:val="Book Title"/>
    <w:uiPriority w:val="33"/>
    <w:qFormat w:val="1"/>
    <w:rsid w:val="00A35544"/>
    <w:rPr>
      <w:b w:val="1"/>
      <w:bCs w:val="1"/>
      <w:smallCaps w:val="1"/>
      <w:spacing w:val="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F0234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3F0234"/>
    <w:rPr>
      <w:rFonts w:ascii="Tahoma" w:cs="Tahoma" w:eastAsia="Times New Roman" w:hAnsi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33DFC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odyTextIndent2">
    <w:name w:val="Body Text Indent 2"/>
    <w:basedOn w:val="Normal"/>
    <w:link w:val="BodyTextIndent2Char"/>
    <w:rsid w:val="00575E32"/>
    <w:pPr>
      <w:ind w:left="720"/>
      <w:jc w:val="both"/>
    </w:pPr>
    <w:rPr>
      <w:rFonts w:ascii="Times New Roman" w:hAnsi="Times New Roman"/>
      <w:color w:val="auto"/>
      <w:sz w:val="26"/>
    </w:rPr>
  </w:style>
  <w:style w:type="character" w:styleId="BodyTextIndent2Char" w:customStyle="1">
    <w:name w:val="Body Text Indent 2 Char"/>
    <w:link w:val="BodyTextIndent2"/>
    <w:rsid w:val="00575E32"/>
    <w:rPr>
      <w:rFonts w:ascii="Times New Roman" w:eastAsia="Times New Roman" w:hAnsi="Times New Roman"/>
      <w:sz w:val="26"/>
      <w:szCs w:val="24"/>
    </w:rPr>
  </w:style>
  <w:style w:type="character" w:styleId="Heading3Char" w:customStyle="1">
    <w:name w:val="Heading 3 Char"/>
    <w:link w:val="Heading3"/>
    <w:rsid w:val="002723D7"/>
    <w:rPr>
      <w:rFonts w:ascii="Times New Roman" w:eastAsia="Times New Roman" w:hAnsi="Times New Roman"/>
      <w:b w:val="1"/>
      <w:bCs w:val="1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908F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E908F2"/>
    <w:rPr>
      <w:rFonts w:ascii="Trebuchet MS" w:eastAsia="Times New Roman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E908F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E908F2"/>
    <w:rPr>
      <w:rFonts w:ascii="Trebuchet MS" w:eastAsia="Times New Roman" w:hAnsi="Trebuchet MS"/>
      <w:color w:val="000000"/>
      <w:sz w:val="24"/>
      <w:szCs w:val="24"/>
    </w:rPr>
  </w:style>
  <w:style w:type="character" w:styleId="NoSpacingChar" w:customStyle="1">
    <w:name w:val="No Spacing Char"/>
    <w:link w:val="NoSpacing"/>
    <w:uiPriority w:val="1"/>
    <w:rsid w:val="0020755B"/>
    <w:rPr>
      <w:rFonts w:ascii="Trebuchet MS" w:eastAsia="Times New Roman" w:hAnsi="Trebuchet MS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 w:val="1"/>
    <w:unhideWhenUsed w:val="1"/>
    <w:rsid w:val="000B4224"/>
    <w:pPr>
      <w:spacing w:after="100" w:afterAutospacing="1" w:before="100" w:beforeAutospacing="1"/>
    </w:pPr>
    <w:rPr>
      <w:rFonts w:ascii="Times New Roman" w:hAnsi="Times New Roman" w:eastAsiaTheme="minorEastAsia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fbmlM0pqs1i8Q+vkJcZixVt4A==">AMUW2mVmbhlu6g5+MTKhheIR/bNOiba1Cu7PtnJLQ3iEEGB3/5HtOPUZD85ti8HAk8uRlNvi5PpBqco9CLdQQpoVD53KdR4GbG5gu4BrZHuP/mDrU6oQk/9l3B6t9FWfa6JVj1Yenevu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2020-07-12T07:58:00Z</dcterms:created>
  <dc:creator>Md.Jakiur Rahman</dc:creator>
</cp:coreProperties>
</file>