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D1E" w:rsidRDefault="00B616F9" w:rsidP="008822E9">
      <w:r w:rsidRPr="00B616F9">
        <w:rPr>
          <w:noProof/>
          <w:color w:val="DABD9D"/>
          <w:lang w:eastAsia="en-GB"/>
        </w:rPr>
        <w:pict>
          <v:rect id="_x0000_s1072" style="position:absolute;margin-left:-1in;margin-top:-1in;width:612pt;height:195pt;z-index:251645952;mso-position-horizontal-relative:margin" fillcolor="#e4e4e4" stroked="f">
            <w10:wrap anchorx="margin"/>
          </v:rect>
        </w:pict>
      </w:r>
      <w:r w:rsidRPr="00B616F9">
        <w:rPr>
          <w:noProof/>
          <w:lang w:eastAsia="en-GB"/>
        </w:rPr>
        <w:pict>
          <v:rect id="_x0000_s1074" style="position:absolute;margin-left:-31.5pt;margin-top:-27pt;width:126.75pt;height:129.75pt;z-index:251658240" stroked="f">
            <v:fill r:id="rId7" o:title="pic-instruction" recolor="t" type="frame"/>
            <v:textbox style="mso-next-textbox:#_x0000_s1074">
              <w:txbxContent>
                <w:p w:rsidR="00D11206" w:rsidRDefault="004C674D">
                  <w:r>
                    <w:rPr>
                      <w:noProof/>
                      <w:lang w:val="en-US" w:bidi="ar-SA"/>
                    </w:rPr>
                    <w:drawing>
                      <wp:inline distT="0" distB="0" distL="0" distR="0">
                        <wp:extent cx="1413417" cy="1485900"/>
                        <wp:effectExtent l="19050" t="0" r="0" b="0"/>
                        <wp:docPr id="2" name="Picture 1" descr="D:\personal\passport size photo\Riasat 3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personal\passport size photo\Riasat 3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5406" cy="14879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B616F9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6.75pt;margin-top:-21pt;width:393pt;height:67.5pt;z-index:251646976" filled="f" stroked="f">
            <v:textbox style="mso-next-textbox:#_x0000_s1029">
              <w:txbxContent>
                <w:p w:rsidR="00F629E5" w:rsidRPr="009F74F7" w:rsidRDefault="00F75117" w:rsidP="00790714">
                  <w:pPr>
                    <w:rPr>
                      <w:rFonts w:ascii="Open Sans Light" w:hAnsi="Open Sans Light" w:cs="Open Sans Light"/>
                      <w:b/>
                      <w:color w:val="17365D" w:themeColor="text2" w:themeShade="BF"/>
                      <w:spacing w:val="-6"/>
                      <w:sz w:val="80"/>
                      <w:szCs w:val="80"/>
                      <w:lang w:val="en-US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17365D" w:themeColor="text2" w:themeShade="BF"/>
                      <w:spacing w:val="-6"/>
                      <w:sz w:val="80"/>
                      <w:szCs w:val="80"/>
                      <w:lang w:val="en-US"/>
                    </w:rPr>
                    <w:t>MD. RIASAT MUFTI</w:t>
                  </w:r>
                </w:p>
              </w:txbxContent>
            </v:textbox>
          </v:shape>
        </w:pict>
      </w:r>
    </w:p>
    <w:p w:rsidR="00747D1E" w:rsidRPr="00747D1E" w:rsidRDefault="00B616F9" w:rsidP="00747D1E">
      <w:r w:rsidRPr="00B616F9">
        <w:rPr>
          <w:noProof/>
          <w:lang w:eastAsia="en-GB"/>
        </w:rPr>
        <w:pict>
          <v:shape id="_x0000_s1031" type="#_x0000_t202" style="position:absolute;margin-left:130.5pt;margin-top:16.5pt;width:387pt;height:69pt;z-index:251648000" filled="f" stroked="f">
            <v:textbox style="mso-next-textbox:#_x0000_s1031">
              <w:txbxContent>
                <w:p w:rsidR="00F75117" w:rsidRPr="00D11206" w:rsidRDefault="00F75117" w:rsidP="00F75117">
                  <w:pPr>
                    <w:spacing w:after="0" w:line="240" w:lineRule="auto"/>
                    <w:rPr>
                      <w:szCs w:val="24"/>
                    </w:rPr>
                  </w:pPr>
                  <w:r w:rsidRPr="00D11206">
                    <w:rPr>
                      <w:szCs w:val="24"/>
                    </w:rPr>
                    <w:t>House- N.W.(I)-6,Road-53,</w:t>
                  </w:r>
                </w:p>
                <w:p w:rsidR="00672D61" w:rsidRPr="00D11206" w:rsidRDefault="00F75117" w:rsidP="00F75117">
                  <w:pPr>
                    <w:spacing w:after="0" w:line="240" w:lineRule="auto"/>
                    <w:rPr>
                      <w:szCs w:val="24"/>
                    </w:rPr>
                  </w:pPr>
                  <w:r w:rsidRPr="00D11206">
                    <w:rPr>
                      <w:szCs w:val="24"/>
                    </w:rPr>
                    <w:t>Gulshan-2, Dhaka</w:t>
                  </w:r>
                </w:p>
                <w:p w:rsidR="00F75117" w:rsidRPr="00F75117" w:rsidRDefault="00F75117" w:rsidP="00F75117">
                  <w:pPr>
                    <w:spacing w:after="0" w:line="240" w:lineRule="auto"/>
                    <w:rPr>
                      <w:szCs w:val="24"/>
                    </w:rPr>
                  </w:pPr>
                  <w:r w:rsidRPr="00F75117">
                    <w:rPr>
                      <w:szCs w:val="24"/>
                    </w:rPr>
                    <w:t>E-mail</w:t>
                  </w:r>
                  <w:r w:rsidRPr="00F75117">
                    <w:rPr>
                      <w:szCs w:val="24"/>
                    </w:rPr>
                    <w:tab/>
                    <w:t>:  riasatprotik@gmail.com</w:t>
                  </w:r>
                </w:p>
                <w:p w:rsidR="00F75117" w:rsidRDefault="00F75117" w:rsidP="00F75117">
                  <w:pPr>
                    <w:spacing w:after="0" w:line="240" w:lineRule="auto"/>
                    <w:rPr>
                      <w:szCs w:val="24"/>
                    </w:rPr>
                  </w:pPr>
                  <w:r w:rsidRPr="00F75117">
                    <w:rPr>
                      <w:szCs w:val="24"/>
                    </w:rPr>
                    <w:t>Cell No.: +8801719323526</w:t>
                  </w:r>
                </w:p>
              </w:txbxContent>
            </v:textbox>
          </v:shape>
        </w:pict>
      </w:r>
    </w:p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B616F9" w:rsidP="00747D1E">
      <w:r>
        <w:rPr>
          <w:noProof/>
          <w:lang w:val="en-US" w:bidi="ar-SA"/>
        </w:rPr>
        <w:pict>
          <v:shape id="_x0000_s1103" type="#_x0000_t202" style="position:absolute;margin-left:-50.7pt;margin-top:9.05pt;width:202.2pt;height:33pt;z-index:251662336" filled="f" stroked="f">
            <v:textbox style="mso-next-textbox:#_x0000_s1103">
              <w:txbxContent>
                <w:p w:rsidR="00714DE6" w:rsidRPr="009F74F7" w:rsidRDefault="000D3E80" w:rsidP="000D3E80">
                  <w:pPr>
                    <w:rPr>
                      <w:color w:val="0F243E" w:themeColor="text2" w:themeShade="80"/>
                      <w:sz w:val="40"/>
                      <w:szCs w:val="40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0"/>
                      <w:szCs w:val="40"/>
                      <w:lang w:val="en-US"/>
                    </w:rPr>
                    <w:t>CURRENT OBJECTIVE</w:t>
                  </w:r>
                </w:p>
              </w:txbxContent>
            </v:textbox>
          </v:shape>
        </w:pict>
      </w:r>
      <w:r w:rsidRPr="00B616F9">
        <w:rPr>
          <w:noProof/>
          <w:lang w:eastAsia="en-GB"/>
        </w:rPr>
        <w:pict>
          <v:shape id="_x0000_s1032" type="#_x0000_t202" style="position:absolute;margin-left:169.5pt;margin-top:11.3pt;width:352.5pt;height:49.5pt;z-index:251649024" filled="f" stroked="f">
            <v:textbox style="mso-next-textbox:#_x0000_s1032">
              <w:txbxContent>
                <w:p w:rsidR="00672D61" w:rsidRPr="009F74F7" w:rsidRDefault="00EF6C98">
                  <w:pPr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</w:p>
    <w:p w:rsidR="00747D1E" w:rsidRPr="00747D1E" w:rsidRDefault="00B616F9" w:rsidP="00747D1E">
      <w:r>
        <w:rPr>
          <w:noProof/>
          <w:lang w:val="en-US" w:bidi="ar-SA"/>
        </w:rPr>
        <w:pict>
          <v:shape id="_x0000_s1104" type="#_x0000_t202" style="position:absolute;margin-left:-49.95pt;margin-top:9.05pt;width:203.7pt;height:41.25pt;z-index:251663360" filled="f" stroked="f">
            <v:textbox style="mso-next-textbox:#_x0000_s1104">
              <w:txbxContent>
                <w:p w:rsidR="000D3E80" w:rsidRPr="008E4A05" w:rsidRDefault="000D3E80" w:rsidP="000D3E80">
                  <w:pPr>
                    <w:spacing w:after="0" w:line="240" w:lineRule="auto"/>
                    <w:rPr>
                      <w:szCs w:val="24"/>
                    </w:rPr>
                  </w:pPr>
                  <w:r w:rsidRPr="000D3E80">
                    <w:rPr>
                      <w:szCs w:val="24"/>
                    </w:rPr>
                    <w:t>Current objective is to develop a career in an esteemed organization.</w:t>
                  </w:r>
                </w:p>
              </w:txbxContent>
            </v:textbox>
          </v:shape>
        </w:pict>
      </w:r>
      <w:r w:rsidRPr="00B616F9">
        <w:rPr>
          <w:noProof/>
          <w:lang w:eastAsia="en-GB"/>
        </w:rPr>
        <w:pict>
          <v:shape id="_x0000_s1033" type="#_x0000_t202" style="position:absolute;margin-left:169.5pt;margin-top:14.3pt;width:352.5pt;height:36pt;z-index:251650048" filled="f" stroked="f">
            <v:textbox style="mso-next-textbox:#_x0000_s1033">
              <w:txbxContent>
                <w:p w:rsidR="002B38C2" w:rsidRPr="00752C14" w:rsidRDefault="00976592" w:rsidP="008255F0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</w:rPr>
                    <w:t>Secretariat of</w:t>
                  </w:r>
                  <w:r w:rsidR="008255F0" w:rsidRPr="00752C14">
                    <w:rPr>
                      <w:rFonts w:ascii="Times New Roman" w:hAnsi="Times New Roman" w:cs="Times New Roman"/>
                      <w:b/>
                      <w:spacing w:val="-12"/>
                    </w:rPr>
                    <w:t xml:space="preserve"> the Bay of Bengal Initiative for Multi-Sectoral Technical and Economic Cooperation (BIMSTEC)</w:t>
                  </w: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</w:rPr>
                    <w:t xml:space="preserve"> </w:t>
                  </w:r>
                </w:p>
              </w:txbxContent>
            </v:textbox>
          </v:shape>
        </w:pict>
      </w:r>
    </w:p>
    <w:p w:rsidR="00747D1E" w:rsidRPr="00747D1E" w:rsidRDefault="00B616F9" w:rsidP="00747D1E">
      <w:r w:rsidRPr="00B616F9">
        <w:rPr>
          <w:noProof/>
          <w:lang w:eastAsia="en-GB"/>
        </w:rPr>
        <w:pict>
          <v:shape id="_x0000_s1054" type="#_x0000_t202" style="position:absolute;margin-left:-52.2pt;margin-top:14.65pt;width:213.45pt;height:43.5pt;z-index:251655168" filled="f" stroked="f">
            <v:textbox style="mso-next-textbox:#_x0000_s1054">
              <w:txbxContent>
                <w:p w:rsidR="000379E8" w:rsidRPr="009F74F7" w:rsidRDefault="00EF6C98">
                  <w:pPr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  <w:t>ABOUT</w:t>
                  </w:r>
                </w:p>
              </w:txbxContent>
            </v:textbox>
          </v:shape>
        </w:pict>
      </w:r>
      <w:r w:rsidRPr="00B616F9">
        <w:rPr>
          <w:noProof/>
          <w:lang w:eastAsia="en-GB"/>
        </w:rPr>
        <w:pict>
          <v:shape id="_x0000_s1034" type="#_x0000_t202" style="position:absolute;margin-left:168pt;margin-top:17.3pt;width:348.75pt;height:329.95pt;z-index:251651072" filled="f" stroked="f">
            <v:textbox style="mso-next-textbox:#_x0000_s1034">
              <w:txbxContent>
                <w:p w:rsidR="002B38C2" w:rsidRPr="00752C14" w:rsidRDefault="00976592" w:rsidP="009161D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  <w:szCs w:val="20"/>
                    </w:rPr>
                    <w:t>Position -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 xml:space="preserve"> </w:t>
                  </w:r>
                  <w:r w:rsidR="00921AC0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 xml:space="preserve">    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Accountant cum Administrative Assistant</w:t>
                  </w:r>
                </w:p>
                <w:p w:rsidR="002C7BD2" w:rsidRDefault="002C7BD2" w:rsidP="009161D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  <w:szCs w:val="20"/>
                    </w:rPr>
                    <w:t xml:space="preserve">Duration </w:t>
                  </w:r>
                  <w:r w:rsidR="00921AC0" w:rsidRPr="00752C14">
                    <w:rPr>
                      <w:rFonts w:ascii="Times New Roman" w:hAnsi="Times New Roman" w:cs="Times New Roman"/>
                      <w:b/>
                      <w:spacing w:val="-12"/>
                      <w:szCs w:val="20"/>
                    </w:rPr>
                    <w:t>–</w:t>
                  </w:r>
                  <w:r w:rsidR="00921AC0"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 xml:space="preserve"> </w:t>
                  </w:r>
                  <w:r w:rsidR="00921AC0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November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 xml:space="preserve">, 2015 – Continuing </w:t>
                  </w:r>
                </w:p>
                <w:p w:rsidR="00921AC0" w:rsidRDefault="00921AC0" w:rsidP="009161D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921AC0">
                    <w:rPr>
                      <w:rFonts w:ascii="Times New Roman" w:hAnsi="Times New Roman" w:cs="Times New Roman"/>
                      <w:b/>
                      <w:spacing w:val="-12"/>
                      <w:szCs w:val="20"/>
                    </w:rPr>
                    <w:t>Location</w:t>
                  </w:r>
                  <w:r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 xml:space="preserve">-     Gulshan, Dhaka </w:t>
                  </w:r>
                </w:p>
                <w:p w:rsidR="00AB6FA2" w:rsidRPr="00E21A9E" w:rsidRDefault="00A14068" w:rsidP="009161D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pacing w:val="-12"/>
                      <w:sz w:val="8"/>
                      <w:szCs w:val="8"/>
                    </w:rPr>
                  </w:pPr>
                  <w:r w:rsidRPr="00A14068">
                    <w:rPr>
                      <w:rFonts w:ascii="Times New Roman" w:hAnsi="Times New Roman" w:cs="Times New Roman"/>
                      <w:b/>
                      <w:spacing w:val="-12"/>
                      <w:szCs w:val="20"/>
                    </w:rPr>
                    <w:t>Working Hour</w:t>
                  </w:r>
                  <w:r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 xml:space="preserve"> – 40 hours (</w:t>
                  </w:r>
                  <w:r w:rsidR="00666518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per week</w:t>
                  </w:r>
                  <w:r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)</w:t>
                  </w:r>
                </w:p>
                <w:p w:rsidR="00976592" w:rsidRDefault="00976592" w:rsidP="009161D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pacing w:val="-12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  <w:szCs w:val="20"/>
                    </w:rPr>
                    <w:t xml:space="preserve">Work Description -  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Performing all the duties and responsibilities related to the Office of the Secretary General.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Organize a filing system for important and confidential company documents.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Drafting letters and reports.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Answer queries by employees and clients Update office policies as needed.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Maintain a company calendar and schedule appointments Distribute and store correspondence.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Prepare regular reports on expenses and office budgets Preparing annual budget of the Secretariat.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 xml:space="preserve">Transport management, ticket reservation, hotel booking. 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 xml:space="preserve">Doing protocol at airport and other places with delegates. 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Preparing all logistical matters related to various BIMSTEC Meetings.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Performing the duties of the Communication Division of the Secretariat.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Maintaining physical and digital personnel records like employment contracts and PTO requests.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Update internal databases with new hire information.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Create and distribute guidelines and FAQ documents about company policies.</w:t>
                  </w:r>
                </w:p>
                <w:p w:rsidR="003772DD" w:rsidRPr="003772DD" w:rsidRDefault="003772DD" w:rsidP="003772DD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3772DD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Gather payroll data like bank accounts and working days.</w:t>
                  </w:r>
                </w:p>
                <w:p w:rsidR="003772DD" w:rsidRPr="003772DD" w:rsidRDefault="003772DD" w:rsidP="003772DD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b/>
                      <w:spacing w:val="-12"/>
                      <w:szCs w:val="20"/>
                    </w:rPr>
                  </w:pPr>
                </w:p>
              </w:txbxContent>
            </v:textbox>
          </v:shape>
        </w:pict>
      </w:r>
    </w:p>
    <w:p w:rsidR="00747D1E" w:rsidRPr="00747D1E" w:rsidRDefault="00B616F9" w:rsidP="00747D1E">
      <w:r w:rsidRPr="00B616F9">
        <w:rPr>
          <w:noProof/>
          <w:lang w:eastAsia="en-GB"/>
        </w:rPr>
        <w:pict>
          <v:shape id="_x0000_s1055" type="#_x0000_t202" style="position:absolute;margin-left:-52.95pt;margin-top:14.65pt;width:203.7pt;height:182.6pt;z-index:251656192" filled="f" stroked="f">
            <v:textbox style="mso-next-textbox:#_x0000_s1055">
              <w:txbxContent>
                <w:p w:rsidR="008E4A05" w:rsidRDefault="009D25E1" w:rsidP="009D25E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Date of birth:</w:t>
                  </w: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</w:r>
                  <w:r w:rsidR="008E4A05"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29 December 1990</w:t>
                  </w:r>
                </w:p>
                <w:p w:rsidR="00E21A9E" w:rsidRDefault="00E21A9E" w:rsidP="009D25E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Sex:</w:t>
                  </w:r>
                  <w:r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  <w:t>Male</w:t>
                  </w:r>
                </w:p>
                <w:p w:rsidR="00E21A9E" w:rsidRPr="00752C14" w:rsidRDefault="00E21A9E" w:rsidP="009D25E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Marital status:</w:t>
                  </w:r>
                  <w:r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  <w:t xml:space="preserve">Married </w:t>
                  </w:r>
                </w:p>
                <w:p w:rsidR="008E4A05" w:rsidRPr="00752C14" w:rsidRDefault="008E4A05" w:rsidP="009D25E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Nationality:</w:t>
                  </w:r>
                  <w:r w:rsidR="009D25E1"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 xml:space="preserve"> </w:t>
                  </w:r>
                  <w:r w:rsidR="009D25E1"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  <w:t>Bangladeshi</w:t>
                  </w:r>
                </w:p>
                <w:p w:rsidR="008E4A05" w:rsidRPr="00752C14" w:rsidRDefault="008E4A05" w:rsidP="009D25E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 xml:space="preserve">Home District:   </w:t>
                  </w: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</w:r>
                  <w:r w:rsidR="009D25E1"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 xml:space="preserve">Sherpur </w:t>
                  </w:r>
                </w:p>
                <w:p w:rsidR="008E4A05" w:rsidRPr="00752C14" w:rsidRDefault="008E4A05" w:rsidP="009D25E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Mother :</w:t>
                  </w: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</w:r>
                  <w:r w:rsidR="009D25E1"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</w: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Mrs. Rowshon Akhter</w:t>
                  </w:r>
                </w:p>
                <w:p w:rsidR="008E4A05" w:rsidRPr="00752C14" w:rsidRDefault="008E4A05" w:rsidP="009D25E1">
                  <w:pPr>
                    <w:spacing w:after="0" w:line="240" w:lineRule="auto"/>
                    <w:ind w:left="1440" w:hanging="1440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Father:</w:t>
                  </w: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  <w:t>Engr. Md. Mahbubul Alam, General Manager, Sylhet Palli Bidyut Samity-1</w:t>
                  </w:r>
                </w:p>
                <w:p w:rsidR="008E4A05" w:rsidRPr="00E21A9E" w:rsidRDefault="009D25E1" w:rsidP="009D25E1">
                  <w:pPr>
                    <w:spacing w:after="0" w:line="240" w:lineRule="auto"/>
                    <w:ind w:left="1440" w:hanging="1440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Interests:</w:t>
                  </w:r>
                  <w:r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</w:r>
                  <w:r w:rsidR="008E4A05"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 xml:space="preserve">Reading, </w:t>
                  </w:r>
                  <w:r w:rsidR="00403764"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movies and</w:t>
                  </w:r>
                  <w:r w:rsidR="008E4A05" w:rsidRPr="00752C14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 xml:space="preserve"> cultural functions</w:t>
                  </w:r>
                  <w:r w:rsidR="008E4A05" w:rsidRPr="00E21A9E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.</w:t>
                  </w:r>
                </w:p>
                <w:p w:rsidR="00E21A9E" w:rsidRPr="00E21A9E" w:rsidRDefault="00E21A9E" w:rsidP="009D25E1">
                  <w:pPr>
                    <w:spacing w:after="0" w:line="240" w:lineRule="auto"/>
                    <w:ind w:left="1440" w:hanging="1440"/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</w:pPr>
                  <w:r w:rsidRPr="00E21A9E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>Blood Group:</w:t>
                  </w:r>
                  <w:r w:rsidRPr="00E21A9E">
                    <w:rPr>
                      <w:rFonts w:ascii="Times New Roman" w:hAnsi="Times New Roman" w:cs="Times New Roman"/>
                      <w:spacing w:val="-18"/>
                      <w:sz w:val="24"/>
                      <w:szCs w:val="24"/>
                    </w:rPr>
                    <w:tab/>
                    <w:t>B+ (ve)</w:t>
                  </w:r>
                </w:p>
                <w:p w:rsidR="008E4A05" w:rsidRPr="008E4A05" w:rsidRDefault="008E4A05" w:rsidP="008E4A05">
                  <w:pPr>
                    <w:rPr>
                      <w:rFonts w:ascii="Open Sans Light" w:hAnsi="Open Sans Light" w:cs="Open Sans Light"/>
                      <w:color w:val="A5A4A4"/>
                      <w:spacing w:val="-18"/>
                      <w:sz w:val="24"/>
                      <w:szCs w:val="24"/>
                    </w:rPr>
                  </w:pPr>
                </w:p>
                <w:p w:rsidR="000379E8" w:rsidRPr="008E4A05" w:rsidRDefault="000379E8" w:rsidP="008E4A05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B616F9" w:rsidP="00747D1E">
      <w:r w:rsidRPr="00B616F9">
        <w:rPr>
          <w:noProof/>
          <w:lang w:eastAsia="en-GB"/>
        </w:rPr>
        <w:pict>
          <v:shape id="_x0000_s1045" type="#_x0000_t202" style="position:absolute;margin-left:-55.2pt;margin-top:2pt;width:232.95pt;height:49.5pt;z-index:251653120" filled="f" stroked="f">
            <v:textbox style="mso-next-textbox:#_x0000_s1045">
              <w:txbxContent>
                <w:p w:rsidR="000379E8" w:rsidRPr="009F74F7" w:rsidRDefault="00EF6C98">
                  <w:pPr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Pr="00B616F9">
        <w:rPr>
          <w:noProof/>
          <w:lang w:eastAsia="en-GB"/>
        </w:rPr>
        <w:pict>
          <v:shape id="_x0000_s1046" type="#_x0000_t202" style="position:absolute;margin-left:-54.45pt;margin-top:17.75pt;width:226.95pt;height:248.65pt;z-index:251654144" filled="f" stroked="f">
            <v:textbox style="mso-next-textbox:#_x0000_s1046">
              <w:txbxContent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A5A4A4"/>
                      <w:spacing w:val="-12"/>
                      <w:sz w:val="10"/>
                    </w:rPr>
                  </w:pPr>
                </w:p>
                <w:p w:rsidR="00B411A3" w:rsidRPr="00752C14" w:rsidRDefault="00E55474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</w:rPr>
                    <w:t>BSS in Economics (2014</w:t>
                  </w:r>
                  <w:r w:rsidR="00B411A3" w:rsidRPr="00752C14">
                    <w:rPr>
                      <w:rFonts w:ascii="Times New Roman" w:hAnsi="Times New Roman" w:cs="Times New Roman"/>
                      <w:b/>
                      <w:spacing w:val="-12"/>
                    </w:rPr>
                    <w:t>)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Shahjalal University of Science &amp; Technology, Sylhet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Result: 2.81 (out of 4)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A5A4A4"/>
                      <w:spacing w:val="-12"/>
                      <w:sz w:val="10"/>
                    </w:rPr>
                  </w:pP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</w:rPr>
                    <w:t>Higher Secondary School Certificate (2008)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Ispahani Public School and College, Comilla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Board: Comilla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Group: Science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C.G.P.A: 4.20 (A)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A5A4A4"/>
                      <w:spacing w:val="-12"/>
                      <w:sz w:val="10"/>
                      <w:szCs w:val="32"/>
                    </w:rPr>
                  </w:pP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</w:rPr>
                    <w:t>Secondary School Certificate (2006)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 xml:space="preserve">Shahin Academy Feni 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Board: Comilla</w:t>
                  </w:r>
                </w:p>
                <w:p w:rsidR="00B411A3" w:rsidRPr="00752C14" w:rsidRDefault="00B411A3" w:rsidP="00B411A3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Group: Science</w:t>
                  </w:r>
                </w:p>
                <w:p w:rsidR="000379E8" w:rsidRPr="00752C14" w:rsidRDefault="00B411A3" w:rsidP="00B411A3">
                  <w:pPr>
                    <w:rPr>
                      <w:rFonts w:ascii="Times New Roman" w:hAnsi="Times New Roman" w:cs="Times New Roman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</w:rPr>
                    <w:t>C.G.P.A- 5.00 (A+)</w:t>
                  </w:r>
                </w:p>
              </w:txbxContent>
            </v:textbox>
          </v:shape>
        </w:pict>
      </w:r>
    </w:p>
    <w:p w:rsidR="00747D1E" w:rsidRPr="00747D1E" w:rsidRDefault="00747D1E" w:rsidP="00747D1E"/>
    <w:p w:rsidR="00747D1E" w:rsidRPr="00747D1E" w:rsidRDefault="00B616F9" w:rsidP="00747D1E">
      <w:r w:rsidRPr="00B616F9">
        <w:rPr>
          <w:noProof/>
          <w:lang w:eastAsia="en-GB"/>
        </w:rPr>
        <w:pict>
          <v:shape id="_x0000_s1044" type="#_x0000_t202" style="position:absolute;margin-left:170.25pt;margin-top:14.35pt;width:348.75pt;height:102pt;z-index:251652096" filled="f" stroked="f">
            <v:textbox style="mso-next-textbox:#_x0000_s1044">
              <w:txbxContent>
                <w:p w:rsidR="001B0A2E" w:rsidRPr="00B411A3" w:rsidRDefault="001B0A2E" w:rsidP="00B411A3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747D1E" w:rsidRPr="00747D1E" w:rsidRDefault="00747D1E" w:rsidP="00747D1E"/>
    <w:p w:rsidR="00747D1E" w:rsidRPr="00747D1E" w:rsidRDefault="00747D1E" w:rsidP="00747D1E"/>
    <w:p w:rsidR="00747D1E" w:rsidRDefault="00B616F9" w:rsidP="00747D1E">
      <w:r w:rsidRPr="00B616F9">
        <w:rPr>
          <w:noProof/>
          <w:lang w:eastAsia="en-GB"/>
        </w:rPr>
        <w:pict>
          <v:shape id="_x0000_s1056" type="#_x0000_t202" style="position:absolute;margin-left:194.25pt;margin-top:21.15pt;width:117.3pt;height:40.55pt;z-index:251657216" filled="f" stroked="f">
            <v:textbox style="mso-next-textbox:#_x0000_s1056">
              <w:txbxContent>
                <w:p w:rsidR="008822E9" w:rsidRPr="009F74F7" w:rsidRDefault="00EF6C98">
                  <w:pPr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  <w:t>SKILLS</w:t>
                  </w:r>
                </w:p>
              </w:txbxContent>
            </v:textbox>
          </v:shape>
        </w:pict>
      </w:r>
    </w:p>
    <w:p w:rsidR="002C7BD2" w:rsidRDefault="002C7BD2" w:rsidP="00747D1E"/>
    <w:p w:rsidR="002C7BD2" w:rsidRDefault="00B616F9" w:rsidP="00747D1E">
      <w:r>
        <w:rPr>
          <w:noProof/>
          <w:lang w:val="en-US" w:bidi="ar-SA"/>
        </w:rPr>
        <w:pict>
          <v:shape id="_x0000_s1102" type="#_x0000_t202" style="position:absolute;margin-left:192.3pt;margin-top:6.2pt;width:203.7pt;height:124.5pt;z-index:251661312" filled="f" stroked="f">
            <v:textbox style="mso-next-textbox:#_x0000_s1102">
              <w:txbxContent>
                <w:p w:rsidR="00893E32" w:rsidRPr="00752C14" w:rsidRDefault="00893E32" w:rsidP="00893E32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  <w:sz w:val="20"/>
                      <w:szCs w:val="20"/>
                    </w:rPr>
                    <w:t>•</w:t>
                  </w:r>
                  <w:r w:rsidRPr="00752C14">
                    <w:rPr>
                      <w:rFonts w:ascii="Times New Roman" w:hAnsi="Times New Roman" w:cs="Times New Roman"/>
                      <w:b/>
                      <w:spacing w:val="-12"/>
                      <w:sz w:val="20"/>
                      <w:szCs w:val="20"/>
                    </w:rPr>
                    <w:tab/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Using computer software applications such as Microsoft Office, Internet Explorer,     Adobe, etc</w:t>
                  </w:r>
                </w:p>
                <w:p w:rsidR="00893E32" w:rsidRPr="00752C14" w:rsidRDefault="00893E32" w:rsidP="00893E32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•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ab/>
                    <w:t>Basic computer hardware maintenance</w:t>
                  </w:r>
                </w:p>
                <w:p w:rsidR="00893E32" w:rsidRPr="00752C14" w:rsidRDefault="00893E32" w:rsidP="00893E32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•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ab/>
                    <w:t>Typing speed about50 words per minute</w:t>
                  </w:r>
                </w:p>
                <w:p w:rsidR="00893E32" w:rsidRPr="00752C14" w:rsidRDefault="00893E32" w:rsidP="00893E32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•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ab/>
                    <w:t>Fluent i</w:t>
                  </w:r>
                  <w:r w:rsidR="00AB6FA2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n English and Bengali languages</w:t>
                  </w:r>
                </w:p>
                <w:p w:rsidR="002C7BD2" w:rsidRPr="00752C14" w:rsidRDefault="00893E32" w:rsidP="00893E3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>•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Cs w:val="20"/>
                    </w:rPr>
                    <w:tab/>
                    <w:t xml:space="preserve">Valid Motorbike license  </w:t>
                  </w:r>
                </w:p>
              </w:txbxContent>
            </v:textbox>
          </v:shape>
        </w:pict>
      </w:r>
    </w:p>
    <w:p w:rsidR="002C7BD2" w:rsidRPr="00747D1E" w:rsidRDefault="00B616F9" w:rsidP="00747D1E">
      <w:r>
        <w:rPr>
          <w:noProof/>
          <w:lang w:val="en-US" w:bidi="ar-SA"/>
        </w:rPr>
        <w:pict>
          <v:rect id="_x0000_s1117" style="position:absolute;margin-left:-55.95pt;margin-top:21.25pt;width:236.25pt;height:136.45pt;z-index:251670528" strokecolor="white [3212]">
            <v:textbox>
              <w:txbxContent>
                <w:p w:rsidR="00570DA9" w:rsidRPr="00B07B52" w:rsidRDefault="00570DA9" w:rsidP="00B07B52">
                  <w:pPr>
                    <w:spacing w:after="0" w:line="240" w:lineRule="auto"/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</w:pPr>
                  <w:r w:rsidRPr="00B07B52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  <w:t>Research Experiences</w:t>
                  </w:r>
                </w:p>
                <w:p w:rsidR="00570DA9" w:rsidRDefault="004E1EC0" w:rsidP="00B07B52">
                  <w:pPr>
                    <w:spacing w:after="0" w:line="240" w:lineRule="auto"/>
                    <w:ind w:left="720" w:hanging="720"/>
                  </w:pPr>
                  <w:r>
                    <w:t>Title</w:t>
                  </w:r>
                  <w:r w:rsidR="00570DA9">
                    <w:t xml:space="preserve">: </w:t>
                  </w:r>
                  <w:r>
                    <w:tab/>
                  </w:r>
                  <w:r w:rsidR="008A3ABB">
                    <w:t xml:space="preserve">        </w:t>
                  </w:r>
                  <w:r w:rsidR="00570DA9">
                    <w:t xml:space="preserve">‘An Insight to the Socio-Economic </w:t>
                  </w:r>
                  <w:r>
                    <w:t xml:space="preserve">                                </w:t>
                  </w:r>
                  <w:r w:rsidR="008A3ABB">
                    <w:t xml:space="preserve">    </w:t>
                  </w:r>
                  <w:r w:rsidR="00570DA9">
                    <w:t xml:space="preserve">Impact of Rural Electrification Program </w:t>
                  </w:r>
                  <w:r w:rsidR="008A3ABB">
                    <w:t>in Sylhet’</w:t>
                  </w:r>
                </w:p>
                <w:p w:rsidR="00570DA9" w:rsidRDefault="004E1EC0" w:rsidP="00B07B52">
                  <w:pPr>
                    <w:spacing w:after="0" w:line="240" w:lineRule="auto"/>
                  </w:pPr>
                  <w:r>
                    <w:t xml:space="preserve">Period : </w:t>
                  </w:r>
                  <w:r w:rsidR="008A3ABB">
                    <w:t xml:space="preserve">       </w:t>
                  </w:r>
                  <w:r w:rsidR="00570DA9">
                    <w:t>January to March’ 2013</w:t>
                  </w:r>
                </w:p>
                <w:p w:rsidR="00570DA9" w:rsidRDefault="00B07B52" w:rsidP="00B07B52">
                  <w:pPr>
                    <w:spacing w:after="0" w:line="240" w:lineRule="auto"/>
                    <w:ind w:left="720" w:hanging="720"/>
                  </w:pPr>
                  <w:r>
                    <w:t>Supervisor:</w:t>
                  </w:r>
                  <w:r w:rsidR="00570DA9">
                    <w:t xml:space="preserve"> Nazmunnessa Bakth, Assistant </w:t>
                  </w:r>
                  <w:r w:rsidR="008A3ABB">
                    <w:t xml:space="preserve">         </w:t>
                  </w:r>
                  <w:r w:rsidR="00570DA9">
                    <w:t>Professor, Shahjalal University of Science &amp; Technology, Sylhet</w:t>
                  </w:r>
                </w:p>
              </w:txbxContent>
            </v:textbox>
          </v:rect>
        </w:pict>
      </w:r>
    </w:p>
    <w:p w:rsidR="00747D1E" w:rsidRPr="00747D1E" w:rsidRDefault="00747D1E" w:rsidP="00747D1E"/>
    <w:p w:rsidR="00747D1E" w:rsidRDefault="00747D1E" w:rsidP="00747D1E">
      <w:pPr>
        <w:tabs>
          <w:tab w:val="left" w:pos="2775"/>
        </w:tabs>
      </w:pPr>
    </w:p>
    <w:p w:rsidR="00747D1E" w:rsidRDefault="00747D1E" w:rsidP="00747D1E">
      <w:pPr>
        <w:tabs>
          <w:tab w:val="left" w:pos="2775"/>
        </w:tabs>
      </w:pPr>
    </w:p>
    <w:p w:rsidR="00747D1E" w:rsidRDefault="00747D1E" w:rsidP="00747D1E">
      <w:pPr>
        <w:tabs>
          <w:tab w:val="left" w:pos="2775"/>
        </w:tabs>
      </w:pPr>
    </w:p>
    <w:p w:rsidR="00747D1E" w:rsidRDefault="00B616F9" w:rsidP="00747D1E">
      <w:r w:rsidRPr="00B616F9">
        <w:rPr>
          <w:noProof/>
          <w:lang w:eastAsia="en-GB"/>
        </w:rPr>
        <w:lastRenderedPageBreak/>
        <w:pict>
          <v:shape id="_x0000_s1082" type="#_x0000_t202" style="position:absolute;margin-left:-42pt;margin-top:-36pt;width:564pt;height:237.75pt;z-index:251659264" filled="f" stroked="f">
            <v:textbox style="mso-next-textbox:#_x0000_s1082">
              <w:txbxContent>
                <w:tbl>
                  <w:tblPr>
                    <w:tblW w:w="4945" w:type="pct"/>
                    <w:tblInd w:w="-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2813"/>
                    <w:gridCol w:w="2697"/>
                    <w:gridCol w:w="2289"/>
                    <w:gridCol w:w="1774"/>
                    <w:gridCol w:w="1527"/>
                  </w:tblGrid>
                  <w:tr w:rsidR="008918AD" w:rsidTr="00303F91">
                    <w:trPr>
                      <w:trHeight w:val="132"/>
                    </w:trPr>
                    <w:tc>
                      <w:tcPr>
                        <w:tcW w:w="1267" w:type="pct"/>
                        <w:hideMark/>
                      </w:tcPr>
                      <w:p w:rsidR="00075295" w:rsidRPr="001B68AE" w:rsidRDefault="00075295" w:rsidP="00665136">
                        <w:pPr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1215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  <w:t>Topic</w:t>
                        </w:r>
                      </w:p>
                    </w:tc>
                    <w:tc>
                      <w:tcPr>
                        <w:tcW w:w="1031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  <w:t>Institute</w:t>
                        </w:r>
                      </w:p>
                    </w:tc>
                    <w:tc>
                      <w:tcPr>
                        <w:tcW w:w="799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  <w:t>Country</w:t>
                        </w:r>
                      </w:p>
                    </w:tc>
                    <w:tc>
                      <w:tcPr>
                        <w:tcW w:w="688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Open Sans Light" w:hAnsi="Open Sans Light" w:cs="Open Sans Light"/>
                            <w:b/>
                            <w:spacing w:val="-12"/>
                            <w:sz w:val="24"/>
                            <w:szCs w:val="20"/>
                          </w:rPr>
                          <w:t>Duration</w:t>
                        </w:r>
                      </w:p>
                    </w:tc>
                  </w:tr>
                  <w:tr w:rsidR="008918AD" w:rsidTr="00303F91">
                    <w:trPr>
                      <w:trHeight w:val="255"/>
                    </w:trPr>
                    <w:tc>
                      <w:tcPr>
                        <w:tcW w:w="1267" w:type="pct"/>
                        <w:hideMark/>
                      </w:tcPr>
                      <w:p w:rsidR="00075295" w:rsidRPr="00AE17B0" w:rsidRDefault="00075295" w:rsidP="00075295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8" w:hanging="715"/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Basic Training Course on Microsoft Office Application  </w:t>
                        </w:r>
                      </w:p>
                      <w:p w:rsidR="00075295" w:rsidRPr="00AE17B0" w:rsidRDefault="00075295" w:rsidP="00665136">
                        <w:pPr>
                          <w:ind w:left="8" w:hanging="715"/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1215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MS Word, MS Excel, MS PowerPoint, MS Access  </w:t>
                        </w:r>
                      </w:p>
                    </w:tc>
                    <w:tc>
                      <w:tcPr>
                        <w:tcW w:w="1031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Daffodil International Professional Training Institute (DIPTI)  </w:t>
                        </w:r>
                      </w:p>
                    </w:tc>
                    <w:tc>
                      <w:tcPr>
                        <w:tcW w:w="799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Bangladesh  </w:t>
                        </w:r>
                      </w:p>
                    </w:tc>
                    <w:tc>
                      <w:tcPr>
                        <w:tcW w:w="688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32 Hours  </w:t>
                        </w:r>
                      </w:p>
                    </w:tc>
                  </w:tr>
                  <w:tr w:rsidR="008918AD" w:rsidTr="00303F91">
                    <w:trPr>
                      <w:trHeight w:val="568"/>
                    </w:trPr>
                    <w:tc>
                      <w:tcPr>
                        <w:tcW w:w="1267" w:type="pct"/>
                        <w:hideMark/>
                      </w:tcPr>
                      <w:p w:rsidR="00075295" w:rsidRPr="00AE17B0" w:rsidRDefault="00075295" w:rsidP="00075295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8" w:hanging="715"/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Training on Professional Graphics Design  </w:t>
                        </w:r>
                      </w:p>
                      <w:p w:rsidR="00075295" w:rsidRPr="00AE17B0" w:rsidRDefault="00075295" w:rsidP="00665136">
                        <w:pPr>
                          <w:ind w:left="8" w:hanging="715"/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1215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Adobe Photoshop CS6, Adobe Illustrator CS6  </w:t>
                        </w:r>
                      </w:p>
                    </w:tc>
                    <w:tc>
                      <w:tcPr>
                        <w:tcW w:w="1031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Daffodil International Professional Training Institute (DIPTI)  </w:t>
                        </w:r>
                      </w:p>
                    </w:tc>
                    <w:tc>
                      <w:tcPr>
                        <w:tcW w:w="799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Bangladesh  </w:t>
                        </w:r>
                      </w:p>
                    </w:tc>
                    <w:tc>
                      <w:tcPr>
                        <w:tcW w:w="688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32 Hours  </w:t>
                        </w:r>
                      </w:p>
                    </w:tc>
                  </w:tr>
                  <w:tr w:rsidR="008918AD" w:rsidTr="00303F91">
                    <w:trPr>
                      <w:trHeight w:val="463"/>
                    </w:trPr>
                    <w:tc>
                      <w:tcPr>
                        <w:tcW w:w="1267" w:type="pct"/>
                        <w:hideMark/>
                      </w:tcPr>
                      <w:p w:rsidR="00075295" w:rsidRPr="00AE17B0" w:rsidRDefault="00075295" w:rsidP="00075295">
                        <w:pPr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8" w:hanging="715"/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Training on Computer Hardware, Operating System and Networking  </w:t>
                        </w:r>
                      </w:p>
                      <w:p w:rsidR="00075295" w:rsidRPr="00AE17B0" w:rsidRDefault="00075295" w:rsidP="00665136">
                        <w:pPr>
                          <w:ind w:left="8" w:hanging="715"/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</w:p>
                    </w:tc>
                    <w:tc>
                      <w:tcPr>
                        <w:tcW w:w="1215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031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Daffodil International Professional Training Institute (DIPTI)  </w:t>
                        </w:r>
                      </w:p>
                    </w:tc>
                    <w:tc>
                      <w:tcPr>
                        <w:tcW w:w="799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Bangladesh  </w:t>
                        </w:r>
                      </w:p>
                    </w:tc>
                    <w:tc>
                      <w:tcPr>
                        <w:tcW w:w="688" w:type="pct"/>
                        <w:hideMark/>
                      </w:tcPr>
                      <w:p w:rsidR="00075295" w:rsidRPr="00AE17B0" w:rsidRDefault="00075295" w:rsidP="00665136">
                        <w:pPr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</w:pPr>
                        <w:r w:rsidRPr="00AE17B0">
                          <w:rPr>
                            <w:rFonts w:ascii="Times New Roman" w:hAnsi="Times New Roman" w:cs="Times New Roman"/>
                            <w:spacing w:val="-12"/>
                            <w:sz w:val="24"/>
                            <w:szCs w:val="20"/>
                          </w:rPr>
                          <w:t>32 Hours  </w:t>
                        </w:r>
                      </w:p>
                    </w:tc>
                  </w:tr>
                </w:tbl>
                <w:p w:rsidR="00747D1E" w:rsidRPr="00075295" w:rsidRDefault="00747D1E" w:rsidP="00075295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B616F9">
        <w:rPr>
          <w:noProof/>
          <w:lang w:eastAsia="en-GB"/>
        </w:rPr>
        <w:pict>
          <v:shape id="_x0000_s1083" type="#_x0000_t202" style="position:absolute;margin-left:-48.75pt;margin-top:-63.75pt;width:352.5pt;height:33.75pt;z-index:251660288" filled="f" stroked="f">
            <v:textbox style="mso-next-textbox:#_x0000_s1083">
              <w:txbxContent>
                <w:p w:rsidR="00747D1E" w:rsidRPr="009F74F7" w:rsidRDefault="00576641" w:rsidP="00576641">
                  <w:pPr>
                    <w:rPr>
                      <w:b/>
                      <w:color w:val="0F243E" w:themeColor="text2" w:themeShade="80"/>
                      <w:szCs w:val="44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44"/>
                      <w:szCs w:val="44"/>
                      <w:lang w:val="en-US"/>
                    </w:rPr>
                    <w:t>Training Summary</w:t>
                  </w:r>
                </w:p>
              </w:txbxContent>
            </v:textbox>
          </v:shape>
        </w:pict>
      </w:r>
    </w:p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747D1E" w:rsidP="00747D1E"/>
    <w:p w:rsidR="00747D1E" w:rsidRPr="00747D1E" w:rsidRDefault="00B616F9" w:rsidP="00747D1E">
      <w:r>
        <w:rPr>
          <w:noProof/>
          <w:lang w:val="en-US" w:bidi="ar-SA"/>
        </w:rPr>
        <w:pict>
          <v:shape id="_x0000_s1108" type="#_x0000_t202" style="position:absolute;margin-left:-41.25pt;margin-top:12.8pt;width:306pt;height:27pt;z-index:251665408" filled="f" stroked="f">
            <v:textbox style="mso-next-textbox:#_x0000_s1108">
              <w:txbxContent>
                <w:p w:rsidR="00752725" w:rsidRPr="009F74F7" w:rsidRDefault="00B55ADE" w:rsidP="00B55ADE">
                  <w:pPr>
                    <w:rPr>
                      <w:color w:val="0F243E" w:themeColor="text2" w:themeShade="80"/>
                      <w:szCs w:val="44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32"/>
                      <w:szCs w:val="32"/>
                      <w:lang w:val="en-US"/>
                    </w:rPr>
                    <w:t>Organizational and Volunteer Involvements</w:t>
                  </w:r>
                </w:p>
              </w:txbxContent>
            </v:textbox>
          </v:shape>
        </w:pict>
      </w:r>
    </w:p>
    <w:p w:rsidR="00747D1E" w:rsidRPr="00747D1E" w:rsidRDefault="00B616F9" w:rsidP="00747D1E">
      <w:r>
        <w:rPr>
          <w:noProof/>
          <w:lang w:val="en-US" w:bidi="bn-IN"/>
        </w:rPr>
        <w:pict>
          <v:shape id="_x0000_s1112" type="#_x0000_t202" style="position:absolute;margin-left:-45.75pt;margin-top:13.55pt;width:557.25pt;height:105pt;z-index:251667456" filled="f" stroked="f">
            <v:textbox style="mso-next-textbox:#_x0000_s1112">
              <w:txbxContent>
                <w:p w:rsidR="007F395E" w:rsidRPr="008A3ABB" w:rsidRDefault="007F395E" w:rsidP="005F7274">
                  <w:pPr>
                    <w:spacing w:after="0" w:line="240" w:lineRule="auto"/>
                    <w:ind w:left="720" w:hanging="720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8A3ABB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•</w:t>
                  </w:r>
                  <w:r w:rsidRPr="008A3ABB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 xml:space="preserve">President of SPORTS SUST 7th executive committee from 2011-2012 (A Sports Organization of SUST) www.sportssust.org </w:t>
                  </w:r>
                </w:p>
                <w:p w:rsidR="007F395E" w:rsidRPr="008A3ABB" w:rsidRDefault="007F395E" w:rsidP="005F727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8A3ABB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•</w:t>
                  </w:r>
                  <w:r w:rsidRPr="008A3ABB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 xml:space="preserve">Sports correspondent of www.sustnews24.com </w:t>
                  </w:r>
                </w:p>
                <w:p w:rsidR="007F395E" w:rsidRPr="008A3ABB" w:rsidRDefault="007F395E" w:rsidP="005F7274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8A3ABB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•</w:t>
                  </w:r>
                  <w:r w:rsidRPr="008A3ABB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>Executive Member of SUST Tourist Club</w:t>
                  </w:r>
                </w:p>
                <w:p w:rsidR="007F395E" w:rsidRPr="008A3ABB" w:rsidRDefault="007F395E" w:rsidP="005F7274">
                  <w:pPr>
                    <w:spacing w:after="0" w:line="240" w:lineRule="auto"/>
                    <w:ind w:left="720" w:hanging="720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8A3ABB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•</w:t>
                  </w:r>
                  <w:r w:rsidRPr="008A3ABB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>Treasurer, Intro’ 08 (a celebration program arranged to welcome 19th batch of SUST on 2008),  Shahjalal University of Science &amp; Technology</w:t>
                  </w:r>
                </w:p>
              </w:txbxContent>
            </v:textbox>
          </v:shape>
        </w:pict>
      </w:r>
    </w:p>
    <w:p w:rsidR="00747D1E" w:rsidRPr="00747D1E" w:rsidRDefault="00747D1E" w:rsidP="00747D1E"/>
    <w:p w:rsidR="00747D1E" w:rsidRPr="00747D1E" w:rsidRDefault="00747D1E" w:rsidP="00747D1E"/>
    <w:p w:rsidR="00202C29" w:rsidRDefault="00202C29" w:rsidP="00747D1E"/>
    <w:p w:rsidR="00202C29" w:rsidRPr="00202C29" w:rsidRDefault="00B616F9" w:rsidP="00202C29">
      <w:r>
        <w:rPr>
          <w:noProof/>
          <w:lang w:val="en-US" w:bidi="ar-SA"/>
        </w:rPr>
        <w:pict>
          <v:shape id="_x0000_s1106" type="#_x0000_t202" style="position:absolute;margin-left:-41.25pt;margin-top:13.6pt;width:245.25pt;height:33.75pt;z-index:251664384" filled="f" stroked="f">
            <v:textbox style="mso-next-textbox:#_x0000_s1106">
              <w:txbxContent>
                <w:p w:rsidR="00882619" w:rsidRPr="009F74F7" w:rsidRDefault="00882619" w:rsidP="00882619">
                  <w:pPr>
                    <w:rPr>
                      <w:color w:val="0F243E" w:themeColor="text2" w:themeShade="80"/>
                      <w:sz w:val="32"/>
                      <w:szCs w:val="32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32"/>
                      <w:szCs w:val="32"/>
                      <w:lang w:val="en-US"/>
                    </w:rPr>
                    <w:t>Participation and Achievements</w:t>
                  </w:r>
                </w:p>
              </w:txbxContent>
            </v:textbox>
          </v:shape>
        </w:pict>
      </w:r>
    </w:p>
    <w:p w:rsidR="00202C29" w:rsidRPr="00202C29" w:rsidRDefault="00B616F9" w:rsidP="00202C29">
      <w:r>
        <w:rPr>
          <w:noProof/>
          <w:lang w:val="en-US" w:bidi="bn-IN"/>
        </w:rPr>
        <w:pict>
          <v:rect id="_x0000_s1114" style="position:absolute;margin-left:-57.75pt;margin-top:17.35pt;width:561.95pt;height:153.75pt;z-index:251669504" strokecolor="white">
            <v:textbox>
              <w:txbxContent>
                <w:p w:rsidR="00845AFD" w:rsidRPr="00752C14" w:rsidRDefault="00845AFD" w:rsidP="005F7274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Participate in Fourth BIMSTEC Summit 2018 in Kathmandu, Nepal as a Delegate from BIMSTEC Secretariat.</w:t>
                  </w:r>
                </w:p>
                <w:p w:rsidR="00845AFD" w:rsidRPr="00752C14" w:rsidRDefault="00845AFD" w:rsidP="005F7274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Participate in 17th BIMSTEC Senior Officials Meeting (SOM) in Kathmandu, Nepal as a Delegate from BIMSTEC Secretariat.</w:t>
                  </w:r>
                </w:p>
                <w:p w:rsidR="00845AFD" w:rsidRPr="00752C14" w:rsidRDefault="00845AFD" w:rsidP="005F7274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Participate in 1st BIMSTEC Permanent Working Group Meeting (BPWC) in Colombo, Sri Lanka as a Delegate from BIMSTEC Secretariat. </w:t>
                  </w:r>
                </w:p>
                <w:p w:rsidR="00845AFD" w:rsidRPr="00752C14" w:rsidRDefault="00845AFD" w:rsidP="005F7274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Course on National Conference on Contemporary Issues in Economics’ 2011 organized by Dept. of Economics SUST.</w:t>
                  </w:r>
                </w:p>
                <w:p w:rsidR="00845AFD" w:rsidRPr="00752C14" w:rsidRDefault="00845AFD" w:rsidP="005F7274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Achieved Organizer Award in 3rd Inter University Debate Competition’ 2009 organized by Shahjalal University debating Society (SUDS).</w:t>
                  </w:r>
                </w:p>
                <w:p w:rsidR="00845AFD" w:rsidRPr="00752C14" w:rsidRDefault="00845AFD" w:rsidP="005F7274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Successfully participated in presentation skills development program organized by SUDS.</w:t>
                  </w:r>
                </w:p>
                <w:p w:rsidR="00845AFD" w:rsidRPr="00752C14" w:rsidRDefault="00845AFD" w:rsidP="005F7274">
                  <w:pPr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Achieved best speaker awards in Inter department Bangla debate competition’ 2009 organized by SUDS</w:t>
                  </w:r>
                </w:p>
              </w:txbxContent>
            </v:textbox>
          </v:rect>
        </w:pict>
      </w:r>
    </w:p>
    <w:p w:rsidR="00202C29" w:rsidRPr="00202C29" w:rsidRDefault="00202C29" w:rsidP="00202C29"/>
    <w:p w:rsidR="00202C29" w:rsidRPr="00202C29" w:rsidRDefault="00202C29" w:rsidP="00202C29"/>
    <w:p w:rsidR="00202C29" w:rsidRPr="00202C29" w:rsidRDefault="00202C29" w:rsidP="00202C29"/>
    <w:p w:rsidR="00202C29" w:rsidRPr="00202C29" w:rsidRDefault="00202C29" w:rsidP="00202C29"/>
    <w:p w:rsidR="00202C29" w:rsidRPr="00202C29" w:rsidRDefault="00202C29" w:rsidP="00202C29"/>
    <w:p w:rsidR="00202C29" w:rsidRPr="00202C29" w:rsidRDefault="00202C29" w:rsidP="00202C29"/>
    <w:p w:rsidR="00202C29" w:rsidRPr="00202C29" w:rsidRDefault="00B616F9" w:rsidP="00202C29">
      <w:r>
        <w:rPr>
          <w:noProof/>
          <w:lang w:val="en-US" w:bidi="ar-SA"/>
        </w:rPr>
        <w:pict>
          <v:shape id="_x0000_s1111" type="#_x0000_t202" style="position:absolute;margin-left:-36pt;margin-top:18.95pt;width:245.25pt;height:27.75pt;z-index:251666432" filled="f" stroked="f">
            <v:textbox style="mso-next-textbox:#_x0000_s1111">
              <w:txbxContent>
                <w:p w:rsidR="00202C29" w:rsidRPr="009F74F7" w:rsidRDefault="006D3D90" w:rsidP="006D3D90">
                  <w:pPr>
                    <w:rPr>
                      <w:color w:val="0F243E" w:themeColor="text2" w:themeShade="80"/>
                      <w:szCs w:val="44"/>
                    </w:rPr>
                  </w:pPr>
                  <w:r w:rsidRPr="009F74F7">
                    <w:rPr>
                      <w:rFonts w:ascii="Open Sans Light" w:hAnsi="Open Sans Light" w:cs="Open Sans Light"/>
                      <w:b/>
                      <w:color w:val="0F243E" w:themeColor="text2" w:themeShade="80"/>
                      <w:spacing w:val="-6"/>
                      <w:sz w:val="32"/>
                      <w:szCs w:val="32"/>
                      <w:lang w:val="en-US"/>
                    </w:rPr>
                    <w:t>References</w:t>
                  </w:r>
                </w:p>
              </w:txbxContent>
            </v:textbox>
          </v:shape>
        </w:pict>
      </w:r>
    </w:p>
    <w:p w:rsidR="00202C29" w:rsidRDefault="00B616F9" w:rsidP="00202C29">
      <w:r>
        <w:rPr>
          <w:noProof/>
          <w:lang w:val="en-US" w:bidi="bn-IN"/>
        </w:rPr>
        <w:pict>
          <v:shape id="_x0000_s1113" type="#_x0000_t202" style="position:absolute;margin-left:-39pt;margin-top:14.45pt;width:536.25pt;height:209.25pt;z-index:251668480" filled="f" stroked="f">
            <v:textbox style="mso-next-textbox:#_x0000_s1113">
              <w:txbxContent>
                <w:p w:rsidR="007F395E" w:rsidRPr="00AA7E6B" w:rsidRDefault="007F395E" w:rsidP="007F395E">
                  <w:pPr>
                    <w:spacing w:after="0" w:line="240" w:lineRule="auto"/>
                    <w:rPr>
                      <w:rFonts w:ascii="Open Sans Light" w:hAnsi="Open Sans Light" w:cs="Open Sans Light"/>
                      <w:b/>
                      <w:spacing w:val="-12"/>
                      <w:sz w:val="8"/>
                      <w:szCs w:val="8"/>
                    </w:rPr>
                  </w:pPr>
                </w:p>
                <w:p w:rsidR="007F395E" w:rsidRPr="00752C14" w:rsidRDefault="00172E07" w:rsidP="00B5797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B57971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1</w:t>
                  </w:r>
                  <w:r w:rsidR="007F395E" w:rsidRPr="00B57971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.</w:t>
                  </w:r>
                  <w:r w:rsidR="007F395E" w:rsidRPr="00B57971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</w:r>
                  <w:r w:rsidR="007F395E"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Mr. S M Nazmul Hasan, Deputy Chief of Protocol </w:t>
                  </w:r>
                </w:p>
                <w:p w:rsidR="007F395E" w:rsidRPr="00752C14" w:rsidRDefault="007F395E" w:rsidP="00B5797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>Ministry of Foreign Affairs</w:t>
                  </w:r>
                </w:p>
                <w:p w:rsidR="007F395E" w:rsidRPr="00752C14" w:rsidRDefault="007F395E" w:rsidP="007F395E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Peoples Republic of Bangladesh  </w:t>
                  </w:r>
                </w:p>
                <w:p w:rsidR="007F395E" w:rsidRDefault="007F395E" w:rsidP="00B5797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>Mobile Phone- +8801791580835</w:t>
                  </w:r>
                </w:p>
                <w:p w:rsidR="00F92850" w:rsidRPr="00752C14" w:rsidRDefault="00F92850" w:rsidP="00B57971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 xml:space="preserve">Email- </w:t>
                  </w:r>
                  <w:r w:rsidR="004B60E4" w:rsidRPr="004B60E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nazmulhasan74@yahoo.com</w:t>
                  </w:r>
                </w:p>
                <w:p w:rsidR="007F395E" w:rsidRPr="00752C14" w:rsidRDefault="007F395E" w:rsidP="007F395E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 w:val="8"/>
                      <w:szCs w:val="8"/>
                    </w:rPr>
                  </w:pPr>
                </w:p>
                <w:p w:rsidR="007F395E" w:rsidRPr="00752C14" w:rsidRDefault="00172E07" w:rsidP="007F395E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2</w:t>
                  </w:r>
                  <w:r w:rsidR="007F395E"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.</w:t>
                  </w:r>
                  <w:r w:rsidR="007F395E"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 xml:space="preserve">Mr. 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Mosharaf Hossain</w:t>
                  </w:r>
                  <w:r w:rsidR="007F395E"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, Director </w:t>
                  </w:r>
                  <w:r w:rsidR="006C539D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(</w:t>
                  </w:r>
                  <w:r w:rsidR="006C539D"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Ministry of Foreign Affairs</w:t>
                  </w:r>
                  <w:r w:rsidR="006C539D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) </w:t>
                  </w:r>
                </w:p>
                <w:p w:rsidR="007F395E" w:rsidRPr="00752C14" w:rsidRDefault="001D5339" w:rsidP="007F395E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Prime Minister’s Office </w:t>
                  </w:r>
                </w:p>
                <w:p w:rsidR="007F395E" w:rsidRDefault="007F395E" w:rsidP="007F395E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Mobile Phone - +</w:t>
                  </w:r>
                  <w:r w:rsidR="00172E07"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8801711486017</w:t>
                  </w:r>
                </w:p>
                <w:p w:rsidR="00AE17B0" w:rsidRDefault="001D5339" w:rsidP="007F395E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Email- </w:t>
                  </w:r>
                  <w:r w:rsidR="007A1007" w:rsidRPr="007A1007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mosharaf.hossain@mofa.gov.bd </w:t>
                  </w:r>
                </w:p>
                <w:p w:rsidR="007A1007" w:rsidRPr="00AE17B0" w:rsidRDefault="007A1007" w:rsidP="007F395E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pacing w:val="-12"/>
                      <w:sz w:val="8"/>
                      <w:szCs w:val="8"/>
                    </w:rPr>
                  </w:pPr>
                </w:p>
                <w:p w:rsidR="00172E07" w:rsidRPr="00752C14" w:rsidRDefault="00172E07" w:rsidP="00172E07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3.</w:t>
                  </w: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ab/>
                    <w:t>Mr. Han Thein Kyaw, Director (Myanmar)</w:t>
                  </w:r>
                </w:p>
                <w:p w:rsidR="00172E07" w:rsidRPr="00752C14" w:rsidRDefault="00AE17B0" w:rsidP="00172E07">
                  <w:pPr>
                    <w:spacing w:after="0" w:line="240" w:lineRule="auto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                </w:t>
                  </w:r>
                  <w:r w:rsidR="00172E07"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BIMSTEC Secretariat, Gulshan-2, Dhaka </w:t>
                  </w:r>
                </w:p>
                <w:p w:rsidR="00172E07" w:rsidRDefault="00172E07" w:rsidP="00172E07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Mobile Phone - +88</w:t>
                  </w:r>
                  <w:r w:rsidR="00752C14" w:rsidRPr="00752C14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01910146148</w:t>
                  </w:r>
                </w:p>
                <w:p w:rsidR="007A1007" w:rsidRPr="00752C14" w:rsidRDefault="007A1007" w:rsidP="00172E07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 xml:space="preserve">Email - </w:t>
                  </w:r>
                  <w:r w:rsidR="00F92850" w:rsidRPr="00F92850">
                    <w:rPr>
                      <w:rFonts w:ascii="Times New Roman" w:hAnsi="Times New Roman" w:cs="Times New Roman"/>
                      <w:spacing w:val="-12"/>
                      <w:sz w:val="24"/>
                      <w:szCs w:val="20"/>
                    </w:rPr>
                    <w:t>han.director.bimstec@gmail.com</w:t>
                  </w:r>
                </w:p>
                <w:p w:rsidR="007F395E" w:rsidRPr="006D3D90" w:rsidRDefault="007F395E" w:rsidP="007F395E">
                  <w:pPr>
                    <w:rPr>
                      <w:rFonts w:ascii="Open Sans Light" w:hAnsi="Open Sans Light" w:cs="Open Sans Light"/>
                      <w:b/>
                      <w:spacing w:val="-12"/>
                      <w:sz w:val="24"/>
                      <w:szCs w:val="20"/>
                    </w:rPr>
                  </w:pPr>
                </w:p>
                <w:p w:rsidR="007F395E" w:rsidRPr="006D3D90" w:rsidRDefault="007F395E" w:rsidP="007F395E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747D1E" w:rsidRPr="00202C29" w:rsidRDefault="00747D1E" w:rsidP="00202C29"/>
    <w:sectPr w:rsidR="00747D1E" w:rsidRPr="00202C29" w:rsidSect="00085C77">
      <w:footerReference w:type="default" r:id="rId9"/>
      <w:pgSz w:w="12240" w:h="15840" w:code="1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02B" w:rsidRDefault="00E1402B" w:rsidP="00747D1E">
      <w:pPr>
        <w:spacing w:after="0" w:line="240" w:lineRule="auto"/>
      </w:pPr>
      <w:r>
        <w:separator/>
      </w:r>
    </w:p>
  </w:endnote>
  <w:endnote w:type="continuationSeparator" w:id="1">
    <w:p w:rsidR="00E1402B" w:rsidRDefault="00E1402B" w:rsidP="0074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46001"/>
      <w:docPartObj>
        <w:docPartGallery w:val="Page Numbers (Bottom of Page)"/>
        <w:docPartUnique/>
      </w:docPartObj>
    </w:sdtPr>
    <w:sdtContent>
      <w:sdt>
        <w:sdtPr>
          <w:id w:val="23946002"/>
          <w:docPartObj>
            <w:docPartGallery w:val="Page Numbers (Top of Page)"/>
            <w:docPartUnique/>
          </w:docPartObj>
        </w:sdtPr>
        <w:sdtContent>
          <w:p w:rsidR="004C2A8A" w:rsidRDefault="004C2A8A">
            <w:pPr>
              <w:pStyle w:val="Footer"/>
              <w:jc w:val="center"/>
            </w:pPr>
            <w:r>
              <w:t xml:space="preserve">Page </w:t>
            </w:r>
            <w:r w:rsidR="00B616F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616F9">
              <w:rPr>
                <w:b/>
                <w:sz w:val="24"/>
                <w:szCs w:val="24"/>
              </w:rPr>
              <w:fldChar w:fldCharType="separate"/>
            </w:r>
            <w:r w:rsidR="00420C71">
              <w:rPr>
                <w:b/>
                <w:noProof/>
              </w:rPr>
              <w:t>1</w:t>
            </w:r>
            <w:r w:rsidR="00B616F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616F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616F9">
              <w:rPr>
                <w:b/>
                <w:sz w:val="24"/>
                <w:szCs w:val="24"/>
              </w:rPr>
              <w:fldChar w:fldCharType="separate"/>
            </w:r>
            <w:r w:rsidR="00420C71">
              <w:rPr>
                <w:b/>
                <w:noProof/>
              </w:rPr>
              <w:t>2</w:t>
            </w:r>
            <w:r w:rsidR="00B616F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C2A8A" w:rsidRDefault="004C2A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02B" w:rsidRDefault="00E1402B" w:rsidP="00747D1E">
      <w:pPr>
        <w:spacing w:after="0" w:line="240" w:lineRule="auto"/>
      </w:pPr>
      <w:r>
        <w:separator/>
      </w:r>
    </w:p>
  </w:footnote>
  <w:footnote w:type="continuationSeparator" w:id="1">
    <w:p w:rsidR="00E1402B" w:rsidRDefault="00E1402B" w:rsidP="00747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7FA4A73"/>
    <w:multiLevelType w:val="hybridMultilevel"/>
    <w:tmpl w:val="D680686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>
    <w:nsid w:val="510617E7"/>
    <w:multiLevelType w:val="hybridMultilevel"/>
    <w:tmpl w:val="74F6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64B45"/>
    <w:multiLevelType w:val="hybridMultilevel"/>
    <w:tmpl w:val="80C8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D605F"/>
    <w:multiLevelType w:val="hybridMultilevel"/>
    <w:tmpl w:val="AEF8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0DF"/>
    <w:rsid w:val="00022BCC"/>
    <w:rsid w:val="00030784"/>
    <w:rsid w:val="000379E8"/>
    <w:rsid w:val="00072A9A"/>
    <w:rsid w:val="00075295"/>
    <w:rsid w:val="00085C77"/>
    <w:rsid w:val="000A0716"/>
    <w:rsid w:val="000D3E80"/>
    <w:rsid w:val="000E0FAF"/>
    <w:rsid w:val="00152FEF"/>
    <w:rsid w:val="00161EEC"/>
    <w:rsid w:val="00172E07"/>
    <w:rsid w:val="001B0A2E"/>
    <w:rsid w:val="001B68AE"/>
    <w:rsid w:val="001D5339"/>
    <w:rsid w:val="001F5DDD"/>
    <w:rsid w:val="00202C29"/>
    <w:rsid w:val="00221A72"/>
    <w:rsid w:val="002B29DE"/>
    <w:rsid w:val="002B38C2"/>
    <w:rsid w:val="002C7BD2"/>
    <w:rsid w:val="002E2063"/>
    <w:rsid w:val="00303F91"/>
    <w:rsid w:val="0030702D"/>
    <w:rsid w:val="00317676"/>
    <w:rsid w:val="00335F4F"/>
    <w:rsid w:val="00360867"/>
    <w:rsid w:val="00362DBC"/>
    <w:rsid w:val="003772DD"/>
    <w:rsid w:val="003A20C0"/>
    <w:rsid w:val="003E374C"/>
    <w:rsid w:val="00403764"/>
    <w:rsid w:val="00420C71"/>
    <w:rsid w:val="004543A8"/>
    <w:rsid w:val="004655E8"/>
    <w:rsid w:val="004936C1"/>
    <w:rsid w:val="004A3A7A"/>
    <w:rsid w:val="004B60E4"/>
    <w:rsid w:val="004C2A8A"/>
    <w:rsid w:val="004C674D"/>
    <w:rsid w:val="004E1EC0"/>
    <w:rsid w:val="00565F74"/>
    <w:rsid w:val="00570DA9"/>
    <w:rsid w:val="00576641"/>
    <w:rsid w:val="005E74C6"/>
    <w:rsid w:val="005F55B7"/>
    <w:rsid w:val="005F7274"/>
    <w:rsid w:val="00641D08"/>
    <w:rsid w:val="00665136"/>
    <w:rsid w:val="00666518"/>
    <w:rsid w:val="00672D61"/>
    <w:rsid w:val="00684593"/>
    <w:rsid w:val="006C539D"/>
    <w:rsid w:val="006D3D90"/>
    <w:rsid w:val="00714DE6"/>
    <w:rsid w:val="00747D1E"/>
    <w:rsid w:val="00752725"/>
    <w:rsid w:val="00752C14"/>
    <w:rsid w:val="00790714"/>
    <w:rsid w:val="007A1007"/>
    <w:rsid w:val="007A200C"/>
    <w:rsid w:val="007C491F"/>
    <w:rsid w:val="007F395E"/>
    <w:rsid w:val="008255F0"/>
    <w:rsid w:val="008314D5"/>
    <w:rsid w:val="00845AFD"/>
    <w:rsid w:val="00865721"/>
    <w:rsid w:val="00873349"/>
    <w:rsid w:val="008822E9"/>
    <w:rsid w:val="00882619"/>
    <w:rsid w:val="00883A61"/>
    <w:rsid w:val="008918AD"/>
    <w:rsid w:val="00893E32"/>
    <w:rsid w:val="008A3ABB"/>
    <w:rsid w:val="008B772E"/>
    <w:rsid w:val="008E4A05"/>
    <w:rsid w:val="00910DAD"/>
    <w:rsid w:val="009161D3"/>
    <w:rsid w:val="00921AC0"/>
    <w:rsid w:val="009724DA"/>
    <w:rsid w:val="00976592"/>
    <w:rsid w:val="009D25E1"/>
    <w:rsid w:val="009F08AF"/>
    <w:rsid w:val="009F74F7"/>
    <w:rsid w:val="00A00302"/>
    <w:rsid w:val="00A14068"/>
    <w:rsid w:val="00A41EB7"/>
    <w:rsid w:val="00A653FB"/>
    <w:rsid w:val="00A70055"/>
    <w:rsid w:val="00AA7E6B"/>
    <w:rsid w:val="00AB6FA2"/>
    <w:rsid w:val="00AE17B0"/>
    <w:rsid w:val="00AF7873"/>
    <w:rsid w:val="00B07B52"/>
    <w:rsid w:val="00B113AA"/>
    <w:rsid w:val="00B411A3"/>
    <w:rsid w:val="00B4620C"/>
    <w:rsid w:val="00B55ADE"/>
    <w:rsid w:val="00B57971"/>
    <w:rsid w:val="00B616F9"/>
    <w:rsid w:val="00C72FB5"/>
    <w:rsid w:val="00CA4190"/>
    <w:rsid w:val="00CD4DC3"/>
    <w:rsid w:val="00D11206"/>
    <w:rsid w:val="00DC21EE"/>
    <w:rsid w:val="00E1402B"/>
    <w:rsid w:val="00E21A9E"/>
    <w:rsid w:val="00E5343D"/>
    <w:rsid w:val="00E55474"/>
    <w:rsid w:val="00E9663C"/>
    <w:rsid w:val="00EA136E"/>
    <w:rsid w:val="00EB01C1"/>
    <w:rsid w:val="00ED50CE"/>
    <w:rsid w:val="00EE5FBE"/>
    <w:rsid w:val="00EF6C98"/>
    <w:rsid w:val="00F275BE"/>
    <w:rsid w:val="00F350DF"/>
    <w:rsid w:val="00F6184D"/>
    <w:rsid w:val="00F629E5"/>
    <w:rsid w:val="00F743CC"/>
    <w:rsid w:val="00F75117"/>
    <w:rsid w:val="00F92850"/>
    <w:rsid w:val="00FA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9c9c90,#f9f9f7,#efefe6,#91d7e8,#dabd9d,#e4e4e4"/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2E"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7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D1E"/>
    <w:rPr>
      <w:sz w:val="22"/>
      <w:szCs w:val="22"/>
      <w:lang w:val="en-GB" w:bidi="he-IL"/>
    </w:rPr>
  </w:style>
  <w:style w:type="paragraph" w:styleId="Footer">
    <w:name w:val="footer"/>
    <w:basedOn w:val="Normal"/>
    <w:link w:val="FooterChar"/>
    <w:uiPriority w:val="99"/>
    <w:unhideWhenUsed/>
    <w:rsid w:val="00747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D1E"/>
    <w:rPr>
      <w:sz w:val="22"/>
      <w:szCs w:val="22"/>
      <w:lang w:val="en-GB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4C"/>
    <w:rPr>
      <w:rFonts w:ascii="Tahoma" w:hAnsi="Tahoma" w:cs="Tahoma"/>
      <w:sz w:val="16"/>
      <w:szCs w:val="16"/>
      <w:lang w:val="en-GB" w:bidi="he-IL"/>
    </w:rPr>
  </w:style>
  <w:style w:type="paragraph" w:styleId="ListParagraph">
    <w:name w:val="List Paragraph"/>
    <w:basedOn w:val="Normal"/>
    <w:uiPriority w:val="34"/>
    <w:qFormat/>
    <w:rsid w:val="00377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User</cp:lastModifiedBy>
  <cp:revision>2</cp:revision>
  <dcterms:created xsi:type="dcterms:W3CDTF">2021-01-25T07:05:00Z</dcterms:created>
  <dcterms:modified xsi:type="dcterms:W3CDTF">2021-01-25T07:05:00Z</dcterms:modified>
</cp:coreProperties>
</file>