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55F1" w14:textId="77777777" w:rsidR="00906C3C" w:rsidRDefault="00906C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10241" w:type="dxa"/>
        <w:tblLayout w:type="fixed"/>
        <w:tblLook w:val="0000" w:firstRow="0" w:lastRow="0" w:firstColumn="0" w:lastColumn="0" w:noHBand="0" w:noVBand="0"/>
      </w:tblPr>
      <w:tblGrid>
        <w:gridCol w:w="2700"/>
        <w:gridCol w:w="7541"/>
      </w:tblGrid>
      <w:tr w:rsidR="00906C3C" w14:paraId="6587F0F0" w14:textId="77777777">
        <w:trPr>
          <w:trHeight w:val="340"/>
        </w:trPr>
        <w:tc>
          <w:tcPr>
            <w:tcW w:w="2700" w:type="dxa"/>
            <w:shd w:val="clear" w:color="auto" w:fill="auto"/>
            <w:vAlign w:val="center"/>
          </w:tcPr>
          <w:p w14:paraId="0843F132" w14:textId="77777777" w:rsidR="00906C3C" w:rsidRDefault="00B9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25"/>
              </w:tabs>
              <w:spacing w:before="57"/>
              <w:ind w:right="283"/>
              <w:jc w:val="both"/>
              <w:rPr>
                <w:rFonts w:ascii="Book Antiqua" w:eastAsia="Book Antiqua" w:hAnsi="Book Antiqua" w:cs="Book Antiqua"/>
                <w:b/>
                <w:smallCaps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Personal Information: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3188BB58" w14:textId="77777777" w:rsidR="00906C3C" w:rsidRDefault="00B9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 Antiqua" w:eastAsia="Book Antiqua" w:hAnsi="Book Antiqua" w:cs="Book Antiqua"/>
                <w:b/>
                <w:color w:val="000000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</w:rPr>
              <w:t>Md. Salahuddin Sabuj</w:t>
            </w:r>
          </w:p>
        </w:tc>
      </w:tr>
      <w:tr w:rsidR="00906C3C" w14:paraId="62D74BE1" w14:textId="77777777">
        <w:trPr>
          <w:trHeight w:val="227"/>
        </w:trPr>
        <w:tc>
          <w:tcPr>
            <w:tcW w:w="10241" w:type="dxa"/>
            <w:gridSpan w:val="2"/>
            <w:shd w:val="clear" w:color="auto" w:fill="auto"/>
          </w:tcPr>
          <w:p w14:paraId="2B331C74" w14:textId="77777777" w:rsidR="00906C3C" w:rsidRDefault="0090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 Antiqua" w:eastAsia="Book Antiqua" w:hAnsi="Book Antiqua" w:cs="Book Antiqua"/>
                <w:color w:val="000000"/>
              </w:rPr>
            </w:pPr>
          </w:p>
        </w:tc>
      </w:tr>
      <w:tr w:rsidR="00906C3C" w14:paraId="30B5DF9E" w14:textId="77777777">
        <w:trPr>
          <w:trHeight w:val="340"/>
        </w:trPr>
        <w:tc>
          <w:tcPr>
            <w:tcW w:w="2700" w:type="dxa"/>
            <w:vMerge w:val="restart"/>
            <w:shd w:val="clear" w:color="auto" w:fill="auto"/>
          </w:tcPr>
          <w:p w14:paraId="7886EA59" w14:textId="77777777" w:rsidR="00906C3C" w:rsidRDefault="00B954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rPr>
                <w:rFonts w:ascii="Book Antiqua" w:eastAsia="Book Antiqua" w:hAnsi="Book Antiqua" w:cs="Book Antiqua"/>
                <w:smallCaps/>
                <w:color w:val="000000"/>
              </w:rPr>
            </w:pPr>
            <w:r>
              <w:rPr>
                <w:rFonts w:ascii="Book Antiqua" w:eastAsia="Book Antiqua" w:hAnsi="Book Antiqua" w:cs="Book Antiqua"/>
                <w:smallCaps/>
                <w:noProof/>
                <w:color w:val="000000"/>
              </w:rPr>
              <w:drawing>
                <wp:inline distT="0" distB="0" distL="0" distR="0" wp14:anchorId="0EB72EBE" wp14:editId="2488E31A">
                  <wp:extent cx="1127360" cy="1409201"/>
                  <wp:effectExtent l="0" t="0" r="0" b="0"/>
                  <wp:docPr id="8" name="image2.jpg" descr="GDPC=--18574-Sabuj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DPC=--18574-Sabuj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360" cy="14092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14:paraId="6AD962F2" w14:textId="77777777" w:rsidR="00906C3C" w:rsidRDefault="00B95441">
            <w:pPr>
              <w:ind w:left="360"/>
              <w:jc w:val="left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House-09, Road-03, Block-A , </w:t>
            </w:r>
            <w:proofErr w:type="spellStart"/>
            <w:r>
              <w:rPr>
                <w:rFonts w:ascii="Book Antiqua" w:eastAsia="Book Antiqua" w:hAnsi="Book Antiqua" w:cs="Book Antiqua"/>
              </w:rPr>
              <w:t>Banasree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R/A, Rampura, Dhaka-1219, Bangladesh</w:t>
            </w:r>
            <w:r>
              <w:rPr>
                <w:noProof/>
              </w:rPr>
              <w:drawing>
                <wp:anchor distT="0" distB="0" distL="0" distR="71755" simplePos="0" relativeHeight="251658240" behindDoc="0" locked="0" layoutInCell="1" hidden="0" allowOverlap="1" wp14:anchorId="327D1923" wp14:editId="043A328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6C3C" w14:paraId="0A38B023" w14:textId="77777777">
        <w:trPr>
          <w:trHeight w:val="340"/>
        </w:trPr>
        <w:tc>
          <w:tcPr>
            <w:tcW w:w="2700" w:type="dxa"/>
            <w:vMerge/>
            <w:shd w:val="clear" w:color="auto" w:fill="auto"/>
          </w:tcPr>
          <w:p w14:paraId="4C50740F" w14:textId="77777777" w:rsidR="00906C3C" w:rsidRDefault="0090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7541" w:type="dxa"/>
            <w:shd w:val="clear" w:color="auto" w:fill="auto"/>
          </w:tcPr>
          <w:p w14:paraId="45813E1D" w14:textId="77777777" w:rsidR="00906C3C" w:rsidRDefault="00B95441">
            <w:pPr>
              <w:tabs>
                <w:tab w:val="right" w:pos="8218"/>
              </w:tabs>
              <w:jc w:val="left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noProof/>
              </w:rPr>
              <w:drawing>
                <wp:inline distT="0" distB="0" distL="0" distR="0" wp14:anchorId="47B029B9" wp14:editId="4C3D7426">
                  <wp:extent cx="123825" cy="13335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ook Antiqua" w:eastAsia="Book Antiqua" w:hAnsi="Book Antiqua" w:cs="Book Antiqua"/>
                <w:b/>
                <w:color w:val="000000"/>
              </w:rPr>
              <w:t>+88 01711 90 51 89</w:t>
            </w:r>
            <w:r w:rsidR="00DE1D38">
              <w:rPr>
                <w:rFonts w:ascii="Book Antiqua" w:eastAsia="Book Antiqua" w:hAnsi="Book Antiqua" w:cs="Book Antiqua"/>
                <w:b/>
                <w:color w:val="000000"/>
              </w:rPr>
              <w:t xml:space="preserve"> / 01614 23 75 13</w:t>
            </w:r>
          </w:p>
        </w:tc>
      </w:tr>
      <w:tr w:rsidR="00906C3C" w14:paraId="65A95F2B" w14:textId="77777777">
        <w:trPr>
          <w:trHeight w:val="340"/>
        </w:trPr>
        <w:tc>
          <w:tcPr>
            <w:tcW w:w="2700" w:type="dxa"/>
            <w:vMerge/>
            <w:shd w:val="clear" w:color="auto" w:fill="auto"/>
          </w:tcPr>
          <w:p w14:paraId="3BC9DAC6" w14:textId="77777777" w:rsidR="00906C3C" w:rsidRDefault="0090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49DAB047" w14:textId="77777777" w:rsidR="00906C3C" w:rsidRDefault="00B95441">
            <w:pPr>
              <w:tabs>
                <w:tab w:val="left" w:pos="7335"/>
              </w:tabs>
              <w:jc w:val="left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ia</w:t>
            </w:r>
            <w:r>
              <w:rPr>
                <w:rFonts w:ascii="Book Antiqua" w:eastAsia="Book Antiqua" w:hAnsi="Book Antiqua" w:cs="Book Antiqua"/>
              </w:rPr>
              <w:t>msabuj1989@gmail.com</w:t>
            </w:r>
            <w:r>
              <w:rPr>
                <w:noProof/>
              </w:rPr>
              <w:drawing>
                <wp:anchor distT="0" distB="0" distL="0" distR="71755" simplePos="0" relativeHeight="251659264" behindDoc="0" locked="0" layoutInCell="1" hidden="0" allowOverlap="1" wp14:anchorId="6C9DBCC1" wp14:editId="7A5F27F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06C3C" w14:paraId="282078A2" w14:textId="77777777">
        <w:trPr>
          <w:trHeight w:val="340"/>
        </w:trPr>
        <w:tc>
          <w:tcPr>
            <w:tcW w:w="2700" w:type="dxa"/>
            <w:vMerge/>
            <w:shd w:val="clear" w:color="auto" w:fill="auto"/>
          </w:tcPr>
          <w:p w14:paraId="2DB4EA7C" w14:textId="77777777" w:rsidR="00906C3C" w:rsidRDefault="0090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7541" w:type="dxa"/>
            <w:shd w:val="clear" w:color="auto" w:fill="auto"/>
          </w:tcPr>
          <w:p w14:paraId="1094662D" w14:textId="77777777" w:rsidR="00906C3C" w:rsidRDefault="00B95441">
            <w:pPr>
              <w:jc w:val="left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color w:val="000000"/>
              </w:rPr>
              <w:t>Sex-Male| Date of birth</w:t>
            </w:r>
            <w:r>
              <w:rPr>
                <w:rFonts w:ascii="Book Antiqua" w:eastAsia="Book Antiqua" w:hAnsi="Book Antiqua" w:cs="Book Antiqua"/>
              </w:rPr>
              <w:t>-</w:t>
            </w:r>
            <w:r>
              <w:rPr>
                <w:rFonts w:ascii="Book Antiqua" w:eastAsia="Book Antiqua" w:hAnsi="Book Antiqua" w:cs="Book Antiqua"/>
                <w:color w:val="000000"/>
              </w:rPr>
              <w:t>01/01/1989| Nationality</w:t>
            </w:r>
            <w:r>
              <w:rPr>
                <w:rFonts w:ascii="Book Antiqua" w:eastAsia="Book Antiqua" w:hAnsi="Book Antiqua" w:cs="Book Antiqua"/>
              </w:rPr>
              <w:t>-Bangladeshi</w:t>
            </w:r>
          </w:p>
        </w:tc>
      </w:tr>
    </w:tbl>
    <w:p w14:paraId="00C09FBE" w14:textId="77777777" w:rsidR="00906C3C" w:rsidRDefault="00906C3C">
      <w:pPr>
        <w:pBdr>
          <w:bottom w:val="single" w:sz="24" w:space="1" w:color="000000"/>
        </w:pBdr>
        <w:ind w:right="-603"/>
        <w:jc w:val="left"/>
        <w:rPr>
          <w:rFonts w:ascii="Book Antiqua" w:eastAsia="Book Antiqua" w:hAnsi="Book Antiqua" w:cs="Book Antiqua"/>
          <w:sz w:val="20"/>
          <w:szCs w:val="20"/>
        </w:rPr>
      </w:pPr>
    </w:p>
    <w:p w14:paraId="78BCFB09" w14:textId="77777777" w:rsidR="00906C3C" w:rsidRDefault="00906C3C"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04F77F43" w14:textId="77777777" w:rsidR="00906C3C" w:rsidRDefault="00B95441">
      <w:pPr>
        <w:shd w:val="clear" w:color="auto" w:fill="A6A6A6"/>
        <w:ind w:right="-603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Objective:</w:t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8"/>
      </w:tblGrid>
      <w:tr w:rsidR="00906C3C" w14:paraId="3A0D9830" w14:textId="77777777"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25D9D714" w14:textId="77777777" w:rsidR="00906C3C" w:rsidRDefault="00B954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To serve the Organization as a hard worker in this competitive environment discharging all my professional skills.</w:t>
            </w:r>
          </w:p>
          <w:p w14:paraId="311CD469" w14:textId="77777777" w:rsidR="00906C3C" w:rsidRDefault="00906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</w:tbl>
    <w:p w14:paraId="36942D53" w14:textId="77777777" w:rsidR="00906C3C" w:rsidRDefault="00B95441">
      <w:pPr>
        <w:shd w:val="clear" w:color="auto" w:fill="A6A6A6"/>
        <w:tabs>
          <w:tab w:val="left" w:pos="2880"/>
        </w:tabs>
        <w:ind w:right="-603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Professional Experience:</w:t>
      </w:r>
    </w:p>
    <w:p w14:paraId="6D9B925B" w14:textId="77777777" w:rsidR="00E74C77" w:rsidRDefault="00E74C77" w:rsidP="00E74C77">
      <w:pPr>
        <w:tabs>
          <w:tab w:val="left" w:pos="0"/>
          <w:tab w:val="left" w:pos="180"/>
          <w:tab w:val="left" w:pos="810"/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1. Position: Assistant </w:t>
      </w:r>
      <w:r w:rsidR="00A130C5">
        <w:rPr>
          <w:rFonts w:ascii="Book Antiqua" w:eastAsia="Book Antiqua" w:hAnsi="Book Antiqua" w:cs="Book Antiqua"/>
          <w:b/>
          <w:sz w:val="20"/>
          <w:szCs w:val="20"/>
        </w:rPr>
        <w:t>Executive (HR &amp; Admin) (August 12, 2021 – Present</w:t>
      </w:r>
      <w:r>
        <w:rPr>
          <w:rFonts w:ascii="Book Antiqua" w:eastAsia="Book Antiqua" w:hAnsi="Book Antiqua" w:cs="Book Antiqua"/>
          <w:b/>
          <w:sz w:val="20"/>
          <w:szCs w:val="20"/>
        </w:rPr>
        <w:t>)</w:t>
      </w:r>
    </w:p>
    <w:p w14:paraId="044A98A9" w14:textId="77777777" w:rsidR="00E74C77" w:rsidRDefault="00E74C77" w:rsidP="00E74C77">
      <w:pPr>
        <w:tabs>
          <w:tab w:val="left" w:pos="2880"/>
        </w:tabs>
        <w:ind w:left="-90" w:firstLine="90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Orga</w:t>
      </w:r>
      <w:r w:rsidR="00936CE4">
        <w:rPr>
          <w:rFonts w:ascii="Book Antiqua" w:eastAsia="Book Antiqua" w:hAnsi="Book Antiqua" w:cs="Book Antiqua"/>
          <w:b/>
          <w:sz w:val="20"/>
          <w:szCs w:val="20"/>
        </w:rPr>
        <w:t xml:space="preserve">nization: </w:t>
      </w:r>
      <w:r w:rsidR="00936CE4" w:rsidRPr="00936CE4">
        <w:rPr>
          <w:rFonts w:ascii="Book Antiqua" w:eastAsia="Book Antiqua" w:hAnsi="Book Antiqua" w:cs="Book Antiqua"/>
          <w:b/>
          <w:sz w:val="20"/>
          <w:szCs w:val="20"/>
        </w:rPr>
        <w:t>Bashundhara Food and Beverage Industries Ltd.</w:t>
      </w:r>
    </w:p>
    <w:p w14:paraId="3CCF3894" w14:textId="77777777" w:rsidR="00E74C77" w:rsidRDefault="00936CE4" w:rsidP="00E74C77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Department: HR and Admin</w:t>
      </w:r>
    </w:p>
    <w:p w14:paraId="74BA4D8B" w14:textId="77777777" w:rsidR="0066402B" w:rsidRDefault="0066402B" w:rsidP="00E74C77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Industry: Manufacturing (FMCG)</w:t>
      </w:r>
    </w:p>
    <w:p w14:paraId="2A3DCE26" w14:textId="77777777" w:rsidR="00E74C77" w:rsidRPr="00936CE4" w:rsidRDefault="00E74C77" w:rsidP="00936CE4">
      <w:pPr>
        <w:tabs>
          <w:tab w:val="left" w:pos="2880"/>
        </w:tabs>
        <w:jc w:val="left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Address: </w:t>
      </w:r>
      <w:r w:rsidR="00936CE4">
        <w:rPr>
          <w:rFonts w:ascii="Book Antiqua" w:eastAsia="Book Antiqua" w:hAnsi="Book Antiqua" w:cs="Book Antiqua"/>
          <w:b/>
          <w:sz w:val="20"/>
          <w:szCs w:val="20"/>
        </w:rPr>
        <w:t xml:space="preserve">Factory: </w:t>
      </w:r>
      <w:proofErr w:type="spellStart"/>
      <w:r w:rsidR="00936CE4" w:rsidRPr="00936CE4">
        <w:rPr>
          <w:rFonts w:ascii="Book Antiqua" w:eastAsia="Book Antiqua" w:hAnsi="Book Antiqua" w:cs="Book Antiqua"/>
          <w:b/>
          <w:sz w:val="20"/>
          <w:szCs w:val="20"/>
        </w:rPr>
        <w:t>Pangaon</w:t>
      </w:r>
      <w:proofErr w:type="spellEnd"/>
      <w:r w:rsidR="00936CE4" w:rsidRPr="00936CE4">
        <w:rPr>
          <w:rFonts w:ascii="Book Antiqua" w:eastAsia="Book Antiqua" w:hAnsi="Book Antiqua" w:cs="Book Antiqua"/>
          <w:b/>
          <w:sz w:val="20"/>
          <w:szCs w:val="20"/>
        </w:rPr>
        <w:t xml:space="preserve">, Konda, South </w:t>
      </w:r>
      <w:proofErr w:type="spellStart"/>
      <w:r w:rsidR="00936CE4" w:rsidRPr="00936CE4">
        <w:rPr>
          <w:rFonts w:ascii="Book Antiqua" w:eastAsia="Book Antiqua" w:hAnsi="Book Antiqua" w:cs="Book Antiqua"/>
          <w:b/>
          <w:sz w:val="20"/>
          <w:szCs w:val="20"/>
        </w:rPr>
        <w:t>Keraniganj</w:t>
      </w:r>
      <w:proofErr w:type="spellEnd"/>
      <w:r w:rsidR="00936CE4" w:rsidRPr="00936CE4">
        <w:rPr>
          <w:rFonts w:ascii="Book Antiqua" w:eastAsia="Book Antiqua" w:hAnsi="Book Antiqua" w:cs="Book Antiqua"/>
          <w:b/>
          <w:sz w:val="20"/>
          <w:szCs w:val="20"/>
        </w:rPr>
        <w:t>, Dhaka-1311</w:t>
      </w:r>
    </w:p>
    <w:p w14:paraId="201A5D00" w14:textId="77777777" w:rsidR="00E74C77" w:rsidRDefault="00E74C77" w:rsidP="00E74C77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Job Responsibilities: </w:t>
      </w:r>
    </w:p>
    <w:p w14:paraId="2E6E90A2" w14:textId="7235F97A" w:rsidR="00E74C77" w:rsidRDefault="00E74C77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Attendance and Leave Ma</w:t>
      </w:r>
      <w:r w:rsidR="00732FF1">
        <w:rPr>
          <w:rFonts w:ascii="Book Antiqua" w:eastAsia="Book Antiqua" w:hAnsi="Book Antiqua" w:cs="Book Antiqua"/>
          <w:color w:val="000000"/>
          <w:sz w:val="20"/>
          <w:szCs w:val="20"/>
        </w:rPr>
        <w:t>nagement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.</w:t>
      </w:r>
    </w:p>
    <w:p w14:paraId="62AF6334" w14:textId="2608E9F4" w:rsidR="00732FF1" w:rsidRDefault="00CC1B28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Compensations &amp; Benefits Management</w:t>
      </w:r>
      <w:r w:rsidR="00732FF1">
        <w:rPr>
          <w:rFonts w:ascii="Book Antiqua" w:eastAsia="Book Antiqua" w:hAnsi="Book Antiqua" w:cs="Book Antiqua"/>
          <w:color w:val="000000"/>
          <w:sz w:val="20"/>
          <w:szCs w:val="20"/>
        </w:rPr>
        <w:t>: Final Settlement, Salary processing, Overtime calculation.</w:t>
      </w:r>
    </w:p>
    <w:p w14:paraId="7D7D9F3F" w14:textId="496760BB" w:rsidR="00732FF1" w:rsidRDefault="00732FF1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Disciplinary Procedure: Inquiry, </w:t>
      </w:r>
      <w:r w:rsidR="00B214EE">
        <w:rPr>
          <w:rFonts w:ascii="Book Antiqua" w:eastAsia="Book Antiqua" w:hAnsi="Book Antiqua" w:cs="Book Antiqua"/>
          <w:color w:val="000000"/>
          <w:sz w:val="20"/>
          <w:szCs w:val="20"/>
        </w:rPr>
        <w:t>showcase</w:t>
      </w:r>
      <w:r w:rsidR="00E71F97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, Long absence letter etc. </w:t>
      </w:r>
    </w:p>
    <w:p w14:paraId="57534087" w14:textId="7DF90BC5" w:rsidR="004247F1" w:rsidRDefault="004247F1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Checking of</w:t>
      </w:r>
      <w:r w:rsidR="00A46FF5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</w:t>
      </w:r>
      <w:r w:rsidR="001013C6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Different Bills like Transport Bill, </w:t>
      </w:r>
      <w:r w:rsidR="00A46FF5">
        <w:rPr>
          <w:rFonts w:ascii="Book Antiqua" w:eastAsia="Book Antiqua" w:hAnsi="Book Antiqua" w:cs="Book Antiqua"/>
          <w:color w:val="000000"/>
          <w:sz w:val="20"/>
          <w:szCs w:val="20"/>
        </w:rPr>
        <w:t>Third Party Labor Bill</w:t>
      </w:r>
      <w:r w:rsidR="00C34C1A">
        <w:rPr>
          <w:rFonts w:ascii="Book Antiqua" w:eastAsia="Book Antiqua" w:hAnsi="Book Antiqua" w:cs="Book Antiqua"/>
          <w:color w:val="000000"/>
          <w:sz w:val="20"/>
          <w:szCs w:val="20"/>
        </w:rPr>
        <w:t>, Departmental Bill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. </w:t>
      </w:r>
    </w:p>
    <w:p w14:paraId="2FDF52A3" w14:textId="77777777" w:rsidR="00E74C77" w:rsidRDefault="00E74C77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CV sorting, Interview Coordination, communicate to the candidates over phone/ email.</w:t>
      </w:r>
    </w:p>
    <w:p w14:paraId="2571F7A8" w14:textId="77777777" w:rsidR="00E74C77" w:rsidRDefault="00E74C77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Induction of new employee; </w:t>
      </w:r>
    </w:p>
    <w:p w14:paraId="2036A39A" w14:textId="42C27E1B" w:rsidR="00E74C77" w:rsidRDefault="00E74C77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Preparing all kinds of Orders, Notices,</w:t>
      </w:r>
      <w:r w:rsidR="00275A35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Meeting Minutes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 etc. </w:t>
      </w:r>
    </w:p>
    <w:p w14:paraId="6B2F0DEE" w14:textId="77777777" w:rsidR="00E74C77" w:rsidRDefault="00E74C77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Preparing joining and resigning process for all the employees.</w:t>
      </w:r>
    </w:p>
    <w:p w14:paraId="07364C24" w14:textId="77777777" w:rsidR="00E74C77" w:rsidRDefault="00E74C77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Maintain employee personal files, other required documents.</w:t>
      </w:r>
    </w:p>
    <w:p w14:paraId="4913AB1D" w14:textId="77777777" w:rsidR="00886AB6" w:rsidRDefault="00886AB6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Oversee general operations and inform upper management.</w:t>
      </w:r>
    </w:p>
    <w:p w14:paraId="12984D8E" w14:textId="174008F8" w:rsidR="00886AB6" w:rsidRDefault="00275A35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Preparing of different types of report on manpower</w:t>
      </w:r>
      <w:r w:rsidR="00886AB6">
        <w:rPr>
          <w:rFonts w:ascii="Book Antiqua" w:eastAsia="Book Antiqua" w:hAnsi="Book Antiqua" w:cs="Book Antiqua"/>
          <w:color w:val="000000"/>
          <w:sz w:val="20"/>
          <w:szCs w:val="20"/>
        </w:rPr>
        <w:t>.</w:t>
      </w:r>
    </w:p>
    <w:p w14:paraId="0EA4DB3B" w14:textId="76864EB4" w:rsidR="003102FF" w:rsidRDefault="003102FF" w:rsidP="00E74C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Any other tasks assigned by upper management.</w:t>
      </w:r>
    </w:p>
    <w:p w14:paraId="77E40824" w14:textId="77777777" w:rsidR="00E74C77" w:rsidRDefault="00E74C77">
      <w:pPr>
        <w:tabs>
          <w:tab w:val="left" w:pos="0"/>
          <w:tab w:val="left" w:pos="180"/>
          <w:tab w:val="left" w:pos="810"/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021938D4" w14:textId="77777777" w:rsidR="00906C3C" w:rsidRDefault="00E74C77">
      <w:pPr>
        <w:tabs>
          <w:tab w:val="left" w:pos="0"/>
          <w:tab w:val="left" w:pos="180"/>
          <w:tab w:val="left" w:pos="810"/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2</w:t>
      </w:r>
      <w:r w:rsidR="00B95441">
        <w:rPr>
          <w:rFonts w:ascii="Book Antiqua" w:eastAsia="Book Antiqua" w:hAnsi="Book Antiqua" w:cs="Book Antiqua"/>
          <w:b/>
          <w:sz w:val="20"/>
          <w:szCs w:val="20"/>
        </w:rPr>
        <w:t xml:space="preserve">. Position: Executive- Human Resources </w:t>
      </w:r>
      <w:r w:rsidR="00736C69">
        <w:rPr>
          <w:rFonts w:ascii="Book Antiqua" w:eastAsia="Book Antiqua" w:hAnsi="Book Antiqua" w:cs="Book Antiqua"/>
          <w:b/>
          <w:sz w:val="20"/>
          <w:szCs w:val="20"/>
        </w:rPr>
        <w:t>(</w:t>
      </w:r>
      <w:r w:rsidR="00B95441">
        <w:rPr>
          <w:rFonts w:ascii="Book Antiqua" w:eastAsia="Book Antiqua" w:hAnsi="Book Antiqua" w:cs="Book Antiqua"/>
          <w:b/>
          <w:sz w:val="20"/>
          <w:szCs w:val="20"/>
        </w:rPr>
        <w:t>February 02, 2019 – April 30, 2020)</w:t>
      </w:r>
    </w:p>
    <w:p w14:paraId="1CA5D849" w14:textId="77777777" w:rsidR="00906C3C" w:rsidRDefault="00B95441">
      <w:pPr>
        <w:tabs>
          <w:tab w:val="left" w:pos="2880"/>
        </w:tabs>
        <w:ind w:left="-90" w:firstLine="90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Organization: Creative Media Limited</w:t>
      </w:r>
    </w:p>
    <w:p w14:paraId="21673600" w14:textId="77777777" w:rsidR="00906C3C" w:rsidRDefault="00B95441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Department: Human Resources</w:t>
      </w:r>
    </w:p>
    <w:p w14:paraId="0F8F6170" w14:textId="3FFE5468" w:rsidR="0066402B" w:rsidRDefault="0066402B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Industry: </w:t>
      </w:r>
      <w:r w:rsidR="0080514B">
        <w:rPr>
          <w:rFonts w:ascii="Book Antiqua" w:eastAsia="Book Antiqua" w:hAnsi="Book Antiqua" w:cs="Book Antiqua"/>
          <w:b/>
          <w:sz w:val="20"/>
          <w:szCs w:val="20"/>
        </w:rPr>
        <w:t>Media and Communication</w:t>
      </w:r>
    </w:p>
    <w:p w14:paraId="0A99CB73" w14:textId="77777777" w:rsidR="00906C3C" w:rsidRDefault="00B95441">
      <w:pPr>
        <w:tabs>
          <w:tab w:val="left" w:pos="2880"/>
        </w:tabs>
        <w:jc w:val="left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Address: Corporate Office-</w:t>
      </w:r>
      <w:r>
        <w:rPr>
          <w:rFonts w:ascii="Book Antiqua" w:eastAsia="Book Antiqua" w:hAnsi="Book Antiqua" w:cs="Book Antiqua"/>
          <w:sz w:val="20"/>
          <w:szCs w:val="20"/>
        </w:rPr>
        <w:t xml:space="preserve"> House No-43, Road No- 16 New (Old- 27), Dhanmondi, Dhaka-1209, Bangladesh.</w:t>
      </w:r>
    </w:p>
    <w:p w14:paraId="491EB260" w14:textId="77777777" w:rsidR="00906C3C" w:rsidRDefault="00B95441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Job Responsibilities: </w:t>
      </w:r>
    </w:p>
    <w:p w14:paraId="39ADDE2C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Daily Attendance and Leave Management, Preparing salary sheet.</w:t>
      </w:r>
    </w:p>
    <w:p w14:paraId="5E311AE5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CV sorting, Interview Coordination, communicate to the candidates over phone/ email.</w:t>
      </w:r>
    </w:p>
    <w:p w14:paraId="1CE1A606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Induction of new employee; measuring performance of employees.</w:t>
      </w:r>
    </w:p>
    <w:p w14:paraId="17AAFE10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Preparing all kinds of Orders, Notices, etc. </w:t>
      </w:r>
    </w:p>
    <w:p w14:paraId="15E1630A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Preparing joining and resigning process for all the employees.</w:t>
      </w:r>
    </w:p>
    <w:p w14:paraId="02A12518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Maintain employee personal files, other required documents.</w:t>
      </w:r>
    </w:p>
    <w:p w14:paraId="7B18AE81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Coordinate different meetings and prepare minutes of meeting.</w:t>
      </w:r>
    </w:p>
    <w:p w14:paraId="7CEB922F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Posting different vacancies in online job site.</w:t>
      </w:r>
    </w:p>
    <w:p w14:paraId="745407A3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Ensuring proper execution of all Projects, Project management and Teamwork.</w:t>
      </w:r>
    </w:p>
    <w:p w14:paraId="56B5EE13" w14:textId="77777777" w:rsidR="00906C3C" w:rsidRDefault="00B954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Making business operational budget for a project.</w:t>
      </w:r>
    </w:p>
    <w:p w14:paraId="1C7B4478" w14:textId="77777777" w:rsidR="00906C3C" w:rsidRDefault="00906C3C">
      <w:pPr>
        <w:tabs>
          <w:tab w:val="left" w:pos="2880"/>
        </w:tabs>
        <w:ind w:left="360"/>
        <w:jc w:val="both"/>
        <w:rPr>
          <w:rFonts w:ascii="Book Antiqua" w:eastAsia="Book Antiqua" w:hAnsi="Book Antiqua" w:cs="Book Antiqua"/>
          <w:sz w:val="20"/>
          <w:szCs w:val="20"/>
        </w:rPr>
      </w:pPr>
    </w:p>
    <w:p w14:paraId="3FFE62D8" w14:textId="77777777" w:rsidR="00906C3C" w:rsidRDefault="00E74C77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3</w:t>
      </w:r>
      <w:r w:rsidR="00B95441">
        <w:rPr>
          <w:rFonts w:ascii="Book Antiqua" w:eastAsia="Book Antiqua" w:hAnsi="Book Antiqua" w:cs="Book Antiqua"/>
          <w:b/>
          <w:sz w:val="20"/>
          <w:szCs w:val="20"/>
        </w:rPr>
        <w:t>. Position: Intern- HR (November 15, 2015 – February 29, 2016)</w:t>
      </w:r>
    </w:p>
    <w:p w14:paraId="1D22DB9A" w14:textId="77777777" w:rsidR="00906C3C" w:rsidRDefault="00B95441" w:rsidP="000258AB">
      <w:pPr>
        <w:tabs>
          <w:tab w:val="left" w:pos="2880"/>
          <w:tab w:val="left" w:pos="636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Organization: Apex Footwear Limited</w:t>
      </w:r>
      <w:r w:rsidR="000258AB">
        <w:rPr>
          <w:rFonts w:ascii="Book Antiqua" w:eastAsia="Book Antiqua" w:hAnsi="Book Antiqua" w:cs="Book Antiqua"/>
          <w:b/>
          <w:sz w:val="20"/>
          <w:szCs w:val="20"/>
        </w:rPr>
        <w:tab/>
      </w:r>
    </w:p>
    <w:p w14:paraId="5D4F6255" w14:textId="77777777" w:rsidR="00906C3C" w:rsidRDefault="00B95441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lastRenderedPageBreak/>
        <w:t>Department: Human Resources</w:t>
      </w:r>
    </w:p>
    <w:p w14:paraId="497C4A58" w14:textId="77777777" w:rsidR="0066402B" w:rsidRDefault="00C1433C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Industry: Manufacturing</w:t>
      </w:r>
      <w:r w:rsidR="005033BF">
        <w:rPr>
          <w:rFonts w:ascii="Book Antiqua" w:eastAsia="Book Antiqua" w:hAnsi="Book Antiqua" w:cs="Book Antiqua"/>
          <w:b/>
          <w:sz w:val="20"/>
          <w:szCs w:val="20"/>
        </w:rPr>
        <w:t xml:space="preserve"> (Footwear)</w:t>
      </w:r>
    </w:p>
    <w:p w14:paraId="403CE849" w14:textId="77777777" w:rsidR="00906C3C" w:rsidRDefault="00B95441">
      <w:pPr>
        <w:tabs>
          <w:tab w:val="left" w:pos="2880"/>
        </w:tabs>
        <w:jc w:val="left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Address: Corporate Office-</w:t>
      </w:r>
      <w:r>
        <w:rPr>
          <w:rFonts w:ascii="Book Antiqua" w:eastAsia="Book Antiqua" w:hAnsi="Book Antiqua" w:cs="Book Antiqua"/>
          <w:sz w:val="20"/>
          <w:szCs w:val="20"/>
        </w:rPr>
        <w:t xml:space="preserve"> House No-06, Road No- 137, Block- SE(D), Gulshan-1, Dhaka-1212, Bangladesh.</w:t>
      </w:r>
    </w:p>
    <w:p w14:paraId="7BA81BF2" w14:textId="77777777" w:rsidR="00906C3C" w:rsidRDefault="00B95441">
      <w:pPr>
        <w:tabs>
          <w:tab w:val="left" w:pos="2880"/>
        </w:tabs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 xml:space="preserve">Job Responsibilities: </w:t>
      </w:r>
    </w:p>
    <w:p w14:paraId="7B451489" w14:textId="77777777" w:rsidR="00906C3C" w:rsidRDefault="00B954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Assist to update individual employee files</w:t>
      </w:r>
    </w:p>
    <w:p w14:paraId="2431D544" w14:textId="77777777" w:rsidR="00906C3C" w:rsidRDefault="00B954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Help to issuing ID cards </w:t>
      </w:r>
    </w:p>
    <w:p w14:paraId="26CF512B" w14:textId="77777777" w:rsidR="00906C3C" w:rsidRDefault="00B954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Assist in the updating organizational charts</w:t>
      </w:r>
    </w:p>
    <w:p w14:paraId="7A69B2B0" w14:textId="77777777" w:rsidR="00906C3C" w:rsidRDefault="00B954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Arrange logistics and interview calls</w:t>
      </w:r>
    </w:p>
    <w:p w14:paraId="43F9027F" w14:textId="77777777" w:rsidR="00906C3C" w:rsidRDefault="00B954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Coordinate to arrange different events for the HR department</w:t>
      </w:r>
    </w:p>
    <w:p w14:paraId="42E1A604" w14:textId="77777777" w:rsidR="00906C3C" w:rsidRDefault="00B954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CV screening</w:t>
      </w:r>
    </w:p>
    <w:p w14:paraId="65AAC629" w14:textId="77777777" w:rsidR="00906C3C" w:rsidRDefault="00B954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Assist to prepare appointment letter, transfer letter, promotion letter etc.</w:t>
      </w:r>
    </w:p>
    <w:p w14:paraId="63810383" w14:textId="77777777" w:rsidR="00906C3C" w:rsidRDefault="00B954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880"/>
        </w:tabs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Coordinate the AIUB Job Fair 2015, BUP Career Fair-2016.</w:t>
      </w:r>
    </w:p>
    <w:p w14:paraId="677092A7" w14:textId="77777777" w:rsidR="00906C3C" w:rsidRDefault="00906C3C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  <w:tab w:val="left" w:pos="2880"/>
        </w:tabs>
        <w:ind w:left="720"/>
        <w:jc w:val="both"/>
        <w:rPr>
          <w:rFonts w:ascii="Book Antiqua" w:eastAsia="Book Antiqua" w:hAnsi="Book Antiqua" w:cs="Book Antiqua"/>
          <w:color w:val="000000"/>
          <w:sz w:val="20"/>
          <w:szCs w:val="20"/>
        </w:rPr>
      </w:pPr>
    </w:p>
    <w:p w14:paraId="64B6F73E" w14:textId="77777777" w:rsidR="00906C3C" w:rsidRDefault="00B95441">
      <w:pPr>
        <w:shd w:val="clear" w:color="auto" w:fill="A6A6A6"/>
        <w:tabs>
          <w:tab w:val="left" w:pos="90"/>
          <w:tab w:val="left" w:pos="180"/>
          <w:tab w:val="left" w:pos="360"/>
        </w:tabs>
        <w:ind w:right="-603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Educational Qualifications:</w:t>
      </w:r>
    </w:p>
    <w:tbl>
      <w:tblPr>
        <w:tblStyle w:val="a1"/>
        <w:tblW w:w="20610" w:type="dxa"/>
        <w:tblInd w:w="18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5400"/>
        <w:gridCol w:w="5400"/>
        <w:gridCol w:w="4410"/>
      </w:tblGrid>
      <w:tr w:rsidR="00906C3C" w14:paraId="44451442" w14:textId="77777777">
        <w:trPr>
          <w:trHeight w:val="990"/>
        </w:trPr>
        <w:tc>
          <w:tcPr>
            <w:tcW w:w="5400" w:type="dxa"/>
            <w:tcBorders>
              <w:right w:val="nil"/>
            </w:tcBorders>
          </w:tcPr>
          <w:p w14:paraId="5A37F8E9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Master of Business Administration (MBA)</w:t>
            </w:r>
          </w:p>
          <w:p w14:paraId="3054F85C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East West University, Bangladesh</w:t>
            </w:r>
          </w:p>
          <w:p w14:paraId="46C8A29C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Major in Human Resource  Management (HRM) </w:t>
            </w:r>
          </w:p>
          <w:p w14:paraId="1A131590" w14:textId="77777777" w:rsidR="00906C3C" w:rsidRDefault="00B95441">
            <w:pPr>
              <w:tabs>
                <w:tab w:val="left" w:pos="4440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CGPA with 3.22/4.00, Year: 2016</w:t>
            </w: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692EF573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Bachelor of Business Administration (BBA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) </w:t>
            </w:r>
          </w:p>
          <w:p w14:paraId="498B2933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East West University, Bangladesh</w:t>
            </w:r>
          </w:p>
          <w:p w14:paraId="7AB85CFF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Major in Finance; Minor in Marketing</w:t>
            </w:r>
          </w:p>
          <w:p w14:paraId="0DD489D1" w14:textId="77777777" w:rsidR="00906C3C" w:rsidRDefault="00B95441">
            <w:pPr>
              <w:jc w:val="both"/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CGPA with </w:t>
            </w:r>
            <w:r>
              <w:rPr>
                <w:rFonts w:ascii="Book Antiqua" w:eastAsia="Book Antiqua" w:hAnsi="Book Antiqua" w:cs="Book Antiqua"/>
                <w:sz w:val="16"/>
                <w:szCs w:val="16"/>
              </w:rPr>
              <w:t>2.58/4.00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; Year: 2014</w:t>
            </w:r>
          </w:p>
          <w:p w14:paraId="2DB7CF0C" w14:textId="77777777" w:rsidR="00906C3C" w:rsidRDefault="00906C3C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7F8EDB11" w14:textId="77777777" w:rsidR="00906C3C" w:rsidRDefault="00906C3C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4410" w:type="dxa"/>
            <w:tcBorders>
              <w:left w:val="nil"/>
            </w:tcBorders>
          </w:tcPr>
          <w:p w14:paraId="267727F8" w14:textId="77777777" w:rsidR="00906C3C" w:rsidRDefault="00906C3C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  <w:tr w:rsidR="00906C3C" w14:paraId="651753F2" w14:textId="77777777">
        <w:trPr>
          <w:trHeight w:val="990"/>
        </w:trPr>
        <w:tc>
          <w:tcPr>
            <w:tcW w:w="5400" w:type="dxa"/>
            <w:tcBorders>
              <w:right w:val="nil"/>
            </w:tcBorders>
          </w:tcPr>
          <w:p w14:paraId="2927068A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Higher Secondary School Certificate (HSC)</w:t>
            </w:r>
          </w:p>
          <w:p w14:paraId="59329873" w14:textId="77777777" w:rsidR="00906C3C" w:rsidRDefault="00B95441">
            <w:pPr>
              <w:tabs>
                <w:tab w:val="left" w:pos="2910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Adamjee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Cantonment College, Bangladesh</w:t>
            </w:r>
          </w:p>
          <w:p w14:paraId="050F5616" w14:textId="77777777" w:rsidR="00906C3C" w:rsidRDefault="00B95441">
            <w:pPr>
              <w:tabs>
                <w:tab w:val="left" w:pos="2910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Dhaka Board; Science Group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ab/>
            </w:r>
          </w:p>
          <w:p w14:paraId="38664975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GPA with 4.00/5.00; Year: 2007</w:t>
            </w: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471CE193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Secondary School Certificate (SSC)</w:t>
            </w:r>
          </w:p>
          <w:p w14:paraId="3A069699" w14:textId="77777777" w:rsidR="00906C3C" w:rsidRDefault="00B95441">
            <w:pPr>
              <w:tabs>
                <w:tab w:val="left" w:pos="2910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Purba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Sadardi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High School, Faridpur, Bangladesh</w:t>
            </w:r>
          </w:p>
          <w:p w14:paraId="29CC4F63" w14:textId="77777777" w:rsidR="00906C3C" w:rsidRDefault="00B95441">
            <w:pPr>
              <w:tabs>
                <w:tab w:val="left" w:pos="2910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Dhaka Board; Science Group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ab/>
            </w:r>
          </w:p>
          <w:p w14:paraId="1E0E60B5" w14:textId="77777777" w:rsidR="00906C3C" w:rsidRDefault="00B95441">
            <w:pPr>
              <w:tabs>
                <w:tab w:val="left" w:pos="2880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GPA with 4.50/5.00; Year: 2005</w:t>
            </w:r>
          </w:p>
        </w:tc>
        <w:tc>
          <w:tcPr>
            <w:tcW w:w="5400" w:type="dxa"/>
            <w:tcBorders>
              <w:left w:val="nil"/>
              <w:right w:val="nil"/>
            </w:tcBorders>
          </w:tcPr>
          <w:p w14:paraId="28A0CE21" w14:textId="77777777" w:rsidR="00906C3C" w:rsidRDefault="00906C3C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4410" w:type="dxa"/>
            <w:tcBorders>
              <w:left w:val="nil"/>
            </w:tcBorders>
          </w:tcPr>
          <w:p w14:paraId="3C10A1AE" w14:textId="77777777" w:rsidR="00906C3C" w:rsidRDefault="00906C3C">
            <w:pPr>
              <w:tabs>
                <w:tab w:val="left" w:pos="2880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</w:tbl>
    <w:p w14:paraId="4AFC4C8C" w14:textId="77777777" w:rsidR="00906C3C" w:rsidRDefault="00906C3C">
      <w:pPr>
        <w:tabs>
          <w:tab w:val="left" w:pos="2880"/>
        </w:tabs>
        <w:jc w:val="both"/>
        <w:rPr>
          <w:rFonts w:ascii="Book Antiqua" w:eastAsia="Book Antiqua" w:hAnsi="Book Antiqua" w:cs="Book Antiqua"/>
          <w:sz w:val="20"/>
          <w:szCs w:val="20"/>
        </w:rPr>
      </w:pPr>
    </w:p>
    <w:p w14:paraId="4C116456" w14:textId="77777777" w:rsidR="00906C3C" w:rsidRDefault="00B95441">
      <w:pPr>
        <w:shd w:val="clear" w:color="auto" w:fill="A6A6A6"/>
        <w:tabs>
          <w:tab w:val="left" w:pos="2880"/>
        </w:tabs>
        <w:ind w:right="-603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Personal Skills:</w:t>
      </w:r>
    </w:p>
    <w:tbl>
      <w:tblPr>
        <w:tblStyle w:val="a2"/>
        <w:tblW w:w="10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38"/>
      </w:tblGrid>
      <w:tr w:rsidR="00906C3C" w14:paraId="6BD710ED" w14:textId="77777777">
        <w:tc>
          <w:tcPr>
            <w:tcW w:w="10638" w:type="dxa"/>
          </w:tcPr>
          <w:p w14:paraId="52430A0A" w14:textId="77777777" w:rsidR="00906C3C" w:rsidRDefault="00906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</w:p>
          <w:tbl>
            <w:tblPr>
              <w:tblStyle w:val="a3"/>
              <w:tblW w:w="10047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85"/>
              <w:gridCol w:w="7262"/>
            </w:tblGrid>
            <w:tr w:rsidR="00906C3C" w14:paraId="311E8607" w14:textId="77777777">
              <w:tc>
                <w:tcPr>
                  <w:tcW w:w="2785" w:type="dxa"/>
                </w:tcPr>
                <w:p w14:paraId="70E4F074" w14:textId="77777777" w:rsidR="00906C3C" w:rsidRDefault="00B95441">
                  <w:pPr>
                    <w:tabs>
                      <w:tab w:val="left" w:pos="2055"/>
                    </w:tabs>
                    <w:jc w:val="left"/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  <w:t>Mother Tongue:</w:t>
                  </w:r>
                </w:p>
              </w:tc>
              <w:tc>
                <w:tcPr>
                  <w:tcW w:w="7262" w:type="dxa"/>
                </w:tcPr>
                <w:p w14:paraId="19E995A4" w14:textId="77777777" w:rsidR="00906C3C" w:rsidRDefault="00B95441">
                  <w:pPr>
                    <w:tabs>
                      <w:tab w:val="left" w:pos="2055"/>
                    </w:tabs>
                    <w:jc w:val="both"/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>Bengali</w:t>
                  </w:r>
                </w:p>
              </w:tc>
            </w:tr>
            <w:tr w:rsidR="00906C3C" w14:paraId="1FD7850F" w14:textId="77777777">
              <w:tc>
                <w:tcPr>
                  <w:tcW w:w="2785" w:type="dxa"/>
                </w:tcPr>
                <w:p w14:paraId="7B087F06" w14:textId="77777777" w:rsidR="00906C3C" w:rsidRDefault="00B95441">
                  <w:pPr>
                    <w:tabs>
                      <w:tab w:val="left" w:pos="2055"/>
                    </w:tabs>
                    <w:jc w:val="left"/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  <w:t>English Language:</w:t>
                  </w:r>
                </w:p>
              </w:tc>
              <w:tc>
                <w:tcPr>
                  <w:tcW w:w="7262" w:type="dxa"/>
                </w:tcPr>
                <w:p w14:paraId="0FFE0A22" w14:textId="77777777" w:rsidR="00906C3C" w:rsidRDefault="00B95441">
                  <w:pPr>
                    <w:tabs>
                      <w:tab w:val="left" w:pos="2520"/>
                      <w:tab w:val="left" w:pos="2880"/>
                    </w:tabs>
                    <w:jc w:val="both"/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>Good command in listening/reading/speaking and writing</w:t>
                  </w:r>
                </w:p>
              </w:tc>
            </w:tr>
            <w:tr w:rsidR="00906C3C" w14:paraId="37551F99" w14:textId="77777777">
              <w:tc>
                <w:tcPr>
                  <w:tcW w:w="2785" w:type="dxa"/>
                </w:tcPr>
                <w:p w14:paraId="2A184799" w14:textId="77777777" w:rsidR="00906C3C" w:rsidRDefault="00B95441">
                  <w:pPr>
                    <w:tabs>
                      <w:tab w:val="left" w:pos="2055"/>
                    </w:tabs>
                    <w:jc w:val="left"/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  <w:t>Communication Skills:</w:t>
                  </w:r>
                </w:p>
              </w:tc>
              <w:tc>
                <w:tcPr>
                  <w:tcW w:w="7262" w:type="dxa"/>
                </w:tcPr>
                <w:p w14:paraId="007F8670" w14:textId="77777777" w:rsidR="00906C3C" w:rsidRDefault="00B95441">
                  <w:pPr>
                    <w:tabs>
                      <w:tab w:val="left" w:pos="2055"/>
                    </w:tabs>
                    <w:jc w:val="both"/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 xml:space="preserve">Communication skills gained through Internship period via interview phone calls. </w:t>
                  </w:r>
                </w:p>
              </w:tc>
            </w:tr>
            <w:tr w:rsidR="00906C3C" w14:paraId="5D157E0B" w14:textId="77777777">
              <w:tc>
                <w:tcPr>
                  <w:tcW w:w="2785" w:type="dxa"/>
                </w:tcPr>
                <w:p w14:paraId="57AA112A" w14:textId="77777777" w:rsidR="00906C3C" w:rsidRDefault="00B95441">
                  <w:pPr>
                    <w:tabs>
                      <w:tab w:val="left" w:pos="2055"/>
                    </w:tabs>
                    <w:jc w:val="left"/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  <w:t>Managerial Skills:</w:t>
                  </w:r>
                </w:p>
              </w:tc>
              <w:tc>
                <w:tcPr>
                  <w:tcW w:w="7262" w:type="dxa"/>
                </w:tcPr>
                <w:p w14:paraId="326162BB" w14:textId="77777777" w:rsidR="00906C3C" w:rsidRDefault="00B95441">
                  <w:pPr>
                    <w:tabs>
                      <w:tab w:val="left" w:pos="2055"/>
                    </w:tabs>
                    <w:jc w:val="left"/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>Leadership skill gains through coordinating different projects during the Internship period.</w:t>
                  </w:r>
                </w:p>
              </w:tc>
            </w:tr>
            <w:tr w:rsidR="00906C3C" w14:paraId="50EB2806" w14:textId="77777777">
              <w:tc>
                <w:tcPr>
                  <w:tcW w:w="2785" w:type="dxa"/>
                </w:tcPr>
                <w:p w14:paraId="1C914B3C" w14:textId="77777777" w:rsidR="00906C3C" w:rsidRDefault="00B95441">
                  <w:pPr>
                    <w:tabs>
                      <w:tab w:val="left" w:pos="2055"/>
                    </w:tabs>
                    <w:jc w:val="left"/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  <w:t>Computer Skills:</w:t>
                  </w:r>
                </w:p>
              </w:tc>
              <w:tc>
                <w:tcPr>
                  <w:tcW w:w="7262" w:type="dxa"/>
                </w:tcPr>
                <w:p w14:paraId="0CFFEB1B" w14:textId="1AFA87FA" w:rsidR="00906C3C" w:rsidRDefault="00B95441">
                  <w:pPr>
                    <w:tabs>
                      <w:tab w:val="left" w:pos="2055"/>
                    </w:tabs>
                    <w:jc w:val="both"/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>Well acquainted with</w:t>
                  </w:r>
                  <w:r w:rsidR="00D53039"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 xml:space="preserve"> HR Cloud </w:t>
                  </w:r>
                  <w:r w:rsidR="004F7740"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>Software,</w:t>
                  </w:r>
                  <w:r w:rsidR="0042429B"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 xml:space="preserve"> SAP,</w:t>
                  </w:r>
                  <w:r w:rsidR="004F7740"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 xml:space="preserve"> MS</w:t>
                  </w:r>
                  <w:r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>-Word, MS-Excel, and MS-Power Point</w:t>
                  </w:r>
                </w:p>
              </w:tc>
            </w:tr>
            <w:tr w:rsidR="00906C3C" w14:paraId="29599563" w14:textId="77777777">
              <w:tc>
                <w:tcPr>
                  <w:tcW w:w="2785" w:type="dxa"/>
                </w:tcPr>
                <w:p w14:paraId="686B5760" w14:textId="77777777" w:rsidR="00906C3C" w:rsidRDefault="00B95441">
                  <w:pPr>
                    <w:tabs>
                      <w:tab w:val="left" w:pos="2055"/>
                    </w:tabs>
                    <w:jc w:val="left"/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  <w:t>Other Skill:</w:t>
                  </w:r>
                </w:p>
              </w:tc>
              <w:tc>
                <w:tcPr>
                  <w:tcW w:w="7262" w:type="dxa"/>
                </w:tcPr>
                <w:p w14:paraId="7903FEF9" w14:textId="77777777" w:rsidR="00906C3C" w:rsidRDefault="00B95441">
                  <w:pPr>
                    <w:tabs>
                      <w:tab w:val="left" w:pos="2055"/>
                    </w:tabs>
                    <w:jc w:val="both"/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>Teamwork</w:t>
                  </w:r>
                </w:p>
              </w:tc>
            </w:tr>
          </w:tbl>
          <w:p w14:paraId="6CC4C56A" w14:textId="77777777" w:rsidR="00906C3C" w:rsidRDefault="00906C3C">
            <w:pPr>
              <w:tabs>
                <w:tab w:val="left" w:pos="2475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53D6542A" w14:textId="77777777" w:rsidR="00906C3C" w:rsidRDefault="00B95441">
            <w:pPr>
              <w:shd w:val="clear" w:color="auto" w:fill="A6A6A6"/>
              <w:tabs>
                <w:tab w:val="left" w:pos="2880"/>
              </w:tabs>
              <w:ind w:right="-603"/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Training Summary:</w:t>
            </w:r>
          </w:p>
          <w:tbl>
            <w:tblPr>
              <w:tblStyle w:val="a4"/>
              <w:tblW w:w="982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828"/>
            </w:tblGrid>
            <w:tr w:rsidR="00906C3C" w14:paraId="05A6608C" w14:textId="77777777">
              <w:tc>
                <w:tcPr>
                  <w:tcW w:w="9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67B562" w14:textId="77777777" w:rsidR="00906C3C" w:rsidRDefault="00B95441">
                  <w:pPr>
                    <w:jc w:val="both"/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>Attended training workshop on “</w:t>
                  </w:r>
                  <w:r>
                    <w:rPr>
                      <w:rFonts w:ascii="Book Antiqua" w:eastAsia="Book Antiqua" w:hAnsi="Book Antiqua" w:cs="Book Antiqua"/>
                      <w:b/>
                      <w:sz w:val="20"/>
                      <w:szCs w:val="20"/>
                    </w:rPr>
                    <w:t>The Advance MS Excel</w:t>
                  </w:r>
                  <w:r>
                    <w:rPr>
                      <w:rFonts w:ascii="Book Antiqua" w:eastAsia="Book Antiqua" w:hAnsi="Book Antiqua" w:cs="Book Antiqua"/>
                      <w:sz w:val="20"/>
                      <w:szCs w:val="20"/>
                    </w:rPr>
                    <w:t>”  held on 29 November and 06 December, 2013 conducted by EWU Business Club</w:t>
                  </w:r>
                </w:p>
              </w:tc>
            </w:tr>
          </w:tbl>
          <w:p w14:paraId="5AD29C92" w14:textId="77777777" w:rsidR="00906C3C" w:rsidRDefault="00906C3C">
            <w:pPr>
              <w:tabs>
                <w:tab w:val="left" w:pos="2475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5CCD7257" w14:textId="77777777" w:rsidR="00906C3C" w:rsidRDefault="00906C3C">
            <w:pPr>
              <w:tabs>
                <w:tab w:val="left" w:pos="2055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  <w:p w14:paraId="50A8639F" w14:textId="77777777" w:rsidR="00906C3C" w:rsidRDefault="00B95441">
            <w:pPr>
              <w:shd w:val="clear" w:color="auto" w:fill="A6A6A6"/>
              <w:tabs>
                <w:tab w:val="left" w:pos="2880"/>
              </w:tabs>
              <w:ind w:right="-603"/>
              <w:jc w:val="both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Major Courses:</w:t>
            </w:r>
          </w:p>
          <w:tbl>
            <w:tblPr>
              <w:tblStyle w:val="a5"/>
              <w:tblW w:w="92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36"/>
              <w:gridCol w:w="5434"/>
            </w:tblGrid>
            <w:tr w:rsidR="00906C3C" w14:paraId="2F676640" w14:textId="77777777">
              <w:tc>
                <w:tcPr>
                  <w:tcW w:w="3836" w:type="dxa"/>
                </w:tcPr>
                <w:p w14:paraId="6702B9CE" w14:textId="77777777" w:rsidR="00906C3C" w:rsidRDefault="00B9544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20"/>
                      <w:tab w:val="left" w:pos="2880"/>
                    </w:tabs>
                    <w:jc w:val="left"/>
                    <w:rPr>
                      <w:rFonts w:ascii="Book Antiqua" w:eastAsia="Book Antiqua" w:hAnsi="Book Antiqua" w:cs="Book Antiqu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0"/>
                      <w:szCs w:val="20"/>
                    </w:rPr>
                    <w:t>Compensation Management</w:t>
                  </w:r>
                </w:p>
                <w:p w14:paraId="6E9EF504" w14:textId="77777777" w:rsidR="00906C3C" w:rsidRDefault="00B9544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20"/>
                      <w:tab w:val="left" w:pos="2880"/>
                    </w:tabs>
                    <w:jc w:val="left"/>
                    <w:rPr>
                      <w:rFonts w:ascii="Book Antiqua" w:eastAsia="Book Antiqua" w:hAnsi="Book Antiqua" w:cs="Book Antiqu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0"/>
                      <w:szCs w:val="20"/>
                    </w:rPr>
                    <w:t>Industrial Relations</w:t>
                  </w:r>
                </w:p>
              </w:tc>
              <w:tc>
                <w:tcPr>
                  <w:tcW w:w="5434" w:type="dxa"/>
                </w:tcPr>
                <w:p w14:paraId="632A8AD8" w14:textId="77777777" w:rsidR="00906C3C" w:rsidRDefault="00B9544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20"/>
                      <w:tab w:val="left" w:pos="2880"/>
                    </w:tabs>
                    <w:jc w:val="left"/>
                    <w:rPr>
                      <w:rFonts w:ascii="Book Antiqua" w:eastAsia="Book Antiqua" w:hAnsi="Book Antiqua" w:cs="Book Antiqu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0"/>
                      <w:szCs w:val="20"/>
                    </w:rPr>
                    <w:t>Training and Development</w:t>
                  </w:r>
                </w:p>
                <w:p w14:paraId="721D6BFD" w14:textId="77777777" w:rsidR="00906C3C" w:rsidRDefault="00B95441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20"/>
                      <w:tab w:val="left" w:pos="2880"/>
                    </w:tabs>
                    <w:jc w:val="left"/>
                    <w:rPr>
                      <w:rFonts w:ascii="Book Antiqua" w:eastAsia="Book Antiqua" w:hAnsi="Book Antiqua" w:cs="Book Antiqu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ook Antiqua" w:eastAsia="Book Antiqua" w:hAnsi="Book Antiqua" w:cs="Book Antiqua"/>
                      <w:color w:val="000000"/>
                      <w:sz w:val="20"/>
                      <w:szCs w:val="20"/>
                    </w:rPr>
                    <w:t>Manpower Planning &amp; Personnel Policy</w:t>
                  </w:r>
                </w:p>
                <w:p w14:paraId="6DC4BBD9" w14:textId="77777777" w:rsidR="00906C3C" w:rsidRDefault="00906C3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2520"/>
                      <w:tab w:val="left" w:pos="2880"/>
                    </w:tabs>
                    <w:ind w:left="720"/>
                    <w:jc w:val="left"/>
                    <w:rPr>
                      <w:rFonts w:ascii="Book Antiqua" w:eastAsia="Book Antiqua" w:hAnsi="Book Antiqua" w:cs="Book Antiqua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2CCA66D0" w14:textId="77777777" w:rsidR="00906C3C" w:rsidRDefault="00906C3C">
            <w:pPr>
              <w:tabs>
                <w:tab w:val="left" w:pos="2520"/>
                <w:tab w:val="left" w:pos="2880"/>
              </w:tabs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</w:tbl>
    <w:p w14:paraId="34B14C5C" w14:textId="77777777" w:rsidR="00906C3C" w:rsidRDefault="00B95441">
      <w:pPr>
        <w:shd w:val="clear" w:color="auto" w:fill="A6A6A6"/>
        <w:ind w:right="-603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Personal Qualities</w:t>
      </w:r>
    </w:p>
    <w:tbl>
      <w:tblPr>
        <w:tblStyle w:val="a6"/>
        <w:tblW w:w="98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28"/>
      </w:tblGrid>
      <w:tr w:rsidR="00906C3C" w14:paraId="2AD83FA7" w14:textId="77777777">
        <w:trPr>
          <w:trHeight w:val="378"/>
        </w:trPr>
        <w:tc>
          <w:tcPr>
            <w:tcW w:w="9828" w:type="dxa"/>
          </w:tcPr>
          <w:p w14:paraId="10CB2D6E" w14:textId="3BB4AE29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Hobbies &amp; Interests:</w:t>
            </w:r>
            <w:r w:rsidR="00840206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Cricket, Jogging, Computing, Meditation, Yoga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etc</w:t>
            </w:r>
            <w:proofErr w:type="spellEnd"/>
          </w:p>
          <w:p w14:paraId="5D9A9DCA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Membership: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MBA Club-East West University; English Conversation Club- EWU</w:t>
            </w:r>
          </w:p>
          <w:p w14:paraId="0FA43D81" w14:textId="77777777" w:rsidR="00906C3C" w:rsidRDefault="00906C3C">
            <w:pPr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</w:tbl>
    <w:p w14:paraId="450EAF93" w14:textId="77777777" w:rsidR="00906C3C" w:rsidRDefault="00B95441">
      <w:pPr>
        <w:shd w:val="clear" w:color="auto" w:fill="A6A6A6"/>
        <w:ind w:right="-603"/>
        <w:jc w:val="both"/>
        <w:rPr>
          <w:rFonts w:ascii="Book Antiqua" w:eastAsia="Book Antiqua" w:hAnsi="Book Antiqua" w:cs="Book Antiqua"/>
          <w:b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Personal Details:</w:t>
      </w:r>
    </w:p>
    <w:tbl>
      <w:tblPr>
        <w:tblStyle w:val="a7"/>
        <w:tblW w:w="982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28"/>
      </w:tblGrid>
      <w:tr w:rsidR="00906C3C" w14:paraId="65129CBF" w14:textId="77777777">
        <w:tc>
          <w:tcPr>
            <w:tcW w:w="9828" w:type="dxa"/>
          </w:tcPr>
          <w:p w14:paraId="5F72864C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Name: Md. Salahuddin Sabuj</w:t>
            </w:r>
          </w:p>
          <w:p w14:paraId="47970107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Father’s Name: Abu Bakar Siddique</w:t>
            </w:r>
          </w:p>
          <w:p w14:paraId="070F4735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Mother’s Name: Shahida Begum</w:t>
            </w:r>
          </w:p>
          <w:p w14:paraId="702B71AD" w14:textId="63159F69" w:rsidR="00906C3C" w:rsidRDefault="00B95441">
            <w:pPr>
              <w:tabs>
                <w:tab w:val="left" w:pos="2490"/>
              </w:tabs>
              <w:ind w:left="1890" w:hanging="1890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Permanent Address: Village-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Purba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Sadardi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, Ward No- 01, P.O-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Bhanga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, P.S-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Bh</w:t>
            </w:r>
            <w:r w:rsidR="00681339">
              <w:rPr>
                <w:rFonts w:ascii="Book Antiqua" w:eastAsia="Book Antiqua" w:hAnsi="Book Antiqua" w:cs="Book Antiqua"/>
                <w:sz w:val="20"/>
                <w:szCs w:val="20"/>
              </w:rPr>
              <w:t>anga</w:t>
            </w:r>
            <w:proofErr w:type="spellEnd"/>
            <w:r w:rsidR="00681339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, District- Faridpur- 7830, </w:t>
            </w:r>
            <w:r>
              <w:rPr>
                <w:rFonts w:ascii="Book Antiqua" w:eastAsia="Book Antiqua" w:hAnsi="Book Antiqua" w:cs="Book Antiqua"/>
                <w:sz w:val="20"/>
                <w:szCs w:val="20"/>
              </w:rPr>
              <w:t>Bangladesh.</w:t>
            </w:r>
          </w:p>
          <w:p w14:paraId="4DB4E73E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Date of Birth: January 1, 1989</w:t>
            </w:r>
          </w:p>
          <w:p w14:paraId="301816DB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Blood Group: A+</w:t>
            </w:r>
          </w:p>
          <w:p w14:paraId="2731A787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Nationality: Bangladeshi </w:t>
            </w:r>
          </w:p>
          <w:p w14:paraId="36F4A2F6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lastRenderedPageBreak/>
              <w:t>National ID No: 5095549621</w:t>
            </w:r>
          </w:p>
          <w:p w14:paraId="621C84B1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Religion: Islam</w:t>
            </w:r>
          </w:p>
          <w:p w14:paraId="7B1B6585" w14:textId="77777777" w:rsidR="00906C3C" w:rsidRDefault="00B95441">
            <w:pPr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Marital Status: Single</w:t>
            </w:r>
          </w:p>
        </w:tc>
      </w:tr>
    </w:tbl>
    <w:p w14:paraId="161427ED" w14:textId="77777777" w:rsidR="00906C3C" w:rsidRDefault="00B95441">
      <w:pPr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lastRenderedPageBreak/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</w:p>
    <w:p w14:paraId="1E4C6F17" w14:textId="77777777" w:rsidR="00906C3C" w:rsidRDefault="00B95441">
      <w:pPr>
        <w:shd w:val="clear" w:color="auto" w:fill="A6A6A6"/>
        <w:ind w:right="-603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b/>
          <w:sz w:val="20"/>
          <w:szCs w:val="20"/>
        </w:rPr>
        <w:t>References:</w:t>
      </w:r>
      <w:r>
        <w:rPr>
          <w:rFonts w:ascii="Book Antiqua" w:eastAsia="Book Antiqua" w:hAnsi="Book Antiqua" w:cs="Book Antiqua"/>
          <w:b/>
          <w:sz w:val="20"/>
          <w:szCs w:val="20"/>
        </w:rPr>
        <w:tab/>
      </w:r>
    </w:p>
    <w:tbl>
      <w:tblPr>
        <w:tblStyle w:val="a8"/>
        <w:tblW w:w="10384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9"/>
        <w:gridCol w:w="5325"/>
      </w:tblGrid>
      <w:tr w:rsidR="00906C3C" w14:paraId="60CFCC04" w14:textId="77777777">
        <w:trPr>
          <w:trHeight w:val="1558"/>
        </w:trPr>
        <w:tc>
          <w:tcPr>
            <w:tcW w:w="5059" w:type="dxa"/>
          </w:tcPr>
          <w:p w14:paraId="754E7D79" w14:textId="77777777" w:rsidR="00906C3C" w:rsidRDefault="007D31BB">
            <w:pPr>
              <w:jc w:val="left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Md</w:t>
            </w:r>
            <w:r w:rsidR="00BC44FD"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.</w:t>
            </w: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Ismail Sheikh</w:t>
            </w:r>
          </w:p>
          <w:p w14:paraId="5F308D08" w14:textId="77777777" w:rsidR="00906C3C" w:rsidRDefault="007D31BB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Manager (HR &amp; Admin)</w:t>
            </w:r>
          </w:p>
          <w:p w14:paraId="649F5255" w14:textId="77777777" w:rsidR="007D31BB" w:rsidRPr="007D31BB" w:rsidRDefault="007D31BB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 w:rsidRPr="007D31BB">
              <w:rPr>
                <w:rFonts w:ascii="Book Antiqua" w:eastAsia="Book Antiqua" w:hAnsi="Book Antiqua" w:cs="Book Antiqua"/>
                <w:sz w:val="20"/>
                <w:szCs w:val="20"/>
              </w:rPr>
              <w:t>Bashundhara Food and Beverage Industries Ltd.</w:t>
            </w:r>
          </w:p>
          <w:p w14:paraId="4F266C55" w14:textId="77777777" w:rsidR="00906C3C" w:rsidRDefault="007D31BB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Relation: Professional</w:t>
            </w:r>
          </w:p>
          <w:p w14:paraId="1016D079" w14:textId="77777777" w:rsidR="00906C3C" w:rsidRDefault="007D31BB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Mobile:  01799998092</w:t>
            </w:r>
          </w:p>
          <w:p w14:paraId="56487265" w14:textId="77777777" w:rsidR="00906C3C" w:rsidRDefault="00B95441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Email: </w:t>
            </w:r>
            <w:r w:rsidR="007D31BB" w:rsidRPr="007D31BB">
              <w:rPr>
                <w:rFonts w:ascii="Book Antiqua" w:eastAsia="Book Antiqua" w:hAnsi="Book Antiqua" w:cs="Book Antiqua"/>
                <w:sz w:val="20"/>
                <w:szCs w:val="20"/>
              </w:rPr>
              <w:t>ismail-sheikh@bga-bd.com</w:t>
            </w:r>
          </w:p>
          <w:p w14:paraId="34596EA0" w14:textId="77777777" w:rsidR="00906C3C" w:rsidRDefault="00906C3C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  <w:tc>
          <w:tcPr>
            <w:tcW w:w="5325" w:type="dxa"/>
          </w:tcPr>
          <w:p w14:paraId="65F5B31C" w14:textId="77777777" w:rsidR="00906C3C" w:rsidRDefault="00B95441">
            <w:pPr>
              <w:jc w:val="left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Mohammad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Enamul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Huq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Molla</w:t>
            </w:r>
            <w:proofErr w:type="spellEnd"/>
          </w:p>
          <w:p w14:paraId="1DE521D9" w14:textId="77777777" w:rsidR="00906C3C" w:rsidRDefault="00351F72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Deputy</w:t>
            </w:r>
            <w:r w:rsidR="00B95441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Manager- HR &amp; Admin</w:t>
            </w:r>
          </w:p>
          <w:p w14:paraId="7A505227" w14:textId="77777777" w:rsidR="00906C3C" w:rsidRDefault="00B95441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Apex Footwear Limited</w:t>
            </w:r>
          </w:p>
          <w:p w14:paraId="766C9794" w14:textId="77777777" w:rsidR="00906C3C" w:rsidRDefault="00B95441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Relation: </w:t>
            </w:r>
            <w:r w:rsidR="007D31BB">
              <w:rPr>
                <w:rFonts w:ascii="Book Antiqua" w:eastAsia="Book Antiqua" w:hAnsi="Book Antiqua" w:cs="Book Antiqua"/>
                <w:sz w:val="20"/>
                <w:szCs w:val="20"/>
              </w:rPr>
              <w:t>Professional</w:t>
            </w:r>
          </w:p>
          <w:p w14:paraId="3EFFFAE2" w14:textId="77777777" w:rsidR="00906C3C" w:rsidRDefault="00B95441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Mobile: 01818027446</w:t>
            </w:r>
          </w:p>
          <w:p w14:paraId="7D487C26" w14:textId="77777777" w:rsidR="00906C3C" w:rsidRDefault="00B95441">
            <w:pPr>
              <w:jc w:val="left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Email: enamulhuq@apexfootwearltd.com</w:t>
            </w:r>
          </w:p>
        </w:tc>
      </w:tr>
    </w:tbl>
    <w:p w14:paraId="1ED2AC5E" w14:textId="77777777" w:rsidR="00906C3C" w:rsidRDefault="00906C3C">
      <w:pPr>
        <w:pBdr>
          <w:bottom w:val="single" w:sz="4" w:space="0" w:color="000000"/>
        </w:pBdr>
        <w:ind w:right="-423"/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132B4FBE" w14:textId="77777777" w:rsidR="00906C3C" w:rsidRDefault="00906C3C"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p w14:paraId="7F9EEB56" w14:textId="77777777" w:rsidR="00906C3C" w:rsidRDefault="00906C3C">
      <w:pPr>
        <w:jc w:val="both"/>
        <w:rPr>
          <w:rFonts w:ascii="Book Antiqua" w:eastAsia="Book Antiqua" w:hAnsi="Book Antiqua" w:cs="Book Antiqua"/>
          <w:b/>
          <w:sz w:val="20"/>
          <w:szCs w:val="20"/>
        </w:rPr>
      </w:pPr>
    </w:p>
    <w:sectPr w:rsidR="00906C3C">
      <w:headerReference w:type="default" r:id="rId12"/>
      <w:footerReference w:type="default" r:id="rId13"/>
      <w:pgSz w:w="11907" w:h="16839"/>
      <w:pgMar w:top="1008" w:right="1008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CFFF1" w14:textId="77777777" w:rsidR="003F1C2B" w:rsidRDefault="003F1C2B">
      <w:r>
        <w:separator/>
      </w:r>
    </w:p>
  </w:endnote>
  <w:endnote w:type="continuationSeparator" w:id="0">
    <w:p w14:paraId="43E20FB9" w14:textId="77777777" w:rsidR="003F1C2B" w:rsidRDefault="003F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EB78C" w14:textId="77777777" w:rsidR="00906C3C" w:rsidRDefault="00B954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  <w:sz w:val="18"/>
        <w:szCs w:val="18"/>
      </w:rPr>
      <w:t xml:space="preserve">Page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PAGE</w:instrText>
    </w:r>
    <w:r>
      <w:rPr>
        <w:b/>
        <w:color w:val="000000"/>
        <w:sz w:val="18"/>
        <w:szCs w:val="18"/>
      </w:rPr>
      <w:fldChar w:fldCharType="separate"/>
    </w:r>
    <w:r w:rsidR="005033BF">
      <w:rPr>
        <w:b/>
        <w:noProof/>
        <w:color w:val="000000"/>
        <w:sz w:val="18"/>
        <w:szCs w:val="18"/>
      </w:rPr>
      <w:t>3</w:t>
    </w:r>
    <w:r>
      <w:rPr>
        <w:b/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of </w:t>
    </w:r>
    <w:r>
      <w:rPr>
        <w:b/>
        <w:color w:val="000000"/>
        <w:sz w:val="18"/>
        <w:szCs w:val="18"/>
      </w:rPr>
      <w:fldChar w:fldCharType="begin"/>
    </w:r>
    <w:r>
      <w:rPr>
        <w:b/>
        <w:color w:val="000000"/>
        <w:sz w:val="18"/>
        <w:szCs w:val="18"/>
      </w:rPr>
      <w:instrText>NUMPAGES</w:instrText>
    </w:r>
    <w:r>
      <w:rPr>
        <w:b/>
        <w:color w:val="000000"/>
        <w:sz w:val="18"/>
        <w:szCs w:val="18"/>
      </w:rPr>
      <w:fldChar w:fldCharType="separate"/>
    </w:r>
    <w:r w:rsidR="005033BF">
      <w:rPr>
        <w:b/>
        <w:noProof/>
        <w:color w:val="000000"/>
        <w:sz w:val="18"/>
        <w:szCs w:val="18"/>
      </w:rPr>
      <w:t>3</w:t>
    </w:r>
    <w:r>
      <w:rPr>
        <w:b/>
        <w:color w:val="000000"/>
        <w:sz w:val="18"/>
        <w:szCs w:val="18"/>
      </w:rPr>
      <w:fldChar w:fldCharType="end"/>
    </w:r>
  </w:p>
  <w:p w14:paraId="314430C1" w14:textId="77777777" w:rsidR="00906C3C" w:rsidRDefault="00906C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B59B0" w14:textId="77777777" w:rsidR="003F1C2B" w:rsidRDefault="003F1C2B">
      <w:r>
        <w:separator/>
      </w:r>
    </w:p>
  </w:footnote>
  <w:footnote w:type="continuationSeparator" w:id="0">
    <w:p w14:paraId="6643CE32" w14:textId="77777777" w:rsidR="003F1C2B" w:rsidRDefault="003F1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586E2" w14:textId="77777777" w:rsidR="000258AB" w:rsidRDefault="00B95441" w:rsidP="000258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7710"/>
        <w:tab w:val="right" w:pos="9360"/>
        <w:tab w:val="center" w:pos="4513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270"/>
      <w:jc w:val="left"/>
      <w:rPr>
        <w:rFonts w:ascii="Book Antiqua" w:eastAsia="Book Antiqua" w:hAnsi="Book Antiqua" w:cs="Book Antiqua"/>
        <w:color w:val="000000"/>
      </w:rPr>
    </w:pPr>
    <w:r>
      <w:rPr>
        <w:rFonts w:ascii="Book Antiqua" w:eastAsia="Book Antiqua" w:hAnsi="Book Antiqua" w:cs="Book Antiqua"/>
        <w:color w:val="000000"/>
      </w:rPr>
      <w:tab/>
      <w:t>Curriculum Vitae</w:t>
    </w:r>
    <w:r>
      <w:rPr>
        <w:rFonts w:ascii="Book Antiqua" w:eastAsia="Book Antiqua" w:hAnsi="Book Antiqua" w:cs="Book Antiqua"/>
        <w:color w:val="000000"/>
      </w:rPr>
      <w:tab/>
    </w:r>
  </w:p>
  <w:p w14:paraId="70C44844" w14:textId="77777777" w:rsidR="00906C3C" w:rsidRDefault="000258AB" w:rsidP="000258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7710"/>
        <w:tab w:val="right" w:pos="9360"/>
        <w:tab w:val="center" w:pos="4513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right="-270"/>
      <w:jc w:val="left"/>
      <w:rPr>
        <w:rFonts w:ascii="Book Antiqua" w:eastAsia="Book Antiqua" w:hAnsi="Book Antiqua" w:cs="Book Antiqua"/>
        <w:color w:val="000000"/>
      </w:rPr>
    </w:pPr>
    <w:r>
      <w:rPr>
        <w:rFonts w:ascii="Book Antiqua" w:eastAsia="Book Antiqua" w:hAnsi="Book Antiqua" w:cs="Book Antiqua"/>
        <w:color w:val="000000"/>
      </w:rPr>
      <w:tab/>
    </w:r>
    <w:r>
      <w:rPr>
        <w:rFonts w:ascii="Book Antiqua" w:eastAsia="Book Antiqua" w:hAnsi="Book Antiqua" w:cs="Book Antiqua"/>
        <w:color w:val="000000"/>
      </w:rPr>
      <w:tab/>
    </w:r>
    <w:r>
      <w:rPr>
        <w:rFonts w:ascii="Book Antiqua" w:eastAsia="Book Antiqua" w:hAnsi="Book Antiqua" w:cs="Book Antiqua"/>
        <w:color w:val="000000"/>
        <w:sz w:val="16"/>
        <w:szCs w:val="16"/>
      </w:rPr>
      <w:t>Md. Salahuddin Sabuj</w:t>
    </w:r>
    <w:r>
      <w:rPr>
        <w:rFonts w:ascii="Book Antiqua" w:eastAsia="Book Antiqua" w:hAnsi="Book Antiqua" w:cs="Book Antiqua"/>
        <w:color w:val="000000"/>
      </w:rPr>
      <w:tab/>
    </w:r>
    <w:r w:rsidR="00B95441">
      <w:rPr>
        <w:rFonts w:ascii="Book Antiqua" w:eastAsia="Book Antiqua" w:hAnsi="Book Antiqua" w:cs="Book Antiqua"/>
        <w:color w:val="000000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4A01"/>
    <w:multiLevelType w:val="multilevel"/>
    <w:tmpl w:val="B2EEC87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B93808"/>
    <w:multiLevelType w:val="multilevel"/>
    <w:tmpl w:val="A3F0B40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7E0C50"/>
    <w:multiLevelType w:val="multilevel"/>
    <w:tmpl w:val="1A1CEAD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3C"/>
    <w:rsid w:val="000258AB"/>
    <w:rsid w:val="000D40FE"/>
    <w:rsid w:val="001013C6"/>
    <w:rsid w:val="00153BEE"/>
    <w:rsid w:val="001853BC"/>
    <w:rsid w:val="00201CA2"/>
    <w:rsid w:val="00275A35"/>
    <w:rsid w:val="002B2CF7"/>
    <w:rsid w:val="003102FF"/>
    <w:rsid w:val="00350E9A"/>
    <w:rsid w:val="00351F72"/>
    <w:rsid w:val="003F1C2B"/>
    <w:rsid w:val="0042429B"/>
    <w:rsid w:val="004247F1"/>
    <w:rsid w:val="004F7740"/>
    <w:rsid w:val="005033BF"/>
    <w:rsid w:val="0066402B"/>
    <w:rsid w:val="00681339"/>
    <w:rsid w:val="006A7F30"/>
    <w:rsid w:val="00716208"/>
    <w:rsid w:val="00732FF1"/>
    <w:rsid w:val="007349BD"/>
    <w:rsid w:val="00736C69"/>
    <w:rsid w:val="007D31BB"/>
    <w:rsid w:val="0080514B"/>
    <w:rsid w:val="00831C17"/>
    <w:rsid w:val="00840206"/>
    <w:rsid w:val="00886AB6"/>
    <w:rsid w:val="00906C3C"/>
    <w:rsid w:val="00936CE4"/>
    <w:rsid w:val="00974C44"/>
    <w:rsid w:val="009C0AB6"/>
    <w:rsid w:val="00A130C5"/>
    <w:rsid w:val="00A46FF5"/>
    <w:rsid w:val="00AE17FB"/>
    <w:rsid w:val="00B214EE"/>
    <w:rsid w:val="00B80B0B"/>
    <w:rsid w:val="00B95441"/>
    <w:rsid w:val="00BC44FD"/>
    <w:rsid w:val="00C1433C"/>
    <w:rsid w:val="00C20F1E"/>
    <w:rsid w:val="00C34C1A"/>
    <w:rsid w:val="00CC1B28"/>
    <w:rsid w:val="00D53039"/>
    <w:rsid w:val="00DC2076"/>
    <w:rsid w:val="00DE1D38"/>
    <w:rsid w:val="00E71F97"/>
    <w:rsid w:val="00E74C77"/>
    <w:rsid w:val="00F919EE"/>
    <w:rsid w:val="00FA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F171"/>
  <w15:docId w15:val="{96B63DFE-1C68-4F0D-9375-583860B4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60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E02A9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40961"/>
    <w:pPr>
      <w:ind w:left="720"/>
      <w:contextualSpacing/>
    </w:pPr>
  </w:style>
  <w:style w:type="table" w:styleId="TableGrid">
    <w:name w:val="Table Grid"/>
    <w:basedOn w:val="TableNormal"/>
    <w:uiPriority w:val="59"/>
    <w:rsid w:val="002E67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70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C5B"/>
  </w:style>
  <w:style w:type="paragraph" w:styleId="Footer">
    <w:name w:val="footer"/>
    <w:basedOn w:val="Normal"/>
    <w:link w:val="FooterChar"/>
    <w:uiPriority w:val="99"/>
    <w:unhideWhenUsed/>
    <w:rsid w:val="00970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C5B"/>
  </w:style>
  <w:style w:type="paragraph" w:styleId="BalloonText">
    <w:name w:val="Balloon Text"/>
    <w:basedOn w:val="Normal"/>
    <w:link w:val="BalloonTextChar"/>
    <w:uiPriority w:val="99"/>
    <w:semiHidden/>
    <w:unhideWhenUsed/>
    <w:rsid w:val="00970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C5B"/>
    <w:rPr>
      <w:rFonts w:ascii="Tahoma" w:hAnsi="Tahoma" w:cs="Tahoma"/>
      <w:sz w:val="16"/>
      <w:szCs w:val="16"/>
    </w:rPr>
  </w:style>
  <w:style w:type="character" w:customStyle="1" w:styleId="ECVHeadingContactDetails">
    <w:name w:val="_ECV_HeadingContactDetails"/>
    <w:rsid w:val="00D31DDA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D31DDA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ECVInternetLink">
    <w:name w:val="_ECV_InternetLink"/>
    <w:rsid w:val="00D31DDA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paragraph" w:customStyle="1" w:styleId="ECVLeftHeading">
    <w:name w:val="_ECV_LeftHeading"/>
    <w:basedOn w:val="Normal"/>
    <w:rsid w:val="00D31DDA"/>
    <w:pPr>
      <w:widowControl w:val="0"/>
      <w:suppressLineNumbers/>
      <w:suppressAutoHyphens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D31DDA"/>
    <w:pPr>
      <w:widowControl w:val="0"/>
      <w:suppressLineNumbers/>
      <w:suppressAutoHyphens/>
      <w:spacing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Comments">
    <w:name w:val="_ECV_Comments"/>
    <w:basedOn w:val="Normal"/>
    <w:rsid w:val="00D31DDA"/>
    <w:pPr>
      <w:widowControl w:val="0"/>
      <w:suppressAutoHyphens/>
      <w:spacing w:line="100" w:lineRule="atLeast"/>
    </w:pPr>
    <w:rPr>
      <w:rFonts w:ascii="Arial" w:eastAsia="SimSun" w:hAnsi="Arial" w:cs="Mangal"/>
      <w:color w:val="FF0000"/>
      <w:spacing w:val="-6"/>
      <w:kern w:val="1"/>
      <w:sz w:val="16"/>
      <w:szCs w:val="24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D31DDA"/>
    <w:pPr>
      <w:spacing w:before="57"/>
    </w:pPr>
  </w:style>
  <w:style w:type="paragraph" w:styleId="NormalWeb">
    <w:name w:val="Normal (Web)"/>
    <w:basedOn w:val="Normal"/>
    <w:uiPriority w:val="99"/>
    <w:unhideWhenUsed/>
    <w:rsid w:val="00C838F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A0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S9nx62DT6oATLrhMXeA4Kip/A==">AMUW2mXSnWBJ+07mmm01FITPIi9moE0yOpV978vZNXOvyanl9CGTs3MqMc/FsM2RkaBbIMDyOqpWvR3fuwQSazm7jt34bbWyo77D9Hr7Ub1k4VuwAQAhnes=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Salahuddin Sabuj</dc:creator>
  <cp:lastModifiedBy>Md. Salahuddin Sabuj - BFBIL Dhaka Plant / HR &amp; Admin</cp:lastModifiedBy>
  <cp:revision>39</cp:revision>
  <cp:lastPrinted>2022-06-14T05:47:00Z</cp:lastPrinted>
  <dcterms:created xsi:type="dcterms:W3CDTF">2022-01-14T09:57:00Z</dcterms:created>
  <dcterms:modified xsi:type="dcterms:W3CDTF">2022-06-14T05:48:00Z</dcterms:modified>
</cp:coreProperties>
</file>