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5050155</wp:posOffset>
            </wp:positionH>
            <wp:positionV relativeFrom="paragraph">
              <wp:posOffset>68580</wp:posOffset>
            </wp:positionV>
            <wp:extent cx="1365786" cy="1737360"/>
            <wp:effectExtent l="19050" t="0" r="5814" b="0"/>
            <wp:wrapNone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5786" cy="1737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RESUME OF</w:t>
      </w:r>
    </w:p>
    <w:p>
      <w:pPr>
        <w:pStyle w:val="style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MD. MEHEDI HASAN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BSS </w:t>
      </w:r>
      <w:r>
        <w:rPr>
          <w:sz w:val="22"/>
          <w:szCs w:val="22"/>
        </w:rPr>
        <w:t>in Sociology f</w:t>
      </w:r>
      <w:r>
        <w:rPr>
          <w:sz w:val="22"/>
          <w:szCs w:val="22"/>
        </w:rPr>
        <w:t>rom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Rajshahi College, Rajshahi</w:t>
      </w:r>
      <w:r>
        <w:rPr>
          <w:sz w:val="22"/>
          <w:szCs w:val="22"/>
        </w:rPr>
        <w:t>.</w:t>
      </w:r>
    </w:p>
    <w:p>
      <w:pPr>
        <w:pStyle w:val="style0"/>
        <w:rPr>
          <w:sz w:val="10"/>
          <w:szCs w:val="10"/>
        </w:rPr>
      </w:pPr>
    </w:p>
    <w:tbl>
      <w:tblPr>
        <w:tblStyle w:val="style154"/>
        <w:tblW w:w="1027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280"/>
      </w:tblGrid>
      <w:tr>
        <w:trPr/>
        <w:tc>
          <w:tcPr>
            <w:tcW w:w="1998" w:type="dxa"/>
            <w:tcBorders/>
          </w:tcPr>
          <w:p>
            <w:pPr>
              <w:pStyle w:val="style0"/>
              <w:rPr/>
            </w:pPr>
            <w:r>
              <w:rPr>
                <w:bCs/>
                <w:iCs/>
              </w:rPr>
              <w:t>Mobile</w:t>
            </w:r>
          </w:p>
          <w:p>
            <w:pPr>
              <w:pStyle w:val="style0"/>
              <w:rPr/>
            </w:pPr>
            <w:r>
              <w:rPr>
                <w:bCs/>
              </w:rPr>
              <w:t>E-mail</w:t>
            </w:r>
          </w:p>
          <w:p>
            <w:pPr>
              <w:pStyle w:val="style0"/>
              <w:rPr/>
            </w:pPr>
            <w:r>
              <w:t>Age</w:t>
            </w:r>
          </w:p>
          <w:p>
            <w:pPr>
              <w:pStyle w:val="style0"/>
              <w:rPr/>
            </w:pPr>
            <w:r>
              <w:t xml:space="preserve">Blood group </w:t>
            </w:r>
          </w:p>
          <w:p>
            <w:pPr>
              <w:pStyle w:val="style0"/>
              <w:jc w:val="both"/>
              <w:rPr/>
            </w:pPr>
            <w:r>
              <w:t>Father’s Name</w:t>
            </w:r>
          </w:p>
          <w:p>
            <w:pPr>
              <w:pStyle w:val="style0"/>
              <w:jc w:val="both"/>
              <w:rPr/>
            </w:pPr>
            <w:r>
              <w:t>Mother’s Name</w:t>
            </w:r>
          </w:p>
          <w:p>
            <w:pPr>
              <w:pStyle w:val="style0"/>
              <w:rPr/>
            </w:pPr>
            <w:r>
              <w:t>National Id No</w:t>
            </w:r>
          </w:p>
          <w:p>
            <w:pPr>
              <w:pStyle w:val="style0"/>
              <w:rPr/>
            </w:pPr>
            <w:r>
              <w:t>Mailing Address</w:t>
            </w:r>
          </w:p>
          <w:p>
            <w:pPr>
              <w:pStyle w:val="style0"/>
              <w:rPr/>
            </w:pPr>
            <w:r>
              <w:t xml:space="preserve">Permanent Address </w:t>
            </w:r>
          </w:p>
        </w:tc>
        <w:tc>
          <w:tcPr>
            <w:tcW w:w="8280" w:type="dxa"/>
            <w:tcBorders/>
          </w:tcPr>
          <w:p>
            <w:pPr>
              <w:pStyle w:val="style0"/>
              <w:jc w:val="both"/>
              <w:rPr>
                <w:bCs/>
              </w:rPr>
            </w:pPr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01731-320877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01516-144226</w:t>
            </w:r>
          </w:p>
          <w:p>
            <w:pPr>
              <w:pStyle w:val="style0"/>
              <w:rPr>
                <w:bCs/>
              </w:rPr>
            </w:pPr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mehedihasan</w:t>
            </w:r>
            <w:r>
              <w:rPr>
                <w:bCs/>
              </w:rPr>
              <w:t>22414</w:t>
            </w:r>
            <w:r>
              <w:rPr>
                <w:bCs/>
              </w:rPr>
              <w:t>@gmail.Com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24 Years (15</w:t>
            </w:r>
            <w:r>
              <w:t>-</w:t>
            </w:r>
            <w:r>
              <w:t>12</w:t>
            </w:r>
            <w:r>
              <w:t>-199</w:t>
            </w:r>
            <w:r>
              <w:t>4</w:t>
            </w:r>
            <w:r>
              <w:t>)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B</w:t>
            </w:r>
            <w:r>
              <w:t>+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Md. </w:t>
            </w:r>
            <w:r>
              <w:t>Afjal Hossain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</w:t>
            </w:r>
            <w:r>
              <w:t>Mst. Karima Khatun</w:t>
            </w:r>
          </w:p>
          <w:p>
            <w:pPr>
              <w:pStyle w:val="style0"/>
              <w:rPr/>
            </w:pPr>
            <w:r>
              <w:rPr>
                <w:b/>
              </w:rPr>
              <w:t>:</w:t>
            </w:r>
            <w:r>
              <w:t xml:space="preserve"> </w:t>
            </w:r>
            <w:r>
              <w:t>5504549485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</w:rPr>
              <w:t>:</w:t>
            </w:r>
            <w:r>
              <w:t xml:space="preserve"> </w:t>
            </w:r>
            <w:r>
              <w:t xml:space="preserve">Rajshahi College </w:t>
            </w:r>
            <w:r>
              <w:rPr>
                <w:bCs/>
              </w:rPr>
              <w:t>Muslim Hall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</w:rPr>
              <w:t>:</w:t>
            </w:r>
            <w:r>
              <w:t xml:space="preserve"> </w:t>
            </w:r>
            <w:r>
              <w:rPr>
                <w:bCs/>
              </w:rPr>
              <w:t xml:space="preserve">Vill: </w:t>
            </w:r>
            <w:r>
              <w:rPr>
                <w:bCs/>
              </w:rPr>
              <w:t>Satnoil</w:t>
            </w:r>
            <w:r>
              <w:rPr>
                <w:bCs/>
              </w:rPr>
              <w:t xml:space="preserve">, Post: </w:t>
            </w:r>
            <w:r>
              <w:rPr>
                <w:bCs/>
              </w:rPr>
              <w:t>Nayagola Hat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P.S.: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Chapainawabganj Sadar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Dist: Chapainawabganj</w:t>
            </w:r>
            <w:r>
              <w:rPr>
                <w:b/>
                <w:bCs/>
              </w:rPr>
              <w:t>.</w:t>
            </w:r>
          </w:p>
        </w:tc>
      </w:tr>
    </w:tbl>
    <w:p>
      <w:pPr>
        <w:pStyle w:val="style0"/>
        <w:jc w:val="both"/>
        <w:rPr>
          <w:b/>
          <w:bCs/>
          <w:sz w:val="8"/>
          <w:szCs w:val="8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highlight w:val="lightGray"/>
          <w:u w:val="single"/>
        </w:rPr>
        <w:t>CAREER OBJECTIVE:</w:t>
      </w:r>
    </w:p>
    <w:p>
      <w:pPr>
        <w:pStyle w:val="style0"/>
        <w:jc w:val="both"/>
        <w:rPr>
          <w:b/>
          <w:bCs/>
          <w:sz w:val="10"/>
          <w:szCs w:val="10"/>
          <w:u w:val="single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Cs/>
          <w:color w:val="000000"/>
          <w:sz w:val="22"/>
          <w:szCs w:val="22"/>
        </w:rPr>
        <w:t>I am very interested to</w:t>
      </w:r>
      <w:r>
        <w:rPr>
          <w:bCs/>
          <w:color w:val="000000"/>
          <w:sz w:val="22"/>
          <w:szCs w:val="22"/>
        </w:rPr>
        <w:t xml:space="preserve"> working in the Marketing sector</w:t>
      </w:r>
      <w:r>
        <w:rPr>
          <w:bCs/>
          <w:color w:val="000000"/>
          <w:sz w:val="22"/>
          <w:szCs w:val="22"/>
        </w:rPr>
        <w:t>. Where there are opportunities to use my possibilities, creativity, adaptability and skills. I want to serve your organization face to face in the competitive world of marketing and establish a career for myself.</w:t>
      </w:r>
    </w:p>
    <w:p>
      <w:pPr>
        <w:pStyle w:val="style0"/>
        <w:jc w:val="both"/>
        <w:rPr>
          <w:b/>
          <w:bCs/>
          <w:sz w:val="10"/>
          <w:szCs w:val="10"/>
          <w:shd w:val="clear" w:color="auto" w:fill="d9d9d9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  <w:shd w:val="clear" w:color="auto" w:fill="d9d9d9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EDUCATIONAL QUALIFICATION:</w:t>
      </w:r>
    </w:p>
    <w:p>
      <w:pPr>
        <w:pStyle w:val="style0"/>
        <w:jc w:val="both"/>
        <w:rPr>
          <w:b/>
          <w:bCs/>
          <w:sz w:val="8"/>
          <w:szCs w:val="8"/>
          <w:u w:val="single"/>
          <w:shd w:val="clear" w:color="auto" w:fill="d9d9d9"/>
        </w:rPr>
      </w:pPr>
    </w:p>
    <w:tbl>
      <w:tblPr>
        <w:tblStyle w:val="style154"/>
        <w:tblW w:w="10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620"/>
        <w:gridCol w:w="4230"/>
        <w:gridCol w:w="1106"/>
        <w:gridCol w:w="1080"/>
        <w:gridCol w:w="1170"/>
      </w:tblGrid>
      <w:tr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Exam Title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Major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Institutes 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Passing Year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Result</w:t>
            </w:r>
            <w:r>
              <w:rPr>
                <w:rFonts w:ascii="Times New Roman" w:cs="Times New Roman" w:hAnsi="Times New Roman"/>
                <w:b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Duration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BSS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Sociology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>
                <w:iCs/>
              </w:rPr>
            </w:pPr>
            <w:r>
              <w:rPr>
                <w:iCs/>
              </w:rPr>
              <w:t>Rajshahi College, Rajshahi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3.10</w:t>
            </w:r>
            <w:r>
              <w:t>/4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4 Years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HSC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Humanities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>
                <w:iCs/>
              </w:rPr>
            </w:pPr>
            <w:r>
              <w:rPr>
                <w:iCs/>
              </w:rPr>
              <w:t>Nawabganj Govt. College, Chapainawabganj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4.</w:t>
            </w:r>
            <w:r>
              <w:t>30</w:t>
            </w:r>
            <w:r>
              <w:t>/5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2 Years</w:t>
            </w:r>
          </w:p>
        </w:tc>
      </w:tr>
      <w:tr>
        <w:tblPrEx/>
        <w:trPr>
          <w:jc w:val="center"/>
        </w:trPr>
        <w:tc>
          <w:tcPr>
            <w:tcW w:w="125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SSC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Humanities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Nayagola High School, Chapainawabganj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4.38</w:t>
            </w:r>
            <w:r>
              <w:t>/5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2 Years</w:t>
            </w:r>
          </w:p>
        </w:tc>
      </w:tr>
    </w:tbl>
    <w:p>
      <w:pPr>
        <w:pStyle w:val="style0"/>
        <w:jc w:val="both"/>
        <w:rPr>
          <w:sz w:val="8"/>
          <w:szCs w:val="8"/>
        </w:rPr>
      </w:pPr>
    </w:p>
    <w:p>
      <w:pPr>
        <w:pStyle w:val="style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highlight w:val="lightGray"/>
          <w:u w:val="single"/>
        </w:rPr>
        <w:t>TRAINING:</w:t>
      </w:r>
    </w:p>
    <w:p>
      <w:pPr>
        <w:pStyle w:val="style0"/>
        <w:jc w:val="both"/>
        <w:rPr>
          <w:sz w:val="6"/>
          <w:szCs w:val="6"/>
        </w:rPr>
      </w:pPr>
    </w:p>
    <w:tbl>
      <w:tblPr>
        <w:tblStyle w:val="style154"/>
        <w:tblW w:w="10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700"/>
        <w:gridCol w:w="3420"/>
        <w:gridCol w:w="1170"/>
        <w:gridCol w:w="1530"/>
        <w:gridCol w:w="926"/>
      </w:tblGrid>
      <w:tr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S. N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Title</w:t>
            </w:r>
          </w:p>
        </w:tc>
        <w:tc>
          <w:tcPr>
            <w:tcW w:w="342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Organization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Duration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Institute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Year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rPr/>
            </w:pPr>
            <w:r>
              <w:rPr>
                <w:b/>
              </w:rPr>
              <w:t>Computer</w:t>
            </w:r>
            <w:r>
              <w:rPr>
                <w:b/>
              </w:rPr>
              <w:t>s</w:t>
            </w:r>
          </w:p>
        </w:tc>
        <w:tc>
          <w:tcPr>
            <w:tcW w:w="3420" w:type="dxa"/>
            <w:tcBorders/>
          </w:tcPr>
          <w:p>
            <w:pPr>
              <w:pStyle w:val="style0"/>
              <w:rPr/>
            </w:pPr>
            <w:r>
              <w:t>Bangladesh Computer Council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spacing w:lineRule="auto" w:line="276"/>
              <w:rPr>
                <w:bCs/>
                <w:color w:val="000000"/>
                <w:lang w:bidi="bn-IN"/>
              </w:rPr>
            </w:pPr>
            <w:r>
              <w:rPr>
                <w:bCs/>
                <w:color w:val="000000"/>
                <w:lang w:bidi="bn-IN"/>
              </w:rPr>
              <w:t>3</w:t>
            </w:r>
            <w:r>
              <w:rPr>
                <w:bCs/>
                <w:color w:val="000000"/>
                <w:lang w:bidi="bn-IN"/>
              </w:rPr>
              <w:t xml:space="preserve"> Month</w:t>
            </w:r>
            <w:r>
              <w:rPr>
                <w:bCs/>
                <w:color w:val="000000"/>
                <w:lang w:bidi="bn-IN"/>
              </w:rPr>
              <w:t>s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Nawabganj Govt. College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cs/>
                <w:lang w:bidi="bn-BD"/>
              </w:rPr>
            </w:pPr>
            <w:r>
              <w:rPr>
                <w:lang w:bidi="bn-BD"/>
              </w:rPr>
              <w:t>2012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rPr>
                <w:w w:val="90"/>
              </w:rPr>
            </w:pPr>
            <w:r>
              <w:rPr>
                <w:b/>
                <w:w w:val="90"/>
              </w:rPr>
              <w:t>Fire Extinguishing Rescue, First Aid and Earthquake</w:t>
            </w:r>
          </w:p>
        </w:tc>
        <w:tc>
          <w:tcPr>
            <w:tcW w:w="3420" w:type="dxa"/>
            <w:tcBorders/>
          </w:tcPr>
          <w:p>
            <w:pPr>
              <w:pStyle w:val="style0"/>
              <w:rPr/>
            </w:pPr>
            <w:r>
              <w:t>Fire Service and Civil Defense, Rajshahi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spacing w:lineRule="auto" w:line="276"/>
              <w:rPr/>
            </w:pPr>
            <w:r>
              <w:rPr>
                <w:bCs/>
                <w:color w:val="000000"/>
                <w:lang w:bidi="bn-IN"/>
              </w:rPr>
              <w:t>3 Days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/>
            </w:pPr>
            <w:r>
              <w:t>Rajshahi College</w:t>
            </w:r>
          </w:p>
        </w:tc>
        <w:tc>
          <w:tcPr>
            <w:tcW w:w="9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2017</w:t>
            </w:r>
          </w:p>
        </w:tc>
      </w:tr>
    </w:tbl>
    <w:p>
      <w:pPr>
        <w:pStyle w:val="style0"/>
        <w:jc w:val="both"/>
        <w:rPr>
          <w:b/>
          <w:bCs/>
          <w:color w:val="ffffff"/>
          <w:sz w:val="8"/>
          <w:szCs w:val="8"/>
        </w:rPr>
      </w:pP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WORKSHOP</w:t>
      </w:r>
      <w:r>
        <w:rPr>
          <w:b/>
          <w:bCs/>
          <w:sz w:val="22"/>
          <w:szCs w:val="22"/>
          <w:shd w:val="clear" w:color="auto" w:fill="d9d9d9"/>
        </w:rPr>
        <w:t>:</w:t>
      </w:r>
    </w:p>
    <w:p>
      <w:pPr>
        <w:pStyle w:val="style179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“Career Development Workshop” Nitol Niloy Group, In Association with Rajshahi College Career Club.</w:t>
      </w:r>
    </w:p>
    <w:p>
      <w:pPr>
        <w:pStyle w:val="style179"/>
        <w:jc w:val="both"/>
        <w:rPr>
          <w:sz w:val="8"/>
          <w:szCs w:val="8"/>
        </w:rPr>
      </w:pPr>
    </w:p>
    <w:p>
      <w:pPr>
        <w:pStyle w:val="style0"/>
        <w:jc w:val="both"/>
        <w:rPr>
          <w:rFonts w:cs="Arial Unicode MS"/>
          <w:sz w:val="22"/>
          <w:szCs w:val="28"/>
          <w:cs/>
          <w:lang w:bidi="bn-IN"/>
        </w:rPr>
      </w:pPr>
      <w:r>
        <w:rPr>
          <w:b/>
          <w:sz w:val="22"/>
          <w:szCs w:val="22"/>
          <w:u w:val="single"/>
          <w:shd w:val="clear" w:color="auto" w:fill="d9d9d9"/>
        </w:rPr>
        <w:t xml:space="preserve">EXTRA </w:t>
      </w:r>
      <w:r>
        <w:rPr>
          <w:b/>
          <w:sz w:val="22"/>
          <w:szCs w:val="22"/>
          <w:u w:val="single"/>
          <w:shd w:val="clear" w:color="auto" w:fill="d9d9d9"/>
        </w:rPr>
        <w:t>CO</w:t>
      </w:r>
      <w:r>
        <w:rPr>
          <w:b/>
          <w:sz w:val="22"/>
          <w:szCs w:val="22"/>
          <w:u w:val="single"/>
          <w:shd w:val="clear" w:color="auto" w:fill="d9d9d9"/>
        </w:rPr>
        <w:t>-CURRICULAR ACTIVITIES: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Former Member of R</w:t>
      </w:r>
      <w:r>
        <w:rPr>
          <w:sz w:val="22"/>
          <w:szCs w:val="22"/>
        </w:rPr>
        <w:t xml:space="preserve">over </w:t>
      </w:r>
      <w:r>
        <w:rPr>
          <w:sz w:val="22"/>
          <w:szCs w:val="22"/>
        </w:rPr>
        <w:t>Scouts from 2014</w:t>
      </w:r>
      <w:r>
        <w:rPr>
          <w:sz w:val="22"/>
          <w:szCs w:val="22"/>
        </w:rPr>
        <w:t xml:space="preserve"> to 2019.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social event such as Winter clothing distribution </w:t>
      </w:r>
      <w:r>
        <w:rPr>
          <w:sz w:val="22"/>
          <w:szCs w:val="22"/>
        </w:rPr>
        <w:t>program</w:t>
      </w:r>
      <w:r>
        <w:rPr>
          <w:sz w:val="22"/>
          <w:szCs w:val="22"/>
        </w:rPr>
        <w:t xml:space="preserve">, Tree plantation, Cleaning expedition etc. 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>n my academic career I had a</w:t>
      </w:r>
      <w:r>
        <w:rPr>
          <w:sz w:val="22"/>
          <w:szCs w:val="22"/>
        </w:rPr>
        <w:t>rranged</w:t>
      </w:r>
      <w:r>
        <w:rPr>
          <w:sz w:val="22"/>
          <w:szCs w:val="22"/>
        </w:rPr>
        <w:t xml:space="preserve"> Study tour</w:t>
      </w:r>
      <w:r>
        <w:rPr>
          <w:sz w:val="22"/>
          <w:szCs w:val="22"/>
        </w:rPr>
        <w:t xml:space="preserve"> several times</w:t>
      </w:r>
      <w:r>
        <w:rPr>
          <w:sz w:val="22"/>
          <w:szCs w:val="22"/>
        </w:rPr>
        <w:t xml:space="preserve"> and also </w:t>
      </w:r>
      <w:r>
        <w:rPr>
          <w:sz w:val="22"/>
          <w:szCs w:val="22"/>
        </w:rPr>
        <w:t xml:space="preserve">Participated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lead many cultural program.</w:t>
      </w:r>
    </w:p>
    <w:p>
      <w:pPr>
        <w:pStyle w:val="style179"/>
        <w:jc w:val="both"/>
        <w:rPr>
          <w:sz w:val="10"/>
          <w:szCs w:val="10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  <w:r>
        <w:rPr>
          <w:b/>
          <w:sz w:val="22"/>
          <w:szCs w:val="22"/>
          <w:u w:val="single"/>
          <w:shd w:val="clear" w:color="auto" w:fill="d9d9d9"/>
        </w:rPr>
        <w:t>PERSONAL ATTRIBUTES: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Good Analytical</w:t>
      </w:r>
      <w:r>
        <w:rPr>
          <w:sz w:val="22"/>
          <w:szCs w:val="22"/>
        </w:rPr>
        <w:t xml:space="preserve"> Skills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Motivational and leadership skills.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Negotiation Convincing Skills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Ability to work as individual as well as in group.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Ability to produce best result</w:t>
      </w:r>
      <w:r>
        <w:rPr>
          <w:sz w:val="22"/>
          <w:szCs w:val="22"/>
        </w:rPr>
        <w:t xml:space="preserve"> in pressure situations.</w:t>
      </w:r>
      <w:r>
        <w:rPr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Easily adaptable to any new technology with minimum training.</w:t>
      </w:r>
    </w:p>
    <w:p>
      <w:pPr>
        <w:pStyle w:val="style179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High</w:t>
      </w:r>
      <w:r>
        <w:rPr>
          <w:sz w:val="22"/>
          <w:szCs w:val="22"/>
        </w:rPr>
        <w:t>ly</w:t>
      </w:r>
      <w:r>
        <w:rPr>
          <w:sz w:val="22"/>
          <w:szCs w:val="22"/>
        </w:rPr>
        <w:t xml:space="preserve"> energy work ethic and commitment to client services.</w:t>
      </w:r>
    </w:p>
    <w:p>
      <w:pPr>
        <w:pStyle w:val="style179"/>
        <w:jc w:val="both"/>
        <w:rPr>
          <w:sz w:val="8"/>
          <w:szCs w:val="8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</w:p>
    <w:p>
      <w:pPr>
        <w:pStyle w:val="style0"/>
        <w:jc w:val="both"/>
        <w:rPr>
          <w:b/>
          <w:sz w:val="22"/>
          <w:szCs w:val="22"/>
          <w:u w:val="single"/>
          <w:shd w:val="clear" w:color="auto" w:fill="d9d9d9"/>
        </w:rPr>
      </w:pPr>
    </w:p>
    <w:p>
      <w:pPr>
        <w:pStyle w:val="style0"/>
        <w:jc w:val="both"/>
        <w:rPr>
          <w:b/>
          <w:sz w:val="22"/>
          <w:szCs w:val="22"/>
          <w:shd w:val="clear" w:color="auto" w:fill="d9d9d9"/>
        </w:rPr>
      </w:pPr>
      <w:r>
        <w:rPr>
          <w:b/>
          <w:sz w:val="22"/>
          <w:szCs w:val="22"/>
          <w:u w:val="single"/>
          <w:shd w:val="clear" w:color="auto" w:fill="d9d9d9"/>
        </w:rPr>
        <w:t>ROVER SCOUT CAMP</w:t>
      </w:r>
      <w:r>
        <w:rPr>
          <w:b/>
          <w:sz w:val="22"/>
          <w:szCs w:val="22"/>
          <w:shd w:val="clear" w:color="auto" w:fill="d9d9d9"/>
        </w:rPr>
        <w:t>: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National Rover Moot-2017, Gopalganj.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Regional Comdeca-2017, Gazipur.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Regional Rover Moot-2017, Gazipur.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National Comdeca-2018, Chandpur.</w:t>
      </w:r>
    </w:p>
    <w:p>
      <w:pPr>
        <w:pStyle w:val="style179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Century Rover Moot-2018, Gazipur.</w:t>
      </w:r>
    </w:p>
    <w:p>
      <w:pPr>
        <w:pStyle w:val="style0"/>
        <w:tabs>
          <w:tab w:val="left" w:leader="none" w:pos="2625"/>
        </w:tabs>
        <w:jc w:val="both"/>
        <w:rPr>
          <w:b/>
          <w:bCs/>
          <w:sz w:val="8"/>
          <w:szCs w:val="8"/>
        </w:rPr>
      </w:pPr>
    </w:p>
    <w:p>
      <w:pPr>
        <w:pStyle w:val="style0"/>
        <w:tabs>
          <w:tab w:val="left" w:leader="none" w:pos="2625"/>
        </w:tabs>
        <w:jc w:val="both"/>
        <w:rPr>
          <w:b/>
          <w:bCs/>
          <w:sz w:val="22"/>
          <w:szCs w:val="22"/>
          <w:u w:val="single"/>
          <w:shd w:val="clear" w:color="auto" w:fill="d9d9d9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TE</w:t>
      </w:r>
      <w:r>
        <w:rPr>
          <w:b/>
          <w:bCs/>
          <w:sz w:val="22"/>
          <w:szCs w:val="22"/>
          <w:u w:val="single"/>
          <w:shd w:val="clear" w:color="auto" w:fill="d9d9d9"/>
        </w:rPr>
        <w:t>C</w:t>
      </w:r>
      <w:r>
        <w:rPr>
          <w:b/>
          <w:bCs/>
          <w:sz w:val="22"/>
          <w:szCs w:val="22"/>
          <w:u w:val="single"/>
          <w:shd w:val="clear" w:color="auto" w:fill="d9d9d9"/>
        </w:rPr>
        <w:t>HN</w:t>
      </w:r>
      <w:r>
        <w:rPr>
          <w:b/>
          <w:bCs/>
          <w:sz w:val="22"/>
          <w:szCs w:val="22"/>
          <w:u w:val="single"/>
          <w:shd w:val="clear" w:color="auto" w:fill="d9d9d9"/>
        </w:rPr>
        <w:t>I</w:t>
      </w:r>
      <w:r>
        <w:rPr>
          <w:b/>
          <w:bCs/>
          <w:sz w:val="22"/>
          <w:szCs w:val="22"/>
          <w:u w:val="single"/>
          <w:shd w:val="clear" w:color="auto" w:fill="d9d9d9"/>
        </w:rPr>
        <w:t>C</w:t>
      </w:r>
      <w:r>
        <w:rPr>
          <w:b/>
          <w:bCs/>
          <w:sz w:val="22"/>
          <w:szCs w:val="22"/>
          <w:u w:val="single"/>
          <w:shd w:val="clear" w:color="auto" w:fill="d9d9d9"/>
        </w:rPr>
        <w:t>AL SKILLS:</w:t>
      </w:r>
    </w:p>
    <w:p>
      <w:pPr>
        <w:pStyle w:val="style0"/>
        <w:numPr>
          <w:ilvl w:val="3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</w:t>
      </w:r>
      <w:r>
        <w:rPr>
          <w:sz w:val="22"/>
          <w:szCs w:val="22"/>
        </w:rPr>
        <w:t xml:space="preserve">king Skills in M.S Word, Excel, 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ower </w:t>
      </w:r>
      <w:r>
        <w:rPr>
          <w:sz w:val="22"/>
          <w:szCs w:val="22"/>
        </w:rPr>
        <w:t>Point</w:t>
      </w:r>
      <w:r>
        <w:rPr>
          <w:sz w:val="22"/>
          <w:szCs w:val="22"/>
        </w:rPr>
        <w:t>.</w:t>
      </w:r>
    </w:p>
    <w:p>
      <w:pPr>
        <w:pStyle w:val="style0"/>
        <w:numPr>
          <w:ilvl w:val="3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Internet Browsing, E-m</w:t>
      </w:r>
      <w:r>
        <w:rPr>
          <w:sz w:val="22"/>
          <w:szCs w:val="22"/>
        </w:rPr>
        <w:t>ailing a</w:t>
      </w:r>
      <w:r>
        <w:rPr>
          <w:sz w:val="22"/>
          <w:szCs w:val="22"/>
        </w:rPr>
        <w:t>nd Avro</w:t>
      </w:r>
      <w:r>
        <w:rPr>
          <w:sz w:val="22"/>
          <w:szCs w:val="22"/>
        </w:rPr>
        <w:t xml:space="preserve"> Typing.</w:t>
      </w:r>
    </w:p>
    <w:p>
      <w:pPr>
        <w:pStyle w:val="style0"/>
        <w:rPr>
          <w:b/>
          <w:sz w:val="8"/>
          <w:szCs w:val="8"/>
          <w:shd w:val="clear" w:color="auto" w:fill="d9d9d9"/>
        </w:rPr>
      </w:pPr>
    </w:p>
    <w:p>
      <w:pPr>
        <w:pStyle w:val="style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REFERENCE:</w:t>
      </w:r>
    </w:p>
    <w:tbl>
      <w:tblPr>
        <w:tblW w:w="7740" w:type="dxa"/>
        <w:tblInd w:w="1818" w:type="dxa"/>
        <w:tblLook w:val="0000" w:firstRow="0" w:lastRow="0" w:firstColumn="0" w:lastColumn="0" w:noHBand="0" w:noVBand="0"/>
      </w:tblPr>
      <w:tblGrid>
        <w:gridCol w:w="4680"/>
        <w:gridCol w:w="3060"/>
      </w:tblGrid>
      <w:tr>
        <w:trPr>
          <w:trHeight w:val="1206" w:hRule="atLeast"/>
        </w:trPr>
        <w:tc>
          <w:tcPr>
            <w:tcW w:w="4680" w:type="dxa"/>
            <w:tcBorders/>
          </w:tcPr>
          <w:p>
            <w:pPr>
              <w:pStyle w:val="style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Dr. Naznin Sultana</w:t>
            </w:r>
          </w:p>
          <w:p>
            <w:pPr>
              <w:pStyle w:val="style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Prof</w:t>
            </w:r>
            <w:r>
              <w:rPr>
                <w:iCs/>
                <w:lang w:val="en-US"/>
              </w:rPr>
              <w:t>essor</w:t>
            </w:r>
          </w:p>
          <w:p>
            <w:pPr>
              <w:pStyle w:val="style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Dept. of Sociology</w:t>
            </w:r>
          </w:p>
          <w:p>
            <w:pPr>
              <w:pStyle w:val="style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Rajshahi College</w:t>
            </w:r>
            <w:r>
              <w:rPr>
                <w:iCs/>
                <w:lang w:val="en-US"/>
              </w:rPr>
              <w:t>,</w:t>
            </w:r>
            <w:r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Rajshahi</w:t>
            </w:r>
          </w:p>
          <w:p>
            <w:pPr>
              <w:pStyle w:val="style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Contract : 017158042</w:t>
            </w:r>
            <w:r>
              <w:rPr>
                <w:iCs/>
                <w:lang w:val="en-US"/>
              </w:rPr>
              <w:t>56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lang w:val="en-US"/>
              </w:rPr>
              <w:t>Tea</w:t>
            </w:r>
            <w:r>
              <w:rPr>
                <w:iCs/>
                <w:lang w:val="en-US"/>
              </w:rPr>
              <w:t xml:space="preserve">cher 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both"/>
              <w:rPr>
                <w:iCs/>
                <w:sz w:val="8"/>
                <w:szCs w:val="8"/>
              </w:rPr>
            </w:pP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lang w:val="en-US"/>
              </w:rPr>
              <w:t>Mst. Rozina Afroj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Assistant</w:t>
            </w:r>
            <w:r>
              <w:rPr>
                <w:iCs/>
                <w:sz w:val="22"/>
                <w:szCs w:val="22"/>
              </w:rPr>
              <w:t xml:space="preserve"> Professor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 xml:space="preserve">Dept. of </w:t>
            </w:r>
            <w:r>
              <w:rPr>
                <w:iCs/>
                <w:sz w:val="22"/>
                <w:szCs w:val="22"/>
                <w:lang w:val="en-US"/>
              </w:rPr>
              <w:t xml:space="preserve">Sociology 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Rajshahi College, Rajshahi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Contact</w:t>
            </w:r>
            <w:r>
              <w:rPr>
                <w:b/>
                <w:iCs/>
                <w:sz w:val="22"/>
                <w:szCs w:val="22"/>
              </w:rPr>
              <w:t>:</w:t>
            </w:r>
            <w:r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017</w:t>
            </w:r>
            <w:r>
              <w:rPr>
                <w:iCs/>
                <w:sz w:val="22"/>
                <w:szCs w:val="22"/>
              </w:rPr>
              <w:t>1</w:t>
            </w:r>
            <w:r>
              <w:rPr>
                <w:iCs/>
                <w:sz w:val="22"/>
                <w:szCs w:val="22"/>
                <w:lang w:val="en-US"/>
              </w:rPr>
              <w:t>7088990</w:t>
            </w:r>
          </w:p>
          <w:p>
            <w:pPr>
              <w:pStyle w:val="style0"/>
              <w:jc w:val="both"/>
              <w:rPr>
                <w:iCs/>
              </w:rPr>
            </w:pPr>
            <w:r>
              <w:rPr>
                <w:iCs/>
                <w:sz w:val="22"/>
                <w:szCs w:val="22"/>
              </w:rPr>
              <w:t>Teacher</w:t>
            </w:r>
          </w:p>
        </w:tc>
      </w:tr>
    </w:tbl>
    <w:p>
      <w:pPr>
        <w:pStyle w:val="style0"/>
        <w:jc w:val="both"/>
        <w:rPr>
          <w:b/>
          <w:bCs/>
          <w:sz w:val="8"/>
          <w:szCs w:val="8"/>
          <w:shd w:val="clear" w:color="auto" w:fill="d9d9d9"/>
        </w:rPr>
      </w:pPr>
    </w:p>
    <w:p>
      <w:pPr>
        <w:pStyle w:val="style0"/>
        <w:jc w:val="both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shd w:val="clear" w:color="auto" w:fill="d9d9d9"/>
        </w:rPr>
        <w:t>DECLARATION:</w:t>
      </w:r>
    </w:p>
    <w:p>
      <w:pPr>
        <w:pStyle w:val="style0"/>
        <w:jc w:val="both"/>
        <w:rPr>
          <w:sz w:val="8"/>
          <w:szCs w:val="8"/>
        </w:rPr>
      </w:pP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the Information furnished above is true to the best of my knowledge.</w:t>
      </w:r>
    </w:p>
    <w:tbl>
      <w:tblPr>
        <w:tblStyle w:val="style154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>
        <w:trPr>
          <w:trHeight w:val="595" w:hRule="atLeast"/>
        </w:trPr>
        <w:tc>
          <w:tcPr>
            <w:tcW w:w="9000" w:type="dxa"/>
            <w:tcBorders/>
          </w:tcPr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>
                <w:sz w:val="10"/>
                <w:szCs w:val="10"/>
              </w:rPr>
            </w:pPr>
          </w:p>
          <w:p>
            <w:pPr>
              <w:pStyle w:val="style0"/>
              <w:jc w:val="both"/>
              <w:rPr/>
            </w:pPr>
            <w:r>
              <w:t>Signature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jc w:val="both"/>
              <w:rPr/>
            </w:pPr>
            <w:r>
              <w:rPr>
                <w:noProof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page">
                    <wp:posOffset>85654</wp:posOffset>
                  </wp:positionH>
                  <wp:positionV relativeFrom="page">
                    <wp:posOffset>898878</wp:posOffset>
                  </wp:positionV>
                  <wp:extent cx="1200150" cy="342900"/>
                  <wp:effectExtent l="19050" t="0" r="0" b="0"/>
                  <wp:wrapNone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>
                            <a:grayscl/>
                          </a:blip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00150" cy="342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bookmarkStart w:id="0" w:name="_GoBack"/>
          <w:bookmarkEnd w:id="0"/>
        </w:tc>
      </w:tr>
      <w:tr>
        <w:tblPrEx/>
        <w:trPr>
          <w:trHeight w:val="252" w:hRule="atLeast"/>
        </w:trPr>
        <w:tc>
          <w:tcPr>
            <w:tcW w:w="9000" w:type="dxa"/>
            <w:tcBorders/>
          </w:tcPr>
          <w:p>
            <w:pPr>
              <w:pStyle w:val="style0"/>
              <w:tabs>
                <w:tab w:val="left" w:leader="none" w:pos="1260"/>
              </w:tabs>
              <w:jc w:val="both"/>
              <w:rPr/>
            </w:pPr>
            <w:r>
              <w:rPr>
                <w:b/>
                <w:bCs/>
                <w:sz w:val="26"/>
                <w:szCs w:val="26"/>
              </w:rPr>
              <w:t xml:space="preserve">Md. Mehedi </w:t>
            </w:r>
            <w:r>
              <w:rPr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</w:rPr>
              <w:t>asan</w:t>
            </w:r>
            <w:r>
              <w:t xml:space="preserve">                                                                          </w:t>
            </w:r>
            <w:r>
              <w:t>Date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25</w:t>
            </w:r>
            <w:r>
              <w:rPr>
                <w:b/>
                <w:lang w:val="en-US"/>
              </w:rPr>
              <w:t>-11-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2019</w:t>
            </w:r>
          </w:p>
        </w:tc>
      </w:tr>
    </w:tbl>
    <w:p>
      <w:pPr>
        <w:pStyle w:val="style0"/>
        <w:jc w:val="both"/>
        <w:rPr>
          <w:sz w:val="22"/>
          <w:szCs w:val="22"/>
        </w:rPr>
      </w:pPr>
    </w:p>
    <w:sectPr>
      <w:pgSz w:w="12240" w:h="15840" w:orient="portrait" w:code="1"/>
      <w:pgMar w:top="1152" w:right="1152" w:bottom="720" w:left="1152" w:header="576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48CA34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96637A"/>
    <w:lvl w:ilvl="0" w:tplc="227EC39A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C22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18C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D9E231A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C8AADCF8">
      <w:start w:val="1"/>
      <w:numFmt w:val="decimal"/>
      <w:lvlText w:val="%2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F18EDBC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C24EE6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B0C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BB0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F82382"/>
    <w:lvl w:ilvl="0" w:tplc="961E956A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8B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59E3DE0"/>
    <w:lvl w:ilvl="0" w:tplc="227EC39A">
      <w:start w:val="5"/>
      <w:numFmt w:val="bullet"/>
      <w:lvlText w:val=""/>
      <w:lvlJc w:val="left"/>
      <w:pPr>
        <w:ind w:left="720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A24DBBE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85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0C8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B6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84A119C"/>
    <w:lvl w:ilvl="0" w:tplc="C8AADCF8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7">
    <w:nsid w:val="00000011"/>
    <w:multiLevelType w:val="hybridMultilevel"/>
    <w:tmpl w:val="0D34C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82EA6A4"/>
    <w:lvl w:ilvl="0" w:tplc="0FFE047A">
      <w:start w:val="16"/>
      <w:numFmt w:val="bullet"/>
      <w:lvlText w:val=""/>
      <w:lvlJc w:val="left"/>
      <w:pPr>
        <w:tabs>
          <w:tab w:val="left" w:leader="none" w:pos="840"/>
        </w:tabs>
        <w:ind w:left="840" w:hanging="48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51E2B66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4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7FE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73814C4"/>
    <w:lvl w:ilvl="0" w:tplc="227EC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28CF514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F2ED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CD8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57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206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BBEEBCE"/>
    <w:lvl w:ilvl="0" w:tplc="3C9A3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5"/>
  </w:num>
  <w:num w:numId="5">
    <w:abstractNumId w:val="28"/>
  </w:num>
  <w:num w:numId="6">
    <w:abstractNumId w:val="25"/>
  </w:num>
  <w:num w:numId="7">
    <w:abstractNumId w:val="17"/>
  </w:num>
  <w:num w:numId="8">
    <w:abstractNumId w:val="3"/>
  </w:num>
  <w:num w:numId="9">
    <w:abstractNumId w:val="12"/>
  </w:num>
  <w:num w:numId="10">
    <w:abstractNumId w:val="7"/>
  </w:num>
  <w:num w:numId="11">
    <w:abstractNumId w:val="9"/>
  </w:num>
  <w:num w:numId="12">
    <w:abstractNumId w:val="0"/>
  </w:num>
  <w:num w:numId="13">
    <w:abstractNumId w:val="10"/>
  </w:num>
  <w:num w:numId="14">
    <w:abstractNumId w:val="22"/>
  </w:num>
  <w:num w:numId="15">
    <w:abstractNumId w:val="18"/>
  </w:num>
  <w:num w:numId="16">
    <w:abstractNumId w:val="26"/>
  </w:num>
  <w:num w:numId="17">
    <w:abstractNumId w:val="2"/>
  </w:num>
  <w:num w:numId="18">
    <w:abstractNumId w:val="21"/>
  </w:num>
  <w:num w:numId="19">
    <w:abstractNumId w:val="6"/>
  </w:num>
  <w:num w:numId="20">
    <w:abstractNumId w:val="14"/>
  </w:num>
  <w:num w:numId="21">
    <w:abstractNumId w:val="20"/>
  </w:num>
  <w:num w:numId="22">
    <w:abstractNumId w:val="19"/>
  </w:num>
  <w:num w:numId="23">
    <w:abstractNumId w:val="24"/>
  </w:num>
  <w:num w:numId="24">
    <w:abstractNumId w:val="13"/>
  </w:num>
  <w:num w:numId="25">
    <w:abstractNumId w:val="27"/>
  </w:num>
  <w:num w:numId="26">
    <w:abstractNumId w:val="4"/>
  </w:num>
  <w:num w:numId="27">
    <w:abstractNumId w:val="23"/>
  </w:num>
  <w:num w:numId="28">
    <w:abstractNumId w:val="11"/>
  </w:num>
  <w:num w:numId="29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eastAsia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44b9e39-5959-4b3f-8a70-e2cd6e253e27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7bfdc1b6-f38b-43df-b09d-dd1ce521440a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ascii="Calibri" w:cs="Arial" w:eastAsia="Calibri" w:hAnsi="Calibri"/>
    </w:rPr>
  </w:style>
  <w:style w:type="character" w:customStyle="1" w:styleId="style4100">
    <w:name w:val="No Spacing Char"/>
    <w:next w:val="style4100"/>
    <w:link w:val="style157"/>
    <w:uiPriority w:val="1"/>
    <w:rPr>
      <w:rFonts w:ascii="Calibri" w:cs="Arial" w:eastAsia="Calibri" w:hAnsi="Calibri"/>
    </w:rPr>
  </w:style>
  <w:style w:type="paragraph" w:styleId="style29">
    <w:name w:val="footnote text"/>
    <w:basedOn w:val="style0"/>
    <w:next w:val="style29"/>
    <w:link w:val="style4101"/>
    <w:uiPriority w:val="99"/>
    <w:pPr/>
    <w:rPr>
      <w:sz w:val="20"/>
      <w:szCs w:val="20"/>
    </w:rPr>
  </w:style>
  <w:style w:type="character" w:customStyle="1" w:styleId="style4101">
    <w:name w:val="Footnote Text Char"/>
    <w:basedOn w:val="style65"/>
    <w:next w:val="style4101"/>
    <w:link w:val="style29"/>
    <w:uiPriority w:val="99"/>
    <w:rPr>
      <w:rFonts w:ascii="Times New Roman" w:cs="Times New Roman" w:eastAsia="Times New Roman" w:hAnsi="Times New Roman"/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B7E64-62B9-4B6F-8731-B0ED1FD1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389</Words>
  <Pages>2</Pages>
  <Characters>2358</Characters>
  <Application>WPS Office</Application>
  <DocSecurity>0</DocSecurity>
  <Paragraphs>144</Paragraphs>
  <ScaleCrop>false</ScaleCrop>
  <LinksUpToDate>false</LinksUpToDate>
  <CharactersWithSpaces>2724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2019-11-12T07:14:32Z</dcterms:created>
  <dc:creator>Windows User</dc:creator>
  <lastModifiedBy>SM-J210F</lastModifiedBy>
  <lastPrinted>2019-10-12T13:12:00Z</lastPrinted>
  <dcterms:modified xsi:type="dcterms:W3CDTF">2019-11-25T13:21:04Z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