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Look w:val="04A0"/>
      </w:tblPr>
      <w:tblGrid>
        <w:gridCol w:w="9450"/>
      </w:tblGrid>
      <w:tr w:rsidR="00DB0C92">
        <w:trPr>
          <w:tblCellSpacing w:w="15" w:type="dxa"/>
        </w:trPr>
        <w:tc>
          <w:tcPr>
            <w:tcW w:w="0" w:type="auto"/>
            <w:tcMar>
              <w:top w:w="15" w:type="dxa"/>
              <w:left w:w="15" w:type="dxa"/>
              <w:bottom w:w="15" w:type="dxa"/>
              <w:right w:w="15" w:type="dxa"/>
            </w:tcMar>
            <w:vAlign w:val="center"/>
            <w:hideMark/>
          </w:tcPr>
          <w:p w:rsidR="00DB0C92" w:rsidRDefault="00DB0C92">
            <w:pPr>
              <w:rPr>
                <w:rFonts w:eastAsia="Times New Roman"/>
                <w:sz w:val="20"/>
                <w:szCs w:val="20"/>
              </w:rPr>
            </w:pP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vAlign w:val="center"/>
            <w:hideMark/>
          </w:tcPr>
          <w:tbl>
            <w:tblPr>
              <w:tblW w:w="5000" w:type="pct"/>
              <w:jc w:val="center"/>
              <w:tblCellSpacing w:w="0" w:type="dxa"/>
              <w:tblCellMar>
                <w:left w:w="0" w:type="dxa"/>
                <w:right w:w="0" w:type="dxa"/>
              </w:tblCellMar>
              <w:tblLook w:val="04A0"/>
            </w:tblPr>
            <w:tblGrid>
              <w:gridCol w:w="8212"/>
              <w:gridCol w:w="3038"/>
            </w:tblGrid>
            <w:tr w:rsidR="00DB0C92">
              <w:trPr>
                <w:tblCellSpacing w:w="0" w:type="dxa"/>
                <w:jc w:val="center"/>
              </w:trPr>
              <w:tc>
                <w:tcPr>
                  <w:tcW w:w="3650" w:type="pct"/>
                  <w:shd w:val="clear" w:color="auto" w:fill="FFFFFF"/>
                  <w:tcMar>
                    <w:top w:w="240" w:type="dxa"/>
                    <w:left w:w="105" w:type="dxa"/>
                    <w:bottom w:w="53" w:type="dxa"/>
                    <w:right w:w="0" w:type="dxa"/>
                  </w:tcMar>
                  <w:vAlign w:val="bottom"/>
                  <w:hideMark/>
                </w:tcPr>
                <w:p w:rsidR="00DB0C92" w:rsidRDefault="00D65C22">
                  <w:pPr>
                    <w:spacing w:line="0" w:lineRule="atLeast"/>
                    <w:rPr>
                      <w:rFonts w:ascii="Verdana" w:eastAsia="Times New Roman" w:hAnsi="Verdana"/>
                      <w:b/>
                      <w:bCs/>
                      <w:color w:val="333399"/>
                      <w:sz w:val="27"/>
                      <w:szCs w:val="27"/>
                    </w:rPr>
                  </w:pPr>
                  <w:r>
                    <w:rPr>
                      <w:rFonts w:ascii="Verdana" w:eastAsia="Times New Roman" w:hAnsi="Verdana"/>
                      <w:b/>
                      <w:bCs/>
                      <w:color w:val="333399"/>
                      <w:sz w:val="27"/>
                      <w:szCs w:val="27"/>
                    </w:rPr>
                    <w:t xml:space="preserve">SHAKOR CHAKROBORTY </w:t>
                  </w:r>
                </w:p>
              </w:tc>
              <w:tc>
                <w:tcPr>
                  <w:tcW w:w="1350" w:type="pct"/>
                  <w:vMerge w:val="restart"/>
                  <w:vAlign w:val="bottom"/>
                  <w:hideMark/>
                </w:tcPr>
                <w:p w:rsidR="00DB0C92" w:rsidRDefault="00433CDD">
                  <w:pPr>
                    <w:jc w:val="center"/>
                    <w:rPr>
                      <w:rFonts w:eastAsia="Times New Roman"/>
                      <w:sz w:val="20"/>
                      <w:szCs w:val="20"/>
                    </w:rPr>
                  </w:pPr>
                  <w:r>
                    <w:rPr>
                      <w:rFonts w:eastAsia="Times New Roman"/>
                      <w:noProof/>
                      <w:sz w:val="20"/>
                      <w:szCs w:val="20"/>
                    </w:rPr>
                    <w:drawing>
                      <wp:inline distT="0" distB="0" distL="0" distR="0">
                        <wp:extent cx="1409700" cy="1409700"/>
                        <wp:effectExtent l="19050" t="19050" r="19050" b="19050"/>
                        <wp:docPr id="1" name="Picture 0" descr="Shakor chakroborty 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kor chakroborty 300x300.jpg"/>
                                <pic:cNvPicPr/>
                              </pic:nvPicPr>
                              <pic:blipFill>
                                <a:blip r:embed="rId5"/>
                                <a:stretch>
                                  <a:fillRect/>
                                </a:stretch>
                              </pic:blipFill>
                              <pic:spPr>
                                <a:xfrm>
                                  <a:off x="0" y="0"/>
                                  <a:ext cx="1409700" cy="1409700"/>
                                </a:xfrm>
                                <a:prstGeom prst="rect">
                                  <a:avLst/>
                                </a:prstGeom>
                                <a:ln>
                                  <a:solidFill>
                                    <a:schemeClr val="tx1"/>
                                  </a:solidFill>
                                </a:ln>
                              </pic:spPr>
                            </pic:pic>
                          </a:graphicData>
                        </a:graphic>
                      </wp:inline>
                    </w:drawing>
                  </w:r>
                </w:p>
              </w:tc>
            </w:tr>
            <w:tr w:rsidR="00DB0C92">
              <w:trPr>
                <w:tblCellSpacing w:w="0" w:type="dxa"/>
                <w:jc w:val="center"/>
              </w:trPr>
              <w:tc>
                <w:tcPr>
                  <w:tcW w:w="0" w:type="auto"/>
                  <w:shd w:val="clear" w:color="auto" w:fill="FFFFFF"/>
                  <w:tcMar>
                    <w:top w:w="30" w:type="dxa"/>
                    <w:left w:w="105" w:type="dxa"/>
                    <w:bottom w:w="30" w:type="dxa"/>
                    <w:right w:w="0" w:type="dxa"/>
                  </w:tcMar>
                  <w:vAlign w:val="center"/>
                  <w:hideMark/>
                </w:tcPr>
                <w:p w:rsidR="00433CDD" w:rsidRDefault="00D65C22">
                  <w:pPr>
                    <w:rPr>
                      <w:rFonts w:ascii="Verdana" w:eastAsia="Times New Roman" w:hAnsi="Verdana"/>
                      <w:sz w:val="17"/>
                      <w:szCs w:val="17"/>
                    </w:rPr>
                  </w:pPr>
                  <w:r>
                    <w:rPr>
                      <w:rFonts w:ascii="Verdana" w:eastAsia="Times New Roman" w:hAnsi="Verdana"/>
                      <w:sz w:val="17"/>
                      <w:szCs w:val="17"/>
                    </w:rPr>
                    <w:t xml:space="preserve">Address: House- 6/1 Block </w:t>
                  </w:r>
                  <w:proofErr w:type="spellStart"/>
                  <w:r>
                    <w:rPr>
                      <w:rFonts w:ascii="Verdana" w:eastAsia="Times New Roman" w:hAnsi="Verdana"/>
                      <w:sz w:val="17"/>
                      <w:szCs w:val="17"/>
                    </w:rPr>
                    <w:t>Surma</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Hawladarpara</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kalibari</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road.</w:t>
                  </w:r>
                  <w:r w:rsidR="001F4543">
                    <w:rPr>
                      <w:rFonts w:ascii="Verdana" w:eastAsia="Times New Roman" w:hAnsi="Verdana"/>
                      <w:sz w:val="17"/>
                      <w:szCs w:val="17"/>
                    </w:rPr>
                    <w:t>sylhet</w:t>
                  </w:r>
                  <w:proofErr w:type="spellEnd"/>
                </w:p>
                <w:p w:rsidR="00433CDD" w:rsidRDefault="00433CDD" w:rsidP="00433CDD">
                  <w:pPr>
                    <w:rPr>
                      <w:rFonts w:ascii="Verdana" w:eastAsia="Times New Roman" w:hAnsi="Verdana"/>
                      <w:sz w:val="17"/>
                      <w:szCs w:val="17"/>
                    </w:rPr>
                  </w:pPr>
                  <w:r>
                    <w:rPr>
                      <w:rFonts w:ascii="Verdana" w:eastAsia="Times New Roman" w:hAnsi="Verdana"/>
                      <w:sz w:val="17"/>
                      <w:szCs w:val="17"/>
                    </w:rPr>
                    <w:t xml:space="preserve">P.O+ </w:t>
                  </w:r>
                  <w:proofErr w:type="gramStart"/>
                  <w:r>
                    <w:rPr>
                      <w:rFonts w:ascii="Verdana" w:eastAsia="Times New Roman" w:hAnsi="Verdana"/>
                      <w:sz w:val="17"/>
                      <w:szCs w:val="17"/>
                    </w:rPr>
                    <w:t>P.S :</w:t>
                  </w:r>
                  <w:proofErr w:type="gramEnd"/>
                  <w:r>
                    <w:rPr>
                      <w:rFonts w:ascii="Verdana" w:eastAsia="Times New Roman" w:hAnsi="Verdana"/>
                      <w:sz w:val="17"/>
                      <w:szCs w:val="17"/>
                    </w:rPr>
                    <w:t xml:space="preserve"> </w:t>
                  </w:r>
                  <w:proofErr w:type="spellStart"/>
                  <w:r w:rsidR="00D65C22">
                    <w:rPr>
                      <w:rFonts w:ascii="Verdana" w:eastAsia="Times New Roman" w:hAnsi="Verdana"/>
                      <w:sz w:val="17"/>
                      <w:szCs w:val="17"/>
                    </w:rPr>
                    <w:t>Sylhet</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Sadar</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Sadar</w:t>
                  </w:r>
                  <w:proofErr w:type="spellEnd"/>
                  <w:r>
                    <w:rPr>
                      <w:rFonts w:ascii="Verdana" w:eastAsia="Times New Roman" w:hAnsi="Verdana"/>
                      <w:sz w:val="17"/>
                      <w:szCs w:val="17"/>
                    </w:rPr>
                    <w:t>.</w:t>
                  </w:r>
                </w:p>
                <w:p w:rsidR="00DB0C92" w:rsidRDefault="00433CDD" w:rsidP="00433CDD">
                  <w:pPr>
                    <w:rPr>
                      <w:rFonts w:ascii="Verdana" w:eastAsia="Times New Roman" w:hAnsi="Verdana"/>
                      <w:sz w:val="17"/>
                      <w:szCs w:val="17"/>
                    </w:rPr>
                  </w:pPr>
                  <w:r>
                    <w:rPr>
                      <w:rFonts w:ascii="Verdana" w:eastAsia="Times New Roman" w:hAnsi="Verdana"/>
                      <w:sz w:val="17"/>
                      <w:szCs w:val="17"/>
                    </w:rPr>
                    <w:t xml:space="preserve">Post code : </w:t>
                  </w: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3100</w:t>
                  </w:r>
                  <w:r w:rsidR="00C9446E">
                    <w:rPr>
                      <w:rFonts w:ascii="Verdana" w:eastAsia="Times New Roman" w:hAnsi="Verdana"/>
                      <w:sz w:val="17"/>
                      <w:szCs w:val="17"/>
                    </w:rPr>
                    <w:br/>
                    <w:t xml:space="preserve">Mobile No </w:t>
                  </w:r>
                  <w:r>
                    <w:rPr>
                      <w:rFonts w:ascii="Verdana" w:eastAsia="Times New Roman" w:hAnsi="Verdana"/>
                      <w:sz w:val="17"/>
                      <w:szCs w:val="17"/>
                    </w:rPr>
                    <w:t xml:space="preserve">: 01737769640 </w:t>
                  </w:r>
                  <w:r>
                    <w:rPr>
                      <w:rFonts w:ascii="Verdana" w:eastAsia="Times New Roman" w:hAnsi="Verdana"/>
                      <w:sz w:val="17"/>
                      <w:szCs w:val="17"/>
                    </w:rPr>
                    <w:br/>
                    <w:t>E</w:t>
                  </w:r>
                  <w:r w:rsidR="00D65C22">
                    <w:rPr>
                      <w:rFonts w:ascii="Verdana" w:eastAsia="Times New Roman" w:hAnsi="Verdana"/>
                      <w:sz w:val="17"/>
                      <w:szCs w:val="17"/>
                    </w:rPr>
                    <w:t xml:space="preserve">mail : shakor.bd@gmail.com </w:t>
                  </w:r>
                </w:p>
              </w:tc>
              <w:tc>
                <w:tcPr>
                  <w:tcW w:w="0" w:type="auto"/>
                  <w:vMerge/>
                  <w:vAlign w:val="center"/>
                  <w:hideMark/>
                </w:tcPr>
                <w:p w:rsidR="00DB0C92" w:rsidRDefault="00DB0C92">
                  <w:pPr>
                    <w:rPr>
                      <w:rFonts w:eastAsia="Times New Roman"/>
                      <w:sz w:val="20"/>
                      <w:szCs w:val="20"/>
                    </w:rPr>
                  </w:pPr>
                </w:p>
              </w:tc>
            </w:tr>
          </w:tbl>
          <w:p w:rsidR="00DB0C92" w:rsidRDefault="00DB0C92">
            <w:pPr>
              <w:jc w:val="center"/>
              <w:rPr>
                <w:rFonts w:eastAsia="Times New Roman"/>
                <w:sz w:val="20"/>
                <w:szCs w:val="20"/>
              </w:rPr>
            </w:pP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tcBorders>
              <w:top w:val="nil"/>
              <w:left w:val="nil"/>
              <w:bottom w:val="single" w:sz="6" w:space="0" w:color="000000"/>
              <w:right w:val="nil"/>
            </w:tcBorders>
            <w:vAlign w:val="center"/>
            <w:hideMark/>
          </w:tcPr>
          <w:p w:rsidR="00DB0C92" w:rsidRDefault="00D65C22">
            <w:pPr>
              <w:rPr>
                <w:rFonts w:eastAsia="Times New Roman"/>
              </w:rPr>
            </w:pPr>
            <w:r>
              <w:rPr>
                <w:rFonts w:eastAsia="Times New Roman"/>
              </w:rPr>
              <w:t> </w:t>
            </w:r>
          </w:p>
        </w:tc>
      </w:tr>
      <w:tr w:rsidR="00DB0C92">
        <w:trPr>
          <w:divId w:val="1650163687"/>
          <w:tblCellSpacing w:w="0" w:type="dxa"/>
          <w:jc w:val="center"/>
        </w:trPr>
        <w:tc>
          <w:tcPr>
            <w:tcW w:w="0" w:type="auto"/>
            <w:vAlign w:val="center"/>
            <w:hideMark/>
          </w:tcPr>
          <w:p w:rsidR="00DB0C92" w:rsidRDefault="00D65C22">
            <w:pPr>
              <w:rPr>
                <w:rFonts w:eastAsia="Times New Roman"/>
              </w:rPr>
            </w:pPr>
            <w:r>
              <w:rPr>
                <w:rFonts w:eastAsia="Times New Roman"/>
              </w:rPr>
              <w:t> </w:t>
            </w:r>
          </w:p>
        </w:tc>
      </w:tr>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DB0C92">
        <w:trPr>
          <w:divId w:val="1650163687"/>
          <w:tblCellSpacing w:w="0" w:type="dxa"/>
          <w:jc w:val="center"/>
        </w:trPr>
        <w:tc>
          <w:tcPr>
            <w:tcW w:w="0" w:type="auto"/>
            <w:shd w:val="clear" w:color="auto" w:fill="FFFFFF"/>
            <w:tcMar>
              <w:top w:w="105" w:type="dxa"/>
              <w:left w:w="75" w:type="dxa"/>
              <w:bottom w:w="15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I am willing to work where I can share my knowledge and energy to the fullest extent in my field of study and to work in such an environment that will give me scope to enrich myself with new challenge and opportunities. </w:t>
            </w: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Career Summary:</w:t>
            </w:r>
          </w:p>
        </w:tc>
      </w:tr>
      <w:tr w:rsidR="00DB0C92">
        <w:trPr>
          <w:divId w:val="1650163687"/>
          <w:tblCellSpacing w:w="0" w:type="dxa"/>
          <w:jc w:val="center"/>
        </w:trPr>
        <w:tc>
          <w:tcPr>
            <w:tcW w:w="0" w:type="auto"/>
            <w:shd w:val="clear" w:color="auto" w:fill="FFFFFF"/>
            <w:tcMar>
              <w:top w:w="105" w:type="dxa"/>
              <w:left w:w="75" w:type="dxa"/>
              <w:bottom w:w="15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I worked for many reputed companies and earned enough knowledge in the field of your given post. I think I am the most eligible candidate for your given post. </w:t>
            </w: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Special Qualification:</w:t>
            </w:r>
          </w:p>
        </w:tc>
      </w:tr>
      <w:tr w:rsidR="00DB0C92">
        <w:trPr>
          <w:divId w:val="1650163687"/>
          <w:tblCellSpacing w:w="0" w:type="dxa"/>
          <w:jc w:val="center"/>
        </w:trPr>
        <w:tc>
          <w:tcPr>
            <w:tcW w:w="0" w:type="auto"/>
            <w:shd w:val="clear" w:color="auto" w:fill="FFFFFF"/>
            <w:tcMar>
              <w:top w:w="105" w:type="dxa"/>
              <w:left w:w="75" w:type="dxa"/>
              <w:bottom w:w="15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I can easily connect with the people.</w:t>
            </w:r>
            <w:r>
              <w:rPr>
                <w:rFonts w:ascii="Verdana" w:eastAsia="Times New Roman" w:hAnsi="Verdana"/>
                <w:sz w:val="17"/>
                <w:szCs w:val="17"/>
              </w:rPr>
              <w:br/>
              <w:t xml:space="preserve">I can do English and </w:t>
            </w:r>
            <w:proofErr w:type="spellStart"/>
            <w:r>
              <w:rPr>
                <w:rFonts w:ascii="Verdana" w:eastAsia="Times New Roman" w:hAnsi="Verdana"/>
                <w:sz w:val="17"/>
                <w:szCs w:val="17"/>
              </w:rPr>
              <w:t>Bangla</w:t>
            </w:r>
            <w:proofErr w:type="spellEnd"/>
            <w:r>
              <w:rPr>
                <w:rFonts w:ascii="Verdana" w:eastAsia="Times New Roman" w:hAnsi="Verdana"/>
                <w:sz w:val="17"/>
                <w:szCs w:val="17"/>
              </w:rPr>
              <w:t xml:space="preserve"> typing very fast.</w:t>
            </w:r>
            <w:r>
              <w:rPr>
                <w:rFonts w:ascii="Verdana" w:eastAsia="Times New Roman" w:hAnsi="Verdana"/>
                <w:sz w:val="17"/>
                <w:szCs w:val="17"/>
              </w:rPr>
              <w:br/>
              <w:t>In all bad situations, I am always able to work positively.</w:t>
            </w:r>
            <w:r>
              <w:rPr>
                <w:rFonts w:ascii="Verdana" w:eastAsia="Times New Roman" w:hAnsi="Verdana"/>
                <w:sz w:val="17"/>
                <w:szCs w:val="17"/>
              </w:rPr>
              <w:br/>
              <w:t xml:space="preserve">My biggest specialty is that I have very faith in myself and I honestly do the work carefully </w:t>
            </w: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227"/>
        <w:gridCol w:w="11023"/>
      </w:tblGrid>
      <w:tr w:rsidR="00DB0C92">
        <w:trPr>
          <w:divId w:val="1650163687"/>
          <w:tblCellSpacing w:w="0" w:type="dxa"/>
          <w:jc w:val="center"/>
        </w:trPr>
        <w:tc>
          <w:tcPr>
            <w:tcW w:w="0" w:type="auto"/>
            <w:gridSpan w:val="2"/>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DB0C92">
        <w:trPr>
          <w:divId w:val="1650163687"/>
          <w:tblCellSpacing w:w="0" w:type="dxa"/>
          <w:jc w:val="center"/>
        </w:trPr>
        <w:tc>
          <w:tcPr>
            <w:tcW w:w="0" w:type="auto"/>
            <w:gridSpan w:val="2"/>
            <w:shd w:val="clear" w:color="auto" w:fill="FFFFFF"/>
            <w:tcMar>
              <w:top w:w="105" w:type="dxa"/>
              <w:left w:w="75" w:type="dxa"/>
              <w:bottom w:w="150" w:type="dxa"/>
              <w:right w:w="0" w:type="dxa"/>
            </w:tcMar>
            <w:vAlign w:val="center"/>
            <w:hideMark/>
          </w:tcPr>
          <w:p w:rsidR="00DB0C92" w:rsidRDefault="00D65C22">
            <w:pPr>
              <w:rPr>
                <w:rFonts w:ascii="Verdana" w:eastAsia="Times New Roman" w:hAnsi="Verdana"/>
                <w:sz w:val="17"/>
                <w:szCs w:val="17"/>
              </w:rPr>
            </w:pPr>
            <w:r>
              <w:rPr>
                <w:rStyle w:val="Strong"/>
                <w:rFonts w:ascii="Verdana" w:eastAsia="Times New Roman" w:hAnsi="Verdana"/>
                <w:sz w:val="17"/>
                <w:szCs w:val="17"/>
              </w:rPr>
              <w:t>Total Year of Experience :</w:t>
            </w:r>
            <w:r w:rsidR="009D646A">
              <w:rPr>
                <w:rFonts w:ascii="Verdana" w:eastAsia="Times New Roman" w:hAnsi="Verdana"/>
                <w:sz w:val="17"/>
                <w:szCs w:val="17"/>
              </w:rPr>
              <w:t xml:space="preserve"> 4.1 Year</w:t>
            </w:r>
            <w:r>
              <w:rPr>
                <w:rFonts w:ascii="Verdana" w:eastAsia="Times New Roman" w:hAnsi="Verdana"/>
                <w:sz w:val="17"/>
                <w:szCs w:val="17"/>
              </w:rPr>
              <w:t>s</w:t>
            </w:r>
          </w:p>
        </w:tc>
      </w:tr>
      <w:tr w:rsidR="00DB0C92">
        <w:trPr>
          <w:divId w:val="1650163687"/>
          <w:tblCellSpacing w:w="0" w:type="dxa"/>
          <w:jc w:val="center"/>
        </w:trPr>
        <w:tc>
          <w:tcPr>
            <w:tcW w:w="330" w:type="dxa"/>
            <w:shd w:val="clear" w:color="auto" w:fill="FFFFFF"/>
            <w:tcMar>
              <w:top w:w="105" w:type="dxa"/>
              <w:left w:w="75" w:type="dxa"/>
              <w:bottom w:w="150" w:type="dxa"/>
              <w:right w:w="0" w:type="dxa"/>
            </w:tcMar>
            <w:vAlign w:val="center"/>
            <w:hideMark/>
          </w:tcPr>
          <w:p w:rsidR="00DB0C92" w:rsidRDefault="00DB0C92" w:rsidP="009D646A">
            <w:pPr>
              <w:rPr>
                <w:rFonts w:ascii="Verdana" w:eastAsia="Times New Roman" w:hAnsi="Verdana"/>
                <w:sz w:val="17"/>
                <w:szCs w:val="17"/>
              </w:rPr>
            </w:pPr>
          </w:p>
        </w:tc>
        <w:tc>
          <w:tcPr>
            <w:tcW w:w="11250" w:type="dxa"/>
            <w:shd w:val="clear" w:color="auto" w:fill="FFFFFF"/>
            <w:tcMar>
              <w:top w:w="30" w:type="dxa"/>
              <w:left w:w="30" w:type="dxa"/>
              <w:bottom w:w="30" w:type="dxa"/>
              <w:right w:w="0" w:type="dxa"/>
            </w:tcMar>
            <w:vAlign w:val="center"/>
            <w:hideMark/>
          </w:tcPr>
          <w:p w:rsidR="00DB0C92" w:rsidRDefault="00D65C22">
            <w:pPr>
              <w:rPr>
                <w:rFonts w:ascii="Verdana" w:eastAsia="Times New Roman" w:hAnsi="Verdana"/>
                <w:b/>
                <w:bCs/>
                <w:sz w:val="17"/>
                <w:szCs w:val="17"/>
              </w:rPr>
            </w:pPr>
            <w:r>
              <w:rPr>
                <w:rFonts w:ascii="Verdana" w:eastAsia="Times New Roman" w:hAnsi="Verdana"/>
                <w:b/>
                <w:bCs/>
                <w:sz w:val="17"/>
                <w:szCs w:val="17"/>
                <w:u w:val="single"/>
              </w:rPr>
              <w:t>Receptionist &amp; Report process ( February 2, 2014 - March 7, 2018)</w:t>
            </w:r>
          </w:p>
        </w:tc>
      </w:tr>
      <w:tr w:rsidR="00DB0C92">
        <w:trPr>
          <w:divId w:val="1650163687"/>
          <w:tblCellSpacing w:w="0" w:type="dxa"/>
          <w:jc w:val="center"/>
        </w:trPr>
        <w:tc>
          <w:tcPr>
            <w:tcW w:w="0" w:type="auto"/>
            <w:vAlign w:val="center"/>
            <w:hideMark/>
          </w:tcPr>
          <w:p w:rsidR="00DB0C92" w:rsidRDefault="00D65C22">
            <w:pPr>
              <w:jc w:val="center"/>
              <w:rPr>
                <w:rFonts w:eastAsia="Times New Roman"/>
              </w:rPr>
            </w:pPr>
            <w:r>
              <w:rPr>
                <w:rFonts w:eastAsia="Times New Roman"/>
              </w:rPr>
              <w:t> </w:t>
            </w:r>
          </w:p>
        </w:tc>
        <w:tc>
          <w:tcPr>
            <w:tcW w:w="0" w:type="auto"/>
            <w:shd w:val="clear" w:color="auto" w:fill="FFFFFF"/>
            <w:tcMar>
              <w:top w:w="105" w:type="dxa"/>
              <w:left w:w="30" w:type="dxa"/>
              <w:bottom w:w="150" w:type="dxa"/>
              <w:right w:w="0" w:type="dxa"/>
            </w:tcMar>
            <w:vAlign w:val="center"/>
            <w:hideMark/>
          </w:tcPr>
          <w:p w:rsidR="009D646A" w:rsidRDefault="00D65C22" w:rsidP="009D646A">
            <w:pPr>
              <w:spacing w:after="120"/>
              <w:rPr>
                <w:rFonts w:ascii="Verdana" w:eastAsia="Times New Roman" w:hAnsi="Verdana"/>
                <w:sz w:val="17"/>
                <w:szCs w:val="17"/>
              </w:rPr>
            </w:pPr>
            <w:proofErr w:type="spellStart"/>
            <w:r>
              <w:rPr>
                <w:rStyle w:val="Strong"/>
                <w:rFonts w:ascii="Verdana" w:eastAsia="Times New Roman" w:hAnsi="Verdana"/>
                <w:sz w:val="17"/>
                <w:szCs w:val="17"/>
              </w:rPr>
              <w:t>ParkView</w:t>
            </w:r>
            <w:proofErr w:type="spellEnd"/>
            <w:r>
              <w:rPr>
                <w:rStyle w:val="Strong"/>
                <w:rFonts w:ascii="Verdana" w:eastAsia="Times New Roman" w:hAnsi="Verdana"/>
                <w:sz w:val="17"/>
                <w:szCs w:val="17"/>
              </w:rPr>
              <w:t xml:space="preserve"> Medical College Hospital, </w:t>
            </w:r>
            <w:proofErr w:type="spellStart"/>
            <w:r>
              <w:rPr>
                <w:rStyle w:val="Strong"/>
                <w:rFonts w:ascii="Verdana" w:eastAsia="Times New Roman" w:hAnsi="Verdana"/>
                <w:sz w:val="17"/>
                <w:szCs w:val="17"/>
              </w:rPr>
              <w:t>Sylhet</w:t>
            </w:r>
            <w:proofErr w:type="spellEnd"/>
            <w:r>
              <w:rPr>
                <w:rStyle w:val="Strong"/>
                <w:rFonts w:ascii="Verdana" w:eastAsia="Times New Roman" w:hAnsi="Verdana"/>
                <w:sz w:val="17"/>
                <w:szCs w:val="17"/>
              </w:rPr>
              <w:t xml:space="preserve"> &amp; </w:t>
            </w:r>
            <w:proofErr w:type="spellStart"/>
            <w:r>
              <w:rPr>
                <w:rStyle w:val="Strong"/>
                <w:rFonts w:ascii="Verdana" w:eastAsia="Times New Roman" w:hAnsi="Verdana"/>
                <w:sz w:val="17"/>
                <w:szCs w:val="17"/>
              </w:rPr>
              <w:t>Labaid</w:t>
            </w:r>
            <w:proofErr w:type="spellEnd"/>
            <w:r>
              <w:rPr>
                <w:rStyle w:val="Strong"/>
                <w:rFonts w:ascii="Verdana" w:eastAsia="Times New Roman" w:hAnsi="Verdana"/>
                <w:sz w:val="17"/>
                <w:szCs w:val="17"/>
              </w:rPr>
              <w:t xml:space="preserve"> Diagnostics Center, </w:t>
            </w:r>
            <w:proofErr w:type="spellStart"/>
            <w:r>
              <w:rPr>
                <w:rStyle w:val="Strong"/>
                <w:rFonts w:ascii="Verdana" w:eastAsia="Times New Roman" w:hAnsi="Verdana"/>
                <w:sz w:val="17"/>
                <w:szCs w:val="17"/>
              </w:rPr>
              <w:t>Sylhet</w:t>
            </w:r>
            <w:proofErr w:type="spellEnd"/>
            <w:r>
              <w:rPr>
                <w:rStyle w:val="Strong"/>
                <w:rFonts w:ascii="Verdana" w:eastAsia="Times New Roman" w:hAnsi="Verdana"/>
                <w:sz w:val="17"/>
                <w:szCs w:val="17"/>
              </w:rPr>
              <w:t>.</w:t>
            </w:r>
            <w:r>
              <w:rPr>
                <w:rFonts w:ascii="Verdana" w:eastAsia="Times New Roman" w:hAnsi="Verdana"/>
                <w:sz w:val="17"/>
                <w:szCs w:val="17"/>
              </w:rPr>
              <w:t xml:space="preserve"> </w:t>
            </w:r>
            <w:r>
              <w:rPr>
                <w:rFonts w:ascii="Verdana" w:eastAsia="Times New Roman" w:hAnsi="Verdana"/>
                <w:sz w:val="17"/>
                <w:szCs w:val="17"/>
              </w:rPr>
              <w:br/>
              <w:t xml:space="preserve">Company Location : </w:t>
            </w: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w:t>
            </w:r>
            <w:r>
              <w:rPr>
                <w:rFonts w:ascii="Verdana" w:eastAsia="Times New Roman" w:hAnsi="Verdana"/>
                <w:sz w:val="17"/>
                <w:szCs w:val="17"/>
              </w:rPr>
              <w:br/>
              <w:t xml:space="preserve">Department: Medical Hospital &amp; Diagnostic center </w:t>
            </w:r>
          </w:p>
          <w:p w:rsidR="009D646A" w:rsidRDefault="00D65C22" w:rsidP="009D646A">
            <w:pPr>
              <w:spacing w:after="120"/>
              <w:rPr>
                <w:rFonts w:ascii="Verdana" w:eastAsia="Times New Roman" w:hAnsi="Verdana"/>
                <w:sz w:val="17"/>
                <w:szCs w:val="17"/>
              </w:rPr>
            </w:pPr>
            <w:r>
              <w:rPr>
                <w:rStyle w:val="Strong"/>
                <w:rFonts w:ascii="Verdana" w:eastAsia="Times New Roman" w:hAnsi="Verdana"/>
                <w:i/>
                <w:iCs/>
                <w:sz w:val="17"/>
                <w:szCs w:val="17"/>
                <w:u w:val="single"/>
              </w:rPr>
              <w:t>Duties/Responsibilities:</w:t>
            </w:r>
            <w:r>
              <w:rPr>
                <w:rFonts w:ascii="Verdana" w:eastAsia="Times New Roman" w:hAnsi="Verdana"/>
                <w:sz w:val="17"/>
                <w:szCs w:val="17"/>
              </w:rPr>
              <w:t xml:space="preserve"> </w:t>
            </w:r>
            <w:r>
              <w:rPr>
                <w:rFonts w:ascii="Verdana" w:eastAsia="Times New Roman" w:hAnsi="Verdana"/>
                <w:sz w:val="17"/>
                <w:szCs w:val="17"/>
              </w:rPr>
              <w:br/>
            </w:r>
          </w:p>
          <w:p w:rsidR="00DB0C92" w:rsidRPr="009D646A" w:rsidRDefault="00D65C22">
            <w:pPr>
              <w:spacing w:after="240"/>
              <w:rPr>
                <w:rFonts w:ascii="Verdana" w:eastAsia="Times New Roman" w:hAnsi="Verdana"/>
                <w:b/>
                <w:bCs/>
                <w:i/>
                <w:iCs/>
                <w:sz w:val="17"/>
                <w:szCs w:val="17"/>
                <w:u w:val="single"/>
              </w:rPr>
            </w:pPr>
            <w:proofErr w:type="gramStart"/>
            <w:r>
              <w:rPr>
                <w:rFonts w:ascii="Verdana" w:eastAsia="Times New Roman" w:hAnsi="Verdana"/>
                <w:sz w:val="17"/>
                <w:szCs w:val="17"/>
              </w:rPr>
              <w:t>1 .</w:t>
            </w:r>
            <w:proofErr w:type="gramEnd"/>
            <w:r>
              <w:rPr>
                <w:rFonts w:ascii="Verdana" w:eastAsia="Times New Roman" w:hAnsi="Verdana"/>
                <w:sz w:val="17"/>
                <w:szCs w:val="17"/>
              </w:rPr>
              <w:t xml:space="preserve"> Introduce the patient to the arrival of the patient while determining the appointment of the patient ,Review of service delivery compared to schedule, Reminders of Service Delay</w:t>
            </w:r>
            <w:r>
              <w:rPr>
                <w:rFonts w:ascii="Verdana" w:eastAsia="Times New Roman" w:hAnsi="Verdana"/>
                <w:sz w:val="17"/>
                <w:szCs w:val="17"/>
              </w:rPr>
              <w:br/>
              <w:t>2. Patients help in emergency situations</w:t>
            </w:r>
            <w:r>
              <w:rPr>
                <w:rFonts w:ascii="Verdana" w:eastAsia="Times New Roman" w:hAnsi="Verdana"/>
                <w:sz w:val="17"/>
                <w:szCs w:val="17"/>
              </w:rPr>
              <w:br/>
              <w:t>3. Welcomes patients and visitors by greeting patients and visitors, in person or on the telephone; answering or referring inquiries.</w:t>
            </w:r>
            <w:r>
              <w:rPr>
                <w:rFonts w:ascii="Verdana" w:eastAsia="Times New Roman" w:hAnsi="Verdana"/>
                <w:sz w:val="17"/>
                <w:szCs w:val="17"/>
              </w:rPr>
              <w:br/>
              <w:t>4. Ensure access to treatment information through filing and recovery of patient records</w:t>
            </w:r>
            <w:r>
              <w:rPr>
                <w:rFonts w:ascii="Verdana" w:eastAsia="Times New Roman" w:hAnsi="Verdana"/>
                <w:sz w:val="17"/>
                <w:szCs w:val="17"/>
              </w:rPr>
              <w:br/>
              <w:t>5. Obtains revenue by recording and updating financial information; recording and collecting patient charges; controlling credit extended to patients; filing, collecting, and expediting third-party claims</w:t>
            </w:r>
            <w:r>
              <w:rPr>
                <w:rFonts w:ascii="Verdana" w:eastAsia="Times New Roman" w:hAnsi="Verdana"/>
                <w:sz w:val="17"/>
                <w:szCs w:val="17"/>
              </w:rPr>
              <w:br/>
              <w:t>6. Provide patients services</w:t>
            </w:r>
            <w:r>
              <w:rPr>
                <w:rFonts w:ascii="Verdana" w:eastAsia="Times New Roman" w:hAnsi="Verdana"/>
                <w:sz w:val="17"/>
                <w:szCs w:val="17"/>
              </w:rPr>
              <w:br/>
              <w:t>7 Prepare the report of patients</w:t>
            </w:r>
            <w:r>
              <w:rPr>
                <w:rFonts w:ascii="Verdana" w:eastAsia="Times New Roman" w:hAnsi="Verdana"/>
                <w:sz w:val="17"/>
                <w:szCs w:val="17"/>
              </w:rPr>
              <w:br/>
              <w:t>8 Many patients have been prepared to report blood types and it is wrong</w:t>
            </w:r>
            <w:r>
              <w:rPr>
                <w:rFonts w:ascii="Verdana" w:eastAsia="Times New Roman" w:hAnsi="Verdana"/>
                <w:sz w:val="17"/>
                <w:szCs w:val="17"/>
              </w:rPr>
              <w:br/>
              <w:t>9 Collecting necessary information and helping patients with it</w:t>
            </w:r>
            <w:r>
              <w:rPr>
                <w:rFonts w:ascii="Verdana" w:eastAsia="Times New Roman" w:hAnsi="Verdana"/>
                <w:sz w:val="17"/>
                <w:szCs w:val="17"/>
              </w:rPr>
              <w:br/>
              <w:t>10 Provide a variety of information</w:t>
            </w:r>
            <w:r>
              <w:rPr>
                <w:rFonts w:ascii="Verdana" w:eastAsia="Times New Roman" w:hAnsi="Verdana"/>
                <w:sz w:val="17"/>
                <w:szCs w:val="17"/>
              </w:rPr>
              <w:br/>
              <w:t>11 Discuss the patient's report with the doctor</w:t>
            </w:r>
            <w:r>
              <w:rPr>
                <w:rFonts w:ascii="Verdana" w:eastAsia="Times New Roman" w:hAnsi="Verdana"/>
                <w:sz w:val="17"/>
                <w:szCs w:val="17"/>
              </w:rPr>
              <w:br/>
              <w:t>12 Creating patient files and giving it to the authorities</w:t>
            </w:r>
            <w:r>
              <w:rPr>
                <w:rFonts w:ascii="Verdana" w:eastAsia="Times New Roman" w:hAnsi="Verdana"/>
                <w:sz w:val="17"/>
                <w:szCs w:val="17"/>
              </w:rPr>
              <w:br/>
            </w: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9D646A" w:rsidRDefault="009D646A">
            <w:pPr>
              <w:rPr>
                <w:rFonts w:ascii="Verdana" w:eastAsia="Times New Roman" w:hAnsi="Verdana"/>
                <w:b/>
                <w:bCs/>
                <w:sz w:val="18"/>
                <w:szCs w:val="18"/>
                <w:u w:val="single"/>
              </w:rPr>
            </w:pPr>
          </w:p>
          <w:p w:rsidR="009D646A" w:rsidRDefault="009D646A">
            <w:pPr>
              <w:rPr>
                <w:rFonts w:ascii="Verdana" w:eastAsia="Times New Roman" w:hAnsi="Verdana"/>
                <w:b/>
                <w:bCs/>
                <w:sz w:val="18"/>
                <w:szCs w:val="18"/>
                <w:u w:val="single"/>
              </w:rPr>
            </w:pPr>
          </w:p>
          <w:p w:rsidR="00DB0C92" w:rsidRDefault="00D65C22">
            <w:pPr>
              <w:rPr>
                <w:rFonts w:ascii="Verdana" w:eastAsia="Times New Roman" w:hAnsi="Verdana"/>
                <w:b/>
                <w:bCs/>
                <w:sz w:val="18"/>
                <w:szCs w:val="18"/>
              </w:rPr>
            </w:pPr>
            <w:r>
              <w:rPr>
                <w:rFonts w:ascii="Verdana" w:eastAsia="Times New Roman" w:hAnsi="Verdana"/>
                <w:b/>
                <w:bCs/>
                <w:sz w:val="18"/>
                <w:szCs w:val="18"/>
                <w:u w:val="single"/>
              </w:rPr>
              <w:t>Academic Qualification:</w:t>
            </w:r>
          </w:p>
        </w:tc>
      </w:tr>
      <w:tr w:rsidR="00DB0C92">
        <w:trPr>
          <w:divId w:val="1650163687"/>
          <w:tblCellSpacing w:w="0" w:type="dxa"/>
          <w:jc w:val="center"/>
        </w:trPr>
        <w:tc>
          <w:tcPr>
            <w:tcW w:w="0" w:type="auto"/>
            <w:shd w:val="clear" w:color="auto" w:fill="FFFFFF"/>
            <w:tcMar>
              <w:top w:w="105" w:type="dxa"/>
              <w:left w:w="75" w:type="dxa"/>
              <w:bottom w:w="150" w:type="dxa"/>
              <w:right w:w="0" w:type="dxa"/>
            </w:tcMar>
            <w:vAlign w:val="center"/>
            <w:hideMark/>
          </w:tcPr>
          <w:tbl>
            <w:tblPr>
              <w:tblW w:w="492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2221"/>
              <w:gridCol w:w="2221"/>
              <w:gridCol w:w="2221"/>
              <w:gridCol w:w="1333"/>
              <w:gridCol w:w="1333"/>
              <w:gridCol w:w="1667"/>
            </w:tblGrid>
            <w:tr w:rsidR="00DB0C92" w:rsidTr="0048402E">
              <w:trPr>
                <w:trHeight w:val="199"/>
                <w:tblCellSpacing w:w="0" w:type="dxa"/>
                <w:jc w:val="center"/>
              </w:trPr>
              <w:tc>
                <w:tcPr>
                  <w:tcW w:w="101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01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01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6"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Result</w:t>
                  </w:r>
                </w:p>
              </w:tc>
              <w:tc>
                <w:tcPr>
                  <w:tcW w:w="606"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proofErr w:type="spellStart"/>
                  <w:r>
                    <w:rPr>
                      <w:rStyle w:val="Strong"/>
                      <w:rFonts w:ascii="Verdana" w:eastAsia="Times New Roman" w:hAnsi="Verdana"/>
                      <w:sz w:val="17"/>
                      <w:szCs w:val="17"/>
                    </w:rPr>
                    <w:t>Pas.Year</w:t>
                  </w:r>
                  <w:proofErr w:type="spellEnd"/>
                </w:p>
              </w:tc>
              <w:tc>
                <w:tcPr>
                  <w:tcW w:w="758" w:type="pct"/>
                  <w:tcBorders>
                    <w:top w:val="nil"/>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Duration</w:t>
                  </w:r>
                </w:p>
              </w:tc>
            </w:tr>
            <w:tr w:rsidR="00DB0C92" w:rsidTr="0048402E">
              <w:trPr>
                <w:trHeight w:val="429"/>
                <w:tblCellSpacing w:w="0" w:type="dxa"/>
                <w:jc w:val="center"/>
              </w:trPr>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Master of </w:t>
                  </w:r>
                  <w:r w:rsidR="001F4543">
                    <w:rPr>
                      <w:rFonts w:ascii="Verdana" w:eastAsia="Times New Roman" w:hAnsi="Verdana"/>
                      <w:sz w:val="17"/>
                      <w:szCs w:val="17"/>
                    </w:rPr>
                    <w:t>Social Science (MSS)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Political Science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MC college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Enrolled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1F4543">
                  <w:pPr>
                    <w:jc w:val="center"/>
                    <w:rPr>
                      <w:rFonts w:ascii="Verdana" w:eastAsia="Times New Roman" w:hAnsi="Verdana"/>
                      <w:sz w:val="17"/>
                      <w:szCs w:val="17"/>
                    </w:rPr>
                  </w:pPr>
                  <w:r>
                    <w:rPr>
                      <w:rFonts w:ascii="Verdana" w:eastAsia="Times New Roman" w:hAnsi="Verdana"/>
                      <w:sz w:val="17"/>
                      <w:szCs w:val="17"/>
                    </w:rPr>
                    <w:t>2017</w:t>
                  </w:r>
                  <w:r w:rsidR="00D65C22">
                    <w:rPr>
                      <w:rFonts w:ascii="Verdana" w:eastAsia="Times New Roman" w:hAnsi="Verdana"/>
                      <w:sz w:val="17"/>
                      <w:szCs w:val="17"/>
                    </w:rPr>
                    <w:t xml:space="preserve">   </w:t>
                  </w:r>
                </w:p>
              </w:tc>
              <w:tc>
                <w:tcPr>
                  <w:tcW w:w="758"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2   </w:t>
                  </w:r>
                </w:p>
              </w:tc>
            </w:tr>
            <w:tr w:rsidR="00DB0C92" w:rsidTr="0048402E">
              <w:trPr>
                <w:trHeight w:val="413"/>
                <w:tblCellSpacing w:w="0" w:type="dxa"/>
                <w:jc w:val="center"/>
              </w:trPr>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Bachelor of Social Science (BSS)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Degree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MC </w:t>
                  </w:r>
                  <w:proofErr w:type="spellStart"/>
                  <w:r>
                    <w:rPr>
                      <w:rFonts w:ascii="Verdana" w:eastAsia="Times New Roman" w:hAnsi="Verdana"/>
                      <w:sz w:val="17"/>
                      <w:szCs w:val="17"/>
                    </w:rPr>
                    <w:t>College</w:t>
                  </w:r>
                  <w:proofErr w:type="gramStart"/>
                  <w:r>
                    <w:rPr>
                      <w:rFonts w:ascii="Verdana" w:eastAsia="Times New Roman" w:hAnsi="Verdana"/>
                      <w:sz w:val="17"/>
                      <w:szCs w:val="17"/>
                    </w:rPr>
                    <w:t>,Sylhet</w:t>
                  </w:r>
                  <w:proofErr w:type="spellEnd"/>
                  <w:proofErr w:type="gramEnd"/>
                  <w:r>
                    <w:rPr>
                      <w:rFonts w:ascii="Verdana" w:eastAsia="Times New Roman" w:hAnsi="Verdana"/>
                      <w:sz w:val="17"/>
                      <w:szCs w:val="17"/>
                    </w:rPr>
                    <w:t xml:space="preserve">.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CGPA:2.77</w:t>
                  </w:r>
                  <w:r>
                    <w:rPr>
                      <w:rFonts w:ascii="Verdana" w:eastAsia="Times New Roman" w:hAnsi="Verdana"/>
                      <w:sz w:val="17"/>
                      <w:szCs w:val="17"/>
                    </w:rPr>
                    <w:br/>
                    <w:t xml:space="preserve">out of 4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2016   </w:t>
                  </w:r>
                </w:p>
              </w:tc>
              <w:tc>
                <w:tcPr>
                  <w:tcW w:w="758"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3   </w:t>
                  </w:r>
                </w:p>
              </w:tc>
            </w:tr>
            <w:tr w:rsidR="00DB0C92" w:rsidTr="0048402E">
              <w:trPr>
                <w:trHeight w:val="429"/>
                <w:tblCellSpacing w:w="0" w:type="dxa"/>
                <w:jc w:val="center"/>
              </w:trPr>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HSC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Humanities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Gov College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CGPA:2.6</w:t>
                  </w:r>
                  <w:r>
                    <w:rPr>
                      <w:rFonts w:ascii="Verdana" w:eastAsia="Times New Roman" w:hAnsi="Verdana"/>
                      <w:sz w:val="17"/>
                      <w:szCs w:val="17"/>
                    </w:rPr>
                    <w:br/>
                    <w:t xml:space="preserve">out of 5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2013   </w:t>
                  </w:r>
                </w:p>
              </w:tc>
              <w:tc>
                <w:tcPr>
                  <w:tcW w:w="758"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   </w:t>
                  </w:r>
                </w:p>
              </w:tc>
            </w:tr>
            <w:tr w:rsidR="00DB0C92" w:rsidTr="0048402E">
              <w:trPr>
                <w:trHeight w:val="429"/>
                <w:tblCellSpacing w:w="0" w:type="dxa"/>
                <w:jc w:val="center"/>
              </w:trPr>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SSC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Science   </w:t>
                  </w:r>
                </w:p>
              </w:tc>
              <w:tc>
                <w:tcPr>
                  <w:tcW w:w="101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The Aided High School, </w:t>
                  </w: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CGPA:3.44</w:t>
                  </w:r>
                  <w:r>
                    <w:rPr>
                      <w:rFonts w:ascii="Verdana" w:eastAsia="Times New Roman" w:hAnsi="Verdana"/>
                      <w:sz w:val="17"/>
                      <w:szCs w:val="17"/>
                    </w:rPr>
                    <w:br/>
                    <w:t xml:space="preserve">out of 5   </w:t>
                  </w:r>
                </w:p>
              </w:tc>
              <w:tc>
                <w:tcPr>
                  <w:tcW w:w="60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2006   </w:t>
                  </w:r>
                </w:p>
              </w:tc>
              <w:tc>
                <w:tcPr>
                  <w:tcW w:w="758"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   </w:t>
                  </w:r>
                </w:p>
              </w:tc>
            </w:tr>
          </w:tbl>
          <w:p w:rsidR="00DB0C92" w:rsidRDefault="00DB0C92">
            <w:pPr>
              <w:jc w:val="center"/>
              <w:rPr>
                <w:rFonts w:eastAsia="Times New Roman"/>
                <w:sz w:val="20"/>
                <w:szCs w:val="20"/>
              </w:rPr>
            </w:pP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DB0C92">
        <w:trPr>
          <w:divId w:val="1650163687"/>
          <w:tblCellSpacing w:w="0" w:type="dxa"/>
          <w:jc w:val="center"/>
        </w:trPr>
        <w:tc>
          <w:tcPr>
            <w:tcW w:w="0" w:type="auto"/>
            <w:shd w:val="clear" w:color="auto" w:fill="FFFFFF"/>
            <w:tcMar>
              <w:top w:w="105" w:type="dxa"/>
              <w:left w:w="75" w:type="dxa"/>
              <w:bottom w:w="150" w:type="dxa"/>
              <w:right w:w="0" w:type="dxa"/>
            </w:tcMar>
            <w:vAlign w:val="center"/>
            <w:hideMark/>
          </w:tcPr>
          <w:tbl>
            <w:tblPr>
              <w:tblW w:w="4967"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2094"/>
              <w:gridCol w:w="2094"/>
              <w:gridCol w:w="1650"/>
              <w:gridCol w:w="1650"/>
              <w:gridCol w:w="1651"/>
              <w:gridCol w:w="1098"/>
              <w:gridCol w:w="864"/>
            </w:tblGrid>
            <w:tr w:rsidR="00DB0C92" w:rsidTr="0048402E">
              <w:trPr>
                <w:trHeight w:val="201"/>
                <w:tblCellSpacing w:w="0" w:type="dxa"/>
                <w:jc w:val="center"/>
              </w:trPr>
              <w:tc>
                <w:tcPr>
                  <w:tcW w:w="944"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44"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Topic</w:t>
                  </w:r>
                </w:p>
              </w:tc>
              <w:tc>
                <w:tcPr>
                  <w:tcW w:w="744"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44"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Country</w:t>
                  </w:r>
                </w:p>
              </w:tc>
              <w:tc>
                <w:tcPr>
                  <w:tcW w:w="744"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Location</w:t>
                  </w:r>
                </w:p>
              </w:tc>
              <w:tc>
                <w:tcPr>
                  <w:tcW w:w="495"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Year</w:t>
                  </w:r>
                </w:p>
              </w:tc>
              <w:tc>
                <w:tcPr>
                  <w:tcW w:w="386" w:type="pct"/>
                  <w:tcBorders>
                    <w:top w:val="nil"/>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Duration</w:t>
                  </w:r>
                </w:p>
              </w:tc>
            </w:tr>
            <w:tr w:rsidR="00DB0C92" w:rsidTr="0048402E">
              <w:trPr>
                <w:trHeight w:val="1069"/>
                <w:tblCellSpacing w:w="0" w:type="dxa"/>
                <w:jc w:val="center"/>
              </w:trPr>
              <w:tc>
                <w:tcPr>
                  <w:tcW w:w="94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Computer Skills   </w:t>
                  </w:r>
                </w:p>
              </w:tc>
              <w:tc>
                <w:tcPr>
                  <w:tcW w:w="944" w:type="pct"/>
                  <w:tcBorders>
                    <w:top w:val="single" w:sz="6" w:space="0" w:color="666666"/>
                    <w:left w:val="nil"/>
                    <w:bottom w:val="nil"/>
                    <w:right w:val="single" w:sz="6" w:space="0" w:color="666666"/>
                  </w:tcBorders>
                  <w:shd w:val="clear" w:color="auto" w:fill="FFFFFF"/>
                  <w:tcMar>
                    <w:top w:w="30" w:type="dxa"/>
                    <w:left w:w="1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Windows ,Microsoft Office Word, Microsoft Office Excel, Microsoft Office PowerPoint, </w:t>
                  </w:r>
                  <w:proofErr w:type="spellStart"/>
                  <w:r>
                    <w:rPr>
                      <w:rFonts w:ascii="Verdana" w:eastAsia="Times New Roman" w:hAnsi="Verdana"/>
                      <w:sz w:val="17"/>
                      <w:szCs w:val="17"/>
                    </w:rPr>
                    <w:t>Bangla</w:t>
                  </w:r>
                  <w:proofErr w:type="spellEnd"/>
                  <w:r>
                    <w:rPr>
                      <w:rFonts w:ascii="Verdana" w:eastAsia="Times New Roman" w:hAnsi="Verdana"/>
                      <w:sz w:val="17"/>
                      <w:szCs w:val="17"/>
                    </w:rPr>
                    <w:t xml:space="preserve"> &amp; English type   </w:t>
                  </w:r>
                </w:p>
              </w:tc>
              <w:tc>
                <w:tcPr>
                  <w:tcW w:w="74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Universe computer systems   </w:t>
                  </w:r>
                </w:p>
              </w:tc>
              <w:tc>
                <w:tcPr>
                  <w:tcW w:w="74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4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proofErr w:type="spellStart"/>
                  <w:r>
                    <w:rPr>
                      <w:rFonts w:ascii="Verdana" w:eastAsia="Times New Roman" w:hAnsi="Verdana"/>
                      <w:sz w:val="17"/>
                      <w:szCs w:val="17"/>
                    </w:rPr>
                    <w:t>Bhatalia</w:t>
                  </w:r>
                  <w:proofErr w:type="spellEnd"/>
                  <w:r>
                    <w:rPr>
                      <w:rFonts w:ascii="Verdana" w:eastAsia="Times New Roman" w:hAnsi="Verdana"/>
                      <w:sz w:val="17"/>
                      <w:szCs w:val="17"/>
                    </w:rPr>
                    <w:t xml:space="preserve"> road , </w:t>
                  </w:r>
                  <w:proofErr w:type="spellStart"/>
                  <w:r>
                    <w:rPr>
                      <w:rFonts w:ascii="Verdana" w:eastAsia="Times New Roman" w:hAnsi="Verdana"/>
                      <w:sz w:val="17"/>
                      <w:szCs w:val="17"/>
                    </w:rPr>
                    <w:t>Modhushohid</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w:t>
                  </w:r>
                </w:p>
              </w:tc>
              <w:tc>
                <w:tcPr>
                  <w:tcW w:w="495"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2009   </w:t>
                  </w:r>
                </w:p>
              </w:tc>
              <w:tc>
                <w:tcPr>
                  <w:tcW w:w="386"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 xml:space="preserve">6 Month   </w:t>
                  </w:r>
                </w:p>
              </w:tc>
            </w:tr>
          </w:tbl>
          <w:p w:rsidR="00DB0C92" w:rsidRDefault="00DB0C92">
            <w:pPr>
              <w:jc w:val="center"/>
              <w:rPr>
                <w:rFonts w:eastAsia="Times New Roman"/>
                <w:sz w:val="20"/>
                <w:szCs w:val="20"/>
              </w:rPr>
            </w:pPr>
          </w:p>
        </w:tc>
      </w:tr>
    </w:tbl>
    <w:p w:rsidR="00DB0C92" w:rsidRDefault="00DB0C92">
      <w:pPr>
        <w:divId w:val="1650163687"/>
        <w:rPr>
          <w:rFonts w:ascii="Verdana" w:eastAsia="Times New Roman" w:hAnsi="Verdana"/>
          <w:vanish/>
          <w:sz w:val="17"/>
          <w:szCs w:val="17"/>
        </w:rPr>
      </w:pPr>
    </w:p>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Specialization:</w:t>
            </w:r>
          </w:p>
        </w:tc>
      </w:tr>
      <w:tr w:rsidR="00DB0C92">
        <w:trPr>
          <w:divId w:val="1650163687"/>
          <w:tblCellSpacing w:w="0" w:type="dxa"/>
          <w:jc w:val="center"/>
        </w:trPr>
        <w:tc>
          <w:tcPr>
            <w:tcW w:w="0" w:type="auto"/>
            <w:shd w:val="clear" w:color="auto" w:fill="FFFFFF"/>
            <w:tcMar>
              <w:top w:w="105" w:type="dxa"/>
              <w:left w:w="75" w:type="dxa"/>
              <w:bottom w:w="150" w:type="dxa"/>
              <w:right w:w="0" w:type="dxa"/>
            </w:tcMar>
            <w:vAlign w:val="center"/>
            <w:hideMark/>
          </w:tcPr>
          <w:tbl>
            <w:tblPr>
              <w:tblW w:w="11100"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4440"/>
              <w:gridCol w:w="6660"/>
            </w:tblGrid>
            <w:tr w:rsidR="00DB0C92" w:rsidTr="0048402E">
              <w:trPr>
                <w:trHeight w:val="187"/>
                <w:tblCellSpacing w:w="0" w:type="dxa"/>
                <w:jc w:val="center"/>
              </w:trPr>
              <w:tc>
                <w:tcPr>
                  <w:tcW w:w="2000" w:type="pct"/>
                  <w:tcBorders>
                    <w:top w:val="nil"/>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top w:val="nil"/>
                    <w:left w:val="nil"/>
                    <w:bottom w:val="single" w:sz="6" w:space="0" w:color="666666"/>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DB0C92" w:rsidTr="0048402E">
              <w:trPr>
                <w:trHeight w:val="1365"/>
                <w:tblCellSpacing w:w="0" w:type="dxa"/>
                <w:jc w:val="center"/>
              </w:trPr>
              <w:tc>
                <w:tcPr>
                  <w:tcW w:w="2000" w:type="pct"/>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rsidR="009D646A" w:rsidRDefault="009D646A" w:rsidP="009D646A">
                  <w:pPr>
                    <w:spacing w:before="100" w:beforeAutospacing="1" w:after="100" w:afterAutospacing="1"/>
                    <w:ind w:left="720"/>
                    <w:rPr>
                      <w:rFonts w:ascii="Verdana" w:eastAsia="Times New Roman" w:hAnsi="Verdana"/>
                      <w:sz w:val="17"/>
                      <w:szCs w:val="17"/>
                    </w:rPr>
                  </w:pPr>
                </w:p>
                <w:p w:rsidR="00DB0C92" w:rsidRDefault="00D65C22">
                  <w:pPr>
                    <w:numPr>
                      <w:ilvl w:val="0"/>
                      <w:numId w:val="3"/>
                    </w:numPr>
                    <w:spacing w:before="100" w:beforeAutospacing="1" w:after="100" w:afterAutospacing="1"/>
                    <w:rPr>
                      <w:rFonts w:ascii="Verdana" w:eastAsia="Times New Roman" w:hAnsi="Verdana"/>
                      <w:sz w:val="17"/>
                      <w:szCs w:val="17"/>
                    </w:rPr>
                  </w:pPr>
                  <w:r>
                    <w:rPr>
                      <w:rFonts w:ascii="Verdana" w:eastAsia="Times New Roman" w:hAnsi="Verdana"/>
                      <w:sz w:val="17"/>
                      <w:szCs w:val="17"/>
                    </w:rPr>
                    <w:t>Computer Operator</w:t>
                  </w:r>
                </w:p>
                <w:p w:rsidR="00DB0C92" w:rsidRDefault="00D65C22">
                  <w:pPr>
                    <w:rPr>
                      <w:rFonts w:ascii="Verdana" w:eastAsia="Times New Roman" w:hAnsi="Verdana"/>
                      <w:sz w:val="17"/>
                      <w:szCs w:val="17"/>
                    </w:rPr>
                  </w:pPr>
                  <w:r>
                    <w:rPr>
                      <w:rFonts w:ascii="Verdana" w:eastAsia="Times New Roman" w:hAnsi="Verdana"/>
                      <w:sz w:val="17"/>
                      <w:szCs w:val="17"/>
                    </w:rPr>
                    <w:br/>
                    <w:t xml:space="preserve">  </w:t>
                  </w:r>
                </w:p>
              </w:tc>
              <w:tc>
                <w:tcPr>
                  <w:tcW w:w="3000" w:type="pct"/>
                  <w:tcBorders>
                    <w:top w:val="nil"/>
                    <w:left w:val="nil"/>
                    <w:bottom w:val="nil"/>
                    <w:right w:val="nil"/>
                  </w:tcBorders>
                  <w:shd w:val="clear" w:color="auto" w:fill="FFFFFF"/>
                  <w:tcMar>
                    <w:top w:w="30" w:type="dxa"/>
                    <w:left w:w="105" w:type="dxa"/>
                    <w:bottom w:w="30" w:type="dxa"/>
                    <w:right w:w="0" w:type="dxa"/>
                  </w:tcMar>
                  <w:vAlign w:val="center"/>
                  <w:hideMark/>
                </w:tcPr>
                <w:p w:rsidR="009D646A" w:rsidRDefault="00D65C22">
                  <w:pPr>
                    <w:rPr>
                      <w:rFonts w:ascii="Verdana" w:eastAsia="Times New Roman" w:hAnsi="Verdana"/>
                      <w:sz w:val="17"/>
                      <w:szCs w:val="17"/>
                    </w:rPr>
                  </w:pPr>
                  <w:r>
                    <w:rPr>
                      <w:rFonts w:ascii="Verdana" w:eastAsia="Times New Roman" w:hAnsi="Verdana"/>
                      <w:sz w:val="17"/>
                      <w:szCs w:val="17"/>
                    </w:rPr>
                    <w:t xml:space="preserve">* Windows ,Microsoft Office Word, Microsoft Office Excel, Microsoft Office </w:t>
                  </w:r>
                </w:p>
                <w:p w:rsidR="00DB0C92" w:rsidRDefault="009D646A">
                  <w:pPr>
                    <w:rPr>
                      <w:rFonts w:ascii="Verdana" w:eastAsia="Times New Roman" w:hAnsi="Verdana"/>
                      <w:sz w:val="17"/>
                      <w:szCs w:val="17"/>
                    </w:rPr>
                  </w:pPr>
                  <w:r>
                    <w:rPr>
                      <w:rFonts w:ascii="Verdana" w:eastAsia="Times New Roman" w:hAnsi="Verdana"/>
                      <w:sz w:val="17"/>
                      <w:szCs w:val="17"/>
                    </w:rPr>
                    <w:t xml:space="preserve">   </w:t>
                  </w:r>
                  <w:r w:rsidR="00D65C22">
                    <w:rPr>
                      <w:rFonts w:ascii="Verdana" w:eastAsia="Times New Roman" w:hAnsi="Verdana"/>
                      <w:sz w:val="17"/>
                      <w:szCs w:val="17"/>
                    </w:rPr>
                    <w:t>PowerPoint, Typing.</w:t>
                  </w:r>
                  <w:r w:rsidR="00D65C22">
                    <w:rPr>
                      <w:rFonts w:ascii="Verdana" w:eastAsia="Times New Roman" w:hAnsi="Verdana"/>
                      <w:sz w:val="17"/>
                      <w:szCs w:val="17"/>
                    </w:rPr>
                    <w:br/>
                    <w:t xml:space="preserve">* English Typing Speed 20, </w:t>
                  </w:r>
                  <w:proofErr w:type="spellStart"/>
                  <w:r w:rsidR="00D65C22">
                    <w:rPr>
                      <w:rFonts w:ascii="Verdana" w:eastAsia="Times New Roman" w:hAnsi="Verdana"/>
                      <w:sz w:val="17"/>
                      <w:szCs w:val="17"/>
                    </w:rPr>
                    <w:t>Bangla</w:t>
                  </w:r>
                  <w:proofErr w:type="spellEnd"/>
                  <w:r w:rsidR="00D65C22">
                    <w:rPr>
                      <w:rFonts w:ascii="Verdana" w:eastAsia="Times New Roman" w:hAnsi="Verdana"/>
                      <w:sz w:val="17"/>
                      <w:szCs w:val="17"/>
                    </w:rPr>
                    <w:t xml:space="preserve"> Typing speed 20   </w:t>
                  </w:r>
                </w:p>
              </w:tc>
            </w:tr>
          </w:tbl>
          <w:p w:rsidR="00DB0C92" w:rsidRDefault="00DB0C92">
            <w:pPr>
              <w:jc w:val="center"/>
              <w:rPr>
                <w:rFonts w:eastAsia="Times New Roman"/>
                <w:sz w:val="20"/>
                <w:szCs w:val="20"/>
              </w:rPr>
            </w:pP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DB0C92">
        <w:trPr>
          <w:divId w:val="1650163687"/>
          <w:tblCellSpacing w:w="0" w:type="dxa"/>
          <w:jc w:val="center"/>
        </w:trPr>
        <w:tc>
          <w:tcPr>
            <w:tcW w:w="0" w:type="auto"/>
            <w:shd w:val="clear" w:color="auto" w:fill="FFFFFF"/>
            <w:tcMar>
              <w:top w:w="105" w:type="dxa"/>
              <w:left w:w="75" w:type="dxa"/>
              <w:bottom w:w="150" w:type="dxa"/>
              <w:right w:w="0" w:type="dxa"/>
            </w:tcMar>
            <w:vAlign w:val="center"/>
            <w:hideMark/>
          </w:tcPr>
          <w:tbl>
            <w:tblPr>
              <w:tblW w:w="11114"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2778"/>
              <w:gridCol w:w="2778"/>
              <w:gridCol w:w="2779"/>
              <w:gridCol w:w="2779"/>
            </w:tblGrid>
            <w:tr w:rsidR="00DB0C92" w:rsidTr="0048402E">
              <w:trPr>
                <w:trHeight w:val="195"/>
                <w:tblCellSpacing w:w="0" w:type="dxa"/>
                <w:jc w:val="center"/>
              </w:trPr>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Reading</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Writing</w:t>
                  </w:r>
                </w:p>
              </w:tc>
              <w:tc>
                <w:tcPr>
                  <w:tcW w:w="1250" w:type="pct"/>
                  <w:tcBorders>
                    <w:top w:val="nil"/>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Style w:val="Strong"/>
                      <w:rFonts w:ascii="Verdana" w:eastAsia="Times New Roman" w:hAnsi="Verdana"/>
                      <w:sz w:val="17"/>
                      <w:szCs w:val="17"/>
                    </w:rPr>
                    <w:t>Speaking</w:t>
                  </w:r>
                </w:p>
              </w:tc>
            </w:tr>
            <w:tr w:rsidR="00DB0C92" w:rsidTr="0048402E">
              <w:trPr>
                <w:trHeight w:val="210"/>
                <w:tblCellSpacing w:w="0" w:type="dxa"/>
                <w:jc w:val="center"/>
              </w:trPr>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proofErr w:type="spellStart"/>
                  <w:r>
                    <w:rPr>
                      <w:rFonts w:ascii="Verdana" w:eastAsia="Times New Roman" w:hAnsi="Verdana"/>
                      <w:sz w:val="17"/>
                      <w:szCs w:val="17"/>
                    </w:rPr>
                    <w:t>Bangla</w:t>
                  </w:r>
                  <w:proofErr w:type="spellEnd"/>
                  <w:r>
                    <w:rPr>
                      <w:rFonts w:ascii="Verdana" w:eastAsia="Times New Roman" w:hAnsi="Verdana"/>
                      <w:sz w:val="17"/>
                      <w:szCs w:val="17"/>
                    </w:rPr>
                    <w:t>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High </w:t>
                  </w:r>
                </w:p>
              </w:tc>
              <w:tc>
                <w:tcPr>
                  <w:tcW w:w="12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High </w:t>
                  </w:r>
                </w:p>
              </w:tc>
            </w:tr>
            <w:tr w:rsidR="00DB0C92" w:rsidTr="0048402E">
              <w:trPr>
                <w:trHeight w:val="210"/>
                <w:tblCellSpacing w:w="0" w:type="dxa"/>
                <w:jc w:val="center"/>
              </w:trPr>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English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Medium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Medium </w:t>
                  </w:r>
                </w:p>
              </w:tc>
              <w:tc>
                <w:tcPr>
                  <w:tcW w:w="1250"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Medium </w:t>
                  </w:r>
                </w:p>
              </w:tc>
            </w:tr>
          </w:tbl>
          <w:p w:rsidR="00DB0C92" w:rsidRDefault="00DB0C92">
            <w:pPr>
              <w:jc w:val="center"/>
              <w:rPr>
                <w:rFonts w:eastAsia="Times New Roman"/>
                <w:sz w:val="20"/>
                <w:szCs w:val="20"/>
              </w:rPr>
            </w:pPr>
          </w:p>
        </w:tc>
      </w:tr>
    </w:tbl>
    <w:p w:rsidR="00DB0C92" w:rsidRDefault="00DB0C92">
      <w:pPr>
        <w:divId w:val="1650163687"/>
        <w:rPr>
          <w:rFonts w:ascii="Verdana" w:eastAsia="Times New Roman" w:hAnsi="Verdana"/>
          <w:vanish/>
          <w:sz w:val="17"/>
          <w:szCs w:val="17"/>
        </w:rPr>
      </w:pPr>
    </w:p>
    <w:tbl>
      <w:tblPr>
        <w:tblW w:w="11250" w:type="dxa"/>
        <w:jc w:val="center"/>
        <w:tblCellSpacing w:w="0" w:type="dxa"/>
        <w:tblCellMar>
          <w:left w:w="0" w:type="dxa"/>
          <w:right w:w="0" w:type="dxa"/>
        </w:tblCellMar>
        <w:tblLook w:val="04A0"/>
      </w:tblPr>
      <w:tblGrid>
        <w:gridCol w:w="11250"/>
      </w:tblGrid>
      <w:tr w:rsidR="00DB0C92">
        <w:trPr>
          <w:divId w:val="1650163687"/>
          <w:tblCellSpacing w:w="0" w:type="dxa"/>
          <w:jc w:val="center"/>
        </w:trPr>
        <w:tc>
          <w:tcPr>
            <w:tcW w:w="0" w:type="auto"/>
            <w:shd w:val="clear" w:color="auto" w:fill="E6E6E6"/>
            <w:tcMar>
              <w:top w:w="30" w:type="dxa"/>
              <w:left w:w="30" w:type="dxa"/>
              <w:bottom w:w="30" w:type="dxa"/>
              <w:right w:w="0" w:type="dxa"/>
            </w:tcMar>
            <w:vAlign w:val="center"/>
            <w:hideMark/>
          </w:tcPr>
          <w:p w:rsidR="00DB0C92" w:rsidRDefault="00D65C22">
            <w:pPr>
              <w:rPr>
                <w:rFonts w:ascii="Verdana" w:eastAsia="Times New Roman" w:hAnsi="Verdana"/>
                <w:b/>
                <w:bCs/>
                <w:sz w:val="18"/>
                <w:szCs w:val="18"/>
              </w:rPr>
            </w:pPr>
            <w:r>
              <w:rPr>
                <w:rFonts w:ascii="Verdana" w:eastAsia="Times New Roman" w:hAnsi="Verdana"/>
                <w:b/>
                <w:bCs/>
                <w:sz w:val="18"/>
                <w:szCs w:val="18"/>
                <w:u w:val="single"/>
              </w:rPr>
              <w:t>Personal Details :</w:t>
            </w:r>
          </w:p>
        </w:tc>
      </w:tr>
      <w:tr w:rsidR="00DB0C92">
        <w:trPr>
          <w:divId w:val="165016368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tblPr>
            <w:tblGrid>
              <w:gridCol w:w="2469"/>
              <w:gridCol w:w="224"/>
              <w:gridCol w:w="8527"/>
            </w:tblGrid>
            <w:tr w:rsidR="00DB0C92">
              <w:trPr>
                <w:tblCellSpacing w:w="0" w:type="dxa"/>
                <w:jc w:val="center"/>
              </w:trPr>
              <w:tc>
                <w:tcPr>
                  <w:tcW w:w="11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proofErr w:type="spellStart"/>
                  <w:r>
                    <w:rPr>
                      <w:rFonts w:ascii="Verdana" w:eastAsia="Times New Roman" w:hAnsi="Verdana"/>
                      <w:sz w:val="17"/>
                      <w:szCs w:val="17"/>
                    </w:rPr>
                    <w:t>Nantu</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Chakroborty</w:t>
                  </w:r>
                  <w:proofErr w:type="spellEnd"/>
                  <w:r>
                    <w:rPr>
                      <w:rFonts w:ascii="Verdana" w:eastAsia="Times New Roman" w:hAnsi="Verdana"/>
                      <w:sz w:val="17"/>
                      <w:szCs w:val="17"/>
                    </w:rPr>
                    <w:t xml:space="preserve"> </w:t>
                  </w:r>
                </w:p>
              </w:tc>
            </w:tr>
            <w:tr w:rsidR="00DB0C92">
              <w:trPr>
                <w:tblCellSpacing w:w="0" w:type="dxa"/>
                <w:jc w:val="center"/>
              </w:trPr>
              <w:tc>
                <w:tcPr>
                  <w:tcW w:w="11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proofErr w:type="spellStart"/>
                  <w:r>
                    <w:rPr>
                      <w:rFonts w:ascii="Verdana" w:eastAsia="Times New Roman" w:hAnsi="Verdana"/>
                      <w:sz w:val="17"/>
                      <w:szCs w:val="17"/>
                    </w:rPr>
                    <w:t>Pronoti</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Chakroborty</w:t>
                  </w:r>
                  <w:proofErr w:type="spellEnd"/>
                  <w:r>
                    <w:rPr>
                      <w:rFonts w:ascii="Verdana" w:eastAsia="Times New Roman" w:hAnsi="Verdana"/>
                      <w:sz w:val="17"/>
                      <w:szCs w:val="17"/>
                    </w:rPr>
                    <w:t xml:space="preserve"> </w:t>
                  </w:r>
                </w:p>
              </w:tc>
            </w:tr>
            <w:tr w:rsidR="00DB0C92">
              <w:trPr>
                <w:tblCellSpacing w:w="0" w:type="dxa"/>
                <w:jc w:val="center"/>
              </w:trPr>
              <w:tc>
                <w:tcPr>
                  <w:tcW w:w="11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May 21, 1990 </w:t>
                  </w:r>
                </w:p>
              </w:tc>
            </w:tr>
            <w:tr w:rsidR="00DB0C92">
              <w:trPr>
                <w:tblCellSpacing w:w="0" w:type="dxa"/>
                <w:jc w:val="center"/>
              </w:trPr>
              <w:tc>
                <w:tcPr>
                  <w:tcW w:w="11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Male </w:t>
                  </w:r>
                </w:p>
              </w:tc>
            </w:tr>
            <w:tr w:rsidR="00DB0C92">
              <w:trPr>
                <w:tblCellSpacing w:w="0" w:type="dxa"/>
                <w:jc w:val="center"/>
              </w:trPr>
              <w:tc>
                <w:tcPr>
                  <w:tcW w:w="11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Unmarried </w:t>
                  </w:r>
                </w:p>
              </w:tc>
            </w:tr>
            <w:tr w:rsidR="00DB0C92">
              <w:trPr>
                <w:tblCellSpacing w:w="0" w:type="dxa"/>
                <w:jc w:val="center"/>
              </w:trPr>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Bangladeshi </w:t>
                  </w:r>
                </w:p>
              </w:tc>
            </w:tr>
            <w:tr w:rsidR="00DB0C92">
              <w:trPr>
                <w:tblCellSpacing w:w="0" w:type="dxa"/>
                <w:jc w:val="center"/>
              </w:trPr>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7308003982 </w:t>
                  </w:r>
                </w:p>
              </w:tc>
            </w:tr>
            <w:tr w:rsidR="00DB0C92">
              <w:trPr>
                <w:tblCellSpacing w:w="0" w:type="dxa"/>
                <w:jc w:val="center"/>
              </w:trPr>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 xml:space="preserve">Hindu </w:t>
                  </w:r>
                </w:p>
              </w:tc>
            </w:tr>
            <w:tr w:rsidR="00DB0C92">
              <w:trPr>
                <w:tblCellSpacing w:w="0" w:type="dxa"/>
                <w:jc w:val="center"/>
              </w:trPr>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75" w:type="dxa"/>
                    <w:bottom w:w="30" w:type="dxa"/>
                    <w:right w:w="0" w:type="dxa"/>
                  </w:tcMar>
                  <w:vAlign w:val="center"/>
                  <w:hideMark/>
                </w:tcPr>
                <w:p w:rsidR="00DB0C92" w:rsidRDefault="00D65C22" w:rsidP="009D646A">
                  <w:pPr>
                    <w:rPr>
                      <w:rFonts w:ascii="Verdana" w:eastAsia="Times New Roman" w:hAnsi="Verdana"/>
                      <w:sz w:val="17"/>
                      <w:szCs w:val="17"/>
                    </w:rPr>
                  </w:pPr>
                  <w:r>
                    <w:rPr>
                      <w:rFonts w:ascii="Verdana" w:eastAsia="Times New Roman" w:hAnsi="Verdana"/>
                      <w:sz w:val="17"/>
                      <w:szCs w:val="17"/>
                    </w:rPr>
                    <w:t xml:space="preserve">House- 6/1 Block </w:t>
                  </w:r>
                  <w:proofErr w:type="spellStart"/>
                  <w:r>
                    <w:rPr>
                      <w:rFonts w:ascii="Verdana" w:eastAsia="Times New Roman" w:hAnsi="Verdana"/>
                      <w:sz w:val="17"/>
                      <w:szCs w:val="17"/>
                    </w:rPr>
                    <w:t>Surma</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Hawladarpara</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kalibari</w:t>
                  </w:r>
                  <w:proofErr w:type="spellEnd"/>
                  <w:r>
                    <w:rPr>
                      <w:rFonts w:ascii="Verdana" w:eastAsia="Times New Roman" w:hAnsi="Verdana"/>
                      <w:sz w:val="17"/>
                      <w:szCs w:val="17"/>
                    </w:rPr>
                    <w:t xml:space="preserve"> road</w:t>
                  </w:r>
                  <w:r w:rsidR="009D646A">
                    <w:rPr>
                      <w:rFonts w:ascii="Verdana" w:eastAsia="Times New Roman" w:hAnsi="Verdana"/>
                      <w:sz w:val="17"/>
                      <w:szCs w:val="17"/>
                    </w:rPr>
                    <w:t xml:space="preserve"> </w:t>
                  </w:r>
                  <w:proofErr w:type="spellStart"/>
                  <w:r w:rsidR="009D646A">
                    <w:rPr>
                      <w:rFonts w:ascii="Verdana" w:eastAsia="Times New Roman" w:hAnsi="Verdana"/>
                      <w:sz w:val="17"/>
                      <w:szCs w:val="17"/>
                    </w:rPr>
                    <w:t>sylhet</w:t>
                  </w:r>
                  <w:proofErr w:type="spellEnd"/>
                  <w:r w:rsidR="009D646A">
                    <w:rPr>
                      <w:rFonts w:ascii="Verdana" w:eastAsia="Times New Roman" w:hAnsi="Verdana"/>
                      <w:sz w:val="17"/>
                      <w:szCs w:val="17"/>
                    </w:rPr>
                    <w:t xml:space="preserve">. </w:t>
                  </w:r>
                  <w:r>
                    <w:rPr>
                      <w:rFonts w:ascii="Verdana" w:eastAsia="Times New Roman" w:hAnsi="Verdana"/>
                      <w:sz w:val="17"/>
                      <w:szCs w:val="17"/>
                    </w:rPr>
                    <w:t xml:space="preserve">P.O+ P.S, </w:t>
                  </w: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Sadar</w:t>
                  </w:r>
                  <w:proofErr w:type="spellEnd"/>
                  <w:r>
                    <w:rPr>
                      <w:rFonts w:ascii="Verdana" w:eastAsia="Times New Roman" w:hAnsi="Verdana"/>
                      <w:sz w:val="17"/>
                      <w:szCs w:val="17"/>
                    </w:rPr>
                    <w:t xml:space="preserve">, </w:t>
                  </w: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310</w:t>
                  </w:r>
                  <w:r w:rsidR="009D646A">
                    <w:rPr>
                      <w:rFonts w:ascii="Verdana" w:eastAsia="Times New Roman" w:hAnsi="Verdana"/>
                      <w:sz w:val="17"/>
                      <w:szCs w:val="17"/>
                    </w:rPr>
                    <w:t>0</w:t>
                  </w:r>
                </w:p>
              </w:tc>
            </w:tr>
            <w:tr w:rsidR="00DB0C92">
              <w:trPr>
                <w:tblCellSpacing w:w="0" w:type="dxa"/>
                <w:jc w:val="center"/>
              </w:trPr>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rsidR="00DB0C92" w:rsidRDefault="00D65C22">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75" w:type="dxa"/>
                    <w:bottom w:w="30" w:type="dxa"/>
                    <w:right w:w="0" w:type="dxa"/>
                  </w:tcMar>
                  <w:vAlign w:val="center"/>
                  <w:hideMark/>
                </w:tcPr>
                <w:p w:rsidR="00DB0C92" w:rsidRDefault="00D65C22">
                  <w:pPr>
                    <w:rPr>
                      <w:rFonts w:ascii="Verdana" w:eastAsia="Times New Roman" w:hAnsi="Verdana"/>
                      <w:sz w:val="17"/>
                      <w:szCs w:val="17"/>
                    </w:rPr>
                  </w:pPr>
                  <w:proofErr w:type="spellStart"/>
                  <w:r>
                    <w:rPr>
                      <w:rFonts w:ascii="Verdana" w:eastAsia="Times New Roman" w:hAnsi="Verdana"/>
                      <w:sz w:val="17"/>
                      <w:szCs w:val="17"/>
                    </w:rPr>
                    <w:t>Sylhet</w:t>
                  </w:r>
                  <w:proofErr w:type="spellEnd"/>
                  <w:r>
                    <w:rPr>
                      <w:rFonts w:ascii="Verdana" w:eastAsia="Times New Roman" w:hAnsi="Verdana"/>
                      <w:sz w:val="17"/>
                      <w:szCs w:val="17"/>
                    </w:rPr>
                    <w:t xml:space="preserve"> </w:t>
                  </w:r>
                </w:p>
              </w:tc>
            </w:tr>
          </w:tbl>
          <w:p w:rsidR="00DB0C92" w:rsidRDefault="00DB0C92">
            <w:pPr>
              <w:jc w:val="center"/>
              <w:rPr>
                <w:rFonts w:eastAsia="Times New Roman"/>
                <w:sz w:val="20"/>
                <w:szCs w:val="20"/>
              </w:rPr>
            </w:pPr>
          </w:p>
        </w:tc>
      </w:tr>
    </w:tbl>
    <w:p w:rsidR="00D65C22" w:rsidRDefault="00D65C22">
      <w:pPr>
        <w:divId w:val="1650163687"/>
        <w:rPr>
          <w:rFonts w:eastAsia="Times New Roman"/>
        </w:rPr>
      </w:pPr>
    </w:p>
    <w:sectPr w:rsidR="00D65C22" w:rsidSect="00DB0C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C7D92"/>
    <w:multiLevelType w:val="multilevel"/>
    <w:tmpl w:val="986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50038D"/>
    <w:multiLevelType w:val="multilevel"/>
    <w:tmpl w:val="F7507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864B20"/>
    <w:rsid w:val="001F4543"/>
    <w:rsid w:val="003E2D99"/>
    <w:rsid w:val="00433CDD"/>
    <w:rsid w:val="0048402E"/>
    <w:rsid w:val="006C7044"/>
    <w:rsid w:val="007E1D9D"/>
    <w:rsid w:val="00864B20"/>
    <w:rsid w:val="009D646A"/>
    <w:rsid w:val="00C9446E"/>
    <w:rsid w:val="00D65C22"/>
    <w:rsid w:val="00DB0C92"/>
    <w:rsid w:val="00E33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C92"/>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C9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B0C92"/>
    <w:rPr>
      <w:rFonts w:ascii="Tahoma" w:eastAsiaTheme="minorEastAsia" w:hAnsi="Tahoma" w:cs="Tahoma" w:hint="default"/>
      <w:sz w:val="16"/>
      <w:szCs w:val="16"/>
    </w:rPr>
  </w:style>
  <w:style w:type="paragraph" w:customStyle="1" w:styleId="bdjapplicantsname">
    <w:name w:val="bdjapplicantsname"/>
    <w:basedOn w:val="Normal"/>
    <w:rsid w:val="00DB0C92"/>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rsid w:val="00DB0C92"/>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rsid w:val="00DB0C92"/>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rsid w:val="00DB0C92"/>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rsid w:val="00DB0C92"/>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rsid w:val="00DB0C92"/>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rsid w:val="00DB0C92"/>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rsid w:val="00DB0C92"/>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rsid w:val="00DB0C92"/>
    <w:pPr>
      <w:spacing w:before="100" w:beforeAutospacing="1" w:after="100" w:afterAutospacing="1"/>
    </w:pPr>
    <w:rPr>
      <w:color w:val="FF0000"/>
    </w:rPr>
  </w:style>
  <w:style w:type="paragraph" w:customStyle="1" w:styleId="style2">
    <w:name w:val="style2"/>
    <w:basedOn w:val="Normal"/>
    <w:rsid w:val="00DB0C92"/>
    <w:pPr>
      <w:spacing w:before="100" w:beforeAutospacing="1" w:after="100" w:afterAutospacing="1"/>
    </w:pPr>
    <w:rPr>
      <w:color w:val="006600"/>
    </w:rPr>
  </w:style>
  <w:style w:type="paragraph" w:customStyle="1" w:styleId="style3">
    <w:name w:val="style3"/>
    <w:basedOn w:val="Normal"/>
    <w:rsid w:val="00DB0C92"/>
    <w:pPr>
      <w:spacing w:before="100" w:beforeAutospacing="1" w:after="100" w:afterAutospacing="1"/>
    </w:pPr>
    <w:rPr>
      <w:color w:val="330099"/>
    </w:rPr>
  </w:style>
  <w:style w:type="paragraph" w:customStyle="1" w:styleId="style4">
    <w:name w:val="style4"/>
    <w:basedOn w:val="Normal"/>
    <w:rsid w:val="00DB0C92"/>
    <w:pPr>
      <w:spacing w:before="100" w:beforeAutospacing="1" w:after="100" w:afterAutospacing="1"/>
    </w:pPr>
    <w:rPr>
      <w:color w:val="FFCC00"/>
    </w:rPr>
  </w:style>
  <w:style w:type="paragraph" w:customStyle="1" w:styleId="style5">
    <w:name w:val="style5"/>
    <w:basedOn w:val="Normal"/>
    <w:rsid w:val="00DB0C92"/>
    <w:pPr>
      <w:spacing w:before="100" w:beforeAutospacing="1" w:after="100" w:afterAutospacing="1"/>
    </w:pPr>
    <w:rPr>
      <w:rFonts w:ascii="Verdana" w:hAnsi="Verdana"/>
      <w:b/>
      <w:bCs/>
      <w:sz w:val="14"/>
      <w:szCs w:val="14"/>
    </w:rPr>
  </w:style>
  <w:style w:type="character" w:customStyle="1" w:styleId="style51">
    <w:name w:val="style51"/>
    <w:basedOn w:val="DefaultParagraphFont"/>
    <w:rsid w:val="00DB0C92"/>
    <w:rPr>
      <w:rFonts w:ascii="Verdana" w:hAnsi="Verdana" w:hint="default"/>
      <w:b/>
      <w:bCs/>
      <w:sz w:val="14"/>
      <w:szCs w:val="14"/>
    </w:rPr>
  </w:style>
  <w:style w:type="character" w:customStyle="1" w:styleId="style11">
    <w:name w:val="style11"/>
    <w:basedOn w:val="DefaultParagraphFont"/>
    <w:rsid w:val="00DB0C92"/>
    <w:rPr>
      <w:color w:val="FF0000"/>
    </w:rPr>
  </w:style>
  <w:style w:type="character" w:customStyle="1" w:styleId="style21">
    <w:name w:val="style21"/>
    <w:basedOn w:val="DefaultParagraphFont"/>
    <w:rsid w:val="00DB0C92"/>
    <w:rPr>
      <w:color w:val="006600"/>
    </w:rPr>
  </w:style>
  <w:style w:type="character" w:customStyle="1" w:styleId="style31">
    <w:name w:val="style31"/>
    <w:basedOn w:val="DefaultParagraphFont"/>
    <w:rsid w:val="00DB0C92"/>
    <w:rPr>
      <w:color w:val="330099"/>
    </w:rPr>
  </w:style>
  <w:style w:type="character" w:customStyle="1" w:styleId="style41">
    <w:name w:val="style41"/>
    <w:basedOn w:val="DefaultParagraphFont"/>
    <w:rsid w:val="00DB0C92"/>
    <w:rPr>
      <w:color w:val="FFCC00"/>
    </w:rPr>
  </w:style>
  <w:style w:type="character" w:styleId="Strong">
    <w:name w:val="Strong"/>
    <w:basedOn w:val="DefaultParagraphFont"/>
    <w:uiPriority w:val="22"/>
    <w:qFormat/>
    <w:rsid w:val="00DB0C92"/>
    <w:rPr>
      <w:b/>
      <w:bCs/>
    </w:rPr>
  </w:style>
</w:styles>
</file>

<file path=word/webSettings.xml><?xml version="1.0" encoding="utf-8"?>
<w:webSettings xmlns:r="http://schemas.openxmlformats.org/officeDocument/2006/relationships" xmlns:w="http://schemas.openxmlformats.org/wordprocessingml/2006/main">
  <w:divs>
    <w:div w:id="165016368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Shakor PC</cp:lastModifiedBy>
  <cp:revision>7</cp:revision>
  <dcterms:created xsi:type="dcterms:W3CDTF">2019-01-22T14:25:00Z</dcterms:created>
  <dcterms:modified xsi:type="dcterms:W3CDTF">2019-11-14T09:00:00Z</dcterms:modified>
</cp:coreProperties>
</file>