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CB" w:rsidRDefault="00A321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21CB" w:rsidRDefault="00A3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0"/>
        <w:tblW w:w="9360" w:type="dxa"/>
        <w:tblInd w:w="62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 w:rsidTr="00343145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tbl>
            <w:tblPr>
              <w:tblStyle w:val="a1"/>
              <w:tblW w:w="9614" w:type="dxa"/>
              <w:tblLayout w:type="fixed"/>
              <w:tblLook w:val="0600" w:firstRow="0" w:lastRow="0" w:firstColumn="0" w:lastColumn="0" w:noHBand="1" w:noVBand="1"/>
            </w:tblPr>
            <w:tblGrid>
              <w:gridCol w:w="7019"/>
              <w:gridCol w:w="2595"/>
            </w:tblGrid>
            <w:tr w:rsidR="00A321CB" w:rsidTr="00343145">
              <w:trPr>
                <w:trHeight w:val="329"/>
              </w:trPr>
              <w:tc>
                <w:tcPr>
                  <w:tcW w:w="7019" w:type="dxa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color w:val="333399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333399"/>
                      <w:sz w:val="26"/>
                      <w:szCs w:val="26"/>
                    </w:rPr>
                    <w:t>MD.SUMAN MIAH</w:t>
                  </w:r>
                </w:p>
              </w:tc>
              <w:tc>
                <w:tcPr>
                  <w:tcW w:w="2595" w:type="dxa"/>
                  <w:vMerge w:val="restar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color w:val="333399"/>
                      <w:sz w:val="26"/>
                      <w:szCs w:val="26"/>
                    </w:rPr>
                  </w:pPr>
                  <w:r w:rsidRPr="00692B04">
                    <w:rPr>
                      <w:noProof/>
                      <w:u w:val="single"/>
                    </w:rPr>
                    <w:drawing>
                      <wp:anchor distT="0" distB="0" distL="114300" distR="114300" simplePos="0" relativeHeight="251658240" behindDoc="0" locked="0" layoutInCell="1" allowOverlap="1" wp14:anchorId="4567005E" wp14:editId="1B85E1C1">
                        <wp:simplePos x="0" y="0"/>
                        <wp:positionH relativeFrom="column">
                          <wp:posOffset>-18415</wp:posOffset>
                        </wp:positionH>
                        <wp:positionV relativeFrom="paragraph">
                          <wp:posOffset>-837565</wp:posOffset>
                        </wp:positionV>
                        <wp:extent cx="1752600" cy="1752600"/>
                        <wp:effectExtent l="0" t="0" r="0" b="0"/>
                        <wp:wrapNone/>
                        <wp:docPr id="3" name="Picture 3" descr="E:\SUMON\SUMAN  DOCUMENTS\PERSONAL\14-11-20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SUMON\SUMAN  DOCUMENTS\PERSONAL\14-11-201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rFonts w:ascii="Verdana" w:eastAsia="Verdana" w:hAnsi="Verdana" w:cs="Verdana"/>
                      <w:b/>
                      <w:color w:val="333399"/>
                      <w:sz w:val="26"/>
                      <w:szCs w:val="26"/>
                    </w:rPr>
                  </w:pPr>
                </w:p>
              </w:tc>
            </w:tr>
            <w:tr w:rsidR="00A321CB" w:rsidTr="00343145">
              <w:trPr>
                <w:trHeight w:val="1003"/>
              </w:trPr>
              <w:tc>
                <w:tcPr>
                  <w:tcW w:w="7019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156B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Address: House no: 06 (3rd floor) Road no: 3/B, Sector no: 0</w:t>
                  </w:r>
                  <w:r w:rsidR="002B1C46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9 , : 1230, </w:t>
                  </w:r>
                  <w:proofErr w:type="spellStart"/>
                  <w:r w:rsidR="002B1C46">
                    <w:rPr>
                      <w:rFonts w:ascii="Verdana" w:eastAsia="Verdana" w:hAnsi="Verdana" w:cs="Verdana"/>
                      <w:sz w:val="16"/>
                      <w:szCs w:val="16"/>
                    </w:rPr>
                    <w:t>Uttara</w:t>
                  </w:r>
                  <w:proofErr w:type="spellEnd"/>
                  <w:r w:rsidR="002B1C46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Model Town,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Uttara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, Dhaka 1230</w:t>
                  </w:r>
                </w:p>
                <w:p w:rsidR="00A321CB" w:rsidRDefault="00156B62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Mobile No 1</w:t>
                  </w:r>
                  <w:bookmarkStart w:id="0" w:name="_GoBack"/>
                  <w:bookmarkEnd w:id="0"/>
                  <w:r w:rsidR="00692B04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:01820580061</w:t>
                  </w:r>
                </w:p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e-mail : suman_aub80@yahoo.com, sumanaub80@gmail.com</w:t>
                  </w:r>
                </w:p>
              </w:tc>
              <w:tc>
                <w:tcPr>
                  <w:tcW w:w="2595" w:type="dxa"/>
                  <w:vMerge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tbl>
                  <w:tblPr>
                    <w:tblStyle w:val="a3"/>
                    <w:tblW w:w="1941" w:type="dxa"/>
                    <w:tblInd w:w="3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941"/>
                  </w:tblGrid>
                  <w:tr w:rsidR="00A321CB" w:rsidTr="00343145">
                    <w:trPr>
                      <w:trHeight w:val="150"/>
                    </w:trPr>
                    <w:tc>
                      <w:tcPr>
                        <w:tcW w:w="1941" w:type="dxa"/>
                        <w:shd w:val="clear" w:color="auto" w:fill="E2E4E5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321CB" w:rsidRDefault="00692B04" w:rsidP="00343145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Verdana" w:hAnsi="Verdana" w:cs="Verdana"/>
                            <w:noProof/>
                            <w:sz w:val="16"/>
                            <w:szCs w:val="16"/>
                          </w:rPr>
                          <w:drawing>
                            <wp:inline distT="19050" distB="19050" distL="19050" distR="19050" wp14:anchorId="74012160" wp14:editId="6A6A5F7A">
                              <wp:extent cx="1181100" cy="1285875"/>
                              <wp:effectExtent l="0" t="0" r="0" b="0"/>
                              <wp:docPr id="2" name="image2.png" descr="https://my.bdjobs.com/photos/975001-1000000/40993860c2x3b.jpg?var=271120195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2.png" descr="https://my.bdjobs.com/photos/975001-1000000/40993860c2x3b.jpg?var=2711201956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21CB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21CB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Career Objective:</w:t>
            </w:r>
          </w:p>
        </w:tc>
      </w:tr>
      <w:tr w:rsidR="00A321CB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To achieve the recognition as a competent professional by playing a vital role in the rapid progress of the organization with my professional skill, sincerity, integrity and true aspiration by delivering maximum potential effort to get things done.</w:t>
            </w: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5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Career Summary:</w:t>
            </w:r>
          </w:p>
        </w:tc>
      </w:tr>
      <w:tr w:rsidR="00A321CB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Highly trained and experienced Commercial &amp; Shipping Executive with more than four years of professional experience in the mentioned field. Seeking a challenging position as Commercial &amp; Shipping Executive to enhance my knowledge and skills in a renowned organization.</w:t>
            </w: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Special Qualification:</w:t>
            </w:r>
          </w:p>
        </w:tc>
      </w:tr>
      <w:tr w:rsidR="00A321CB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1.Ability to persuade executives and business professionals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2.Possess excellent analytical and communication skills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3.Ability to determine success and failure of commercial enterprises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4.Familiar with international market trends and industries</w:t>
            </w: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7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321"/>
        <w:gridCol w:w="9039"/>
      </w:tblGrid>
      <w:tr w:rsidR="00A321CB">
        <w:tc>
          <w:tcPr>
            <w:tcW w:w="9359" w:type="dxa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Employment History:</w:t>
            </w:r>
          </w:p>
        </w:tc>
      </w:tr>
      <w:tr w:rsidR="00A321CB">
        <w:tc>
          <w:tcPr>
            <w:tcW w:w="9359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Total Year of Experience :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4.2 Year(s)</w:t>
            </w:r>
          </w:p>
        </w:tc>
      </w:tr>
      <w:tr w:rsidR="00A321CB">
        <w:tc>
          <w:tcPr>
            <w:tcW w:w="32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</w:t>
            </w:r>
          </w:p>
        </w:tc>
        <w:tc>
          <w:tcPr>
            <w:tcW w:w="903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  <w:t>Executive-Commercial &amp; shipping ( August 1, 2017 - Continuing)</w:t>
            </w:r>
          </w:p>
        </w:tc>
      </w:tr>
      <w:tr w:rsidR="00A321CB">
        <w:tc>
          <w:tcPr>
            <w:tcW w:w="3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38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Twins Asia Limited (PDS Multinational group)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Company 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Location: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House-10.Road-12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, Sector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-06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 w:rsidR="00343145">
              <w:rPr>
                <w:rFonts w:ascii="Verdana" w:eastAsia="Verdana" w:hAnsi="Verdana" w:cs="Verdana"/>
                <w:sz w:val="16"/>
                <w:szCs w:val="16"/>
              </w:rPr>
              <w:t>uttara</w:t>
            </w:r>
            <w:proofErr w:type="spellEnd"/>
            <w:r w:rsidR="00343145">
              <w:rPr>
                <w:rFonts w:ascii="Verdana" w:eastAsia="Verdana" w:hAnsi="Verdana" w:cs="Verdana"/>
                <w:sz w:val="16"/>
                <w:szCs w:val="16"/>
              </w:rPr>
              <w:t>, Dhaka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-1230.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Department: Commercial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  <w:u w:val="single"/>
              </w:rPr>
              <w:t>Duties/Responsibilities: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 Export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L/C Checking &amp; amendment arrangement, All kind of L/C opening, transfer &amp; others L/C related job.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2. Must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have adequate knowledge on HS code, customs act, Import &amp; export policy bond formalities and other related laws applicable for export &amp; Import.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3. Export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&amp; Import documents preparation, checking, shipment &amp; delivery follow-up.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4. Export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proceed realization &amp; PRC issue.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5. Mail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communication with buyer, supplier &amp; others concern.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6. Follow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>-up with export &amp; Import forwarder.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7. SAP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entry update.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lastRenderedPageBreak/>
              <w:t xml:space="preserve">8.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Miro</w:t>
            </w:r>
            <w:proofErr w:type="spellEnd"/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&amp; billing,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>invoice,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>Inspection certificate preparation.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9. Communicating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needs &amp; objectives to managers &amp; key personnel in procurement, logistics &amp; distribution.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10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. Providing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accurate routing information to ensure that delivery times and locations are coordinated.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11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. Working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closely with suppliers and customers to improve operations and reduce cost.</w:t>
            </w:r>
          </w:p>
        </w:tc>
      </w:tr>
      <w:tr w:rsidR="00A321CB">
        <w:tc>
          <w:tcPr>
            <w:tcW w:w="32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lastRenderedPageBreak/>
              <w:t>2.</w:t>
            </w:r>
          </w:p>
        </w:tc>
        <w:tc>
          <w:tcPr>
            <w:tcW w:w="903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  <w:t>Assistant Accountant ( December 5, 2015 - July 30, 2017)</w:t>
            </w:r>
          </w:p>
        </w:tc>
      </w:tr>
      <w:tr w:rsidR="00A321CB">
        <w:tc>
          <w:tcPr>
            <w:tcW w:w="3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38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Asian Telecast Limited ( Asian TV)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Company 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Location: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House#60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, Road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#1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 w:rsidR="00343145">
              <w:rPr>
                <w:rFonts w:ascii="Verdana" w:eastAsia="Verdana" w:hAnsi="Verdana" w:cs="Verdana"/>
                <w:sz w:val="16"/>
                <w:szCs w:val="16"/>
              </w:rPr>
              <w:t>Block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#A</w:t>
            </w:r>
            <w:proofErr w:type="spellEnd"/>
            <w:r w:rsidR="00343145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 w:rsidR="00343145">
              <w:rPr>
                <w:rFonts w:ascii="Verdana" w:eastAsia="Verdana" w:hAnsi="Verdana" w:cs="Verdana"/>
                <w:sz w:val="16"/>
                <w:szCs w:val="16"/>
              </w:rPr>
              <w:t>Niketon</w:t>
            </w:r>
            <w:proofErr w:type="spellEnd"/>
            <w:r w:rsidR="00343145">
              <w:rPr>
                <w:rFonts w:ascii="Verdana" w:eastAsia="Verdana" w:hAnsi="Verdana" w:cs="Verdana"/>
                <w:sz w:val="16"/>
                <w:szCs w:val="16"/>
              </w:rPr>
              <w:t>, Gulshan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-1</w:t>
            </w:r>
            <w:r w:rsidR="00343145">
              <w:rPr>
                <w:rFonts w:ascii="Verdana" w:eastAsia="Verdana" w:hAnsi="Verdana" w:cs="Verdana"/>
                <w:sz w:val="16"/>
                <w:szCs w:val="16"/>
              </w:rPr>
              <w:t>, Dhaka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Department: Finance &amp; Account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  <w:u w:val="single"/>
              </w:rPr>
              <w:t>Duties/Responsibilities:</w:t>
            </w:r>
          </w:p>
          <w:p w:rsidR="00A321CB" w:rsidRDefault="00343145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 Preparation</w:t>
            </w:r>
            <w:r w:rsidR="00692B04">
              <w:rPr>
                <w:rFonts w:ascii="Verdana" w:eastAsia="Verdana" w:hAnsi="Verdana" w:cs="Verdana"/>
                <w:sz w:val="16"/>
                <w:szCs w:val="16"/>
              </w:rPr>
              <w:t xml:space="preserve"> of monthly &amp; yearly accounts.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2. Prepared receipts &amp; payments accounts as monthly basis.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3. Preparation of various reports as per requirement of Management.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4. Preparation of Accounts for the purpose of Bank &amp; maintenance of Bank Book.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5. Preparation of Bank Statement Reconciliation.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6. Maintain Tally ERP-9 Software Regularly.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7. Preparation of Daily Cash Book.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8. Preparation Of Monthly VAT Returns &amp; Tax Calculation.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9. To supervise and review the work of the team in field level etc.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10. Preparation of reports as per requirement;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11. Maintain Daily Petty cash &amp; Accounts Book.</w:t>
            </w:r>
          </w:p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A321CB">
        <w:tc>
          <w:tcPr>
            <w:tcW w:w="32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3.</w:t>
            </w:r>
          </w:p>
        </w:tc>
        <w:tc>
          <w:tcPr>
            <w:tcW w:w="903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  <w:t>Intern ( February 14, 2013 - May 14, 2013)</w:t>
            </w:r>
          </w:p>
        </w:tc>
      </w:tr>
      <w:tr w:rsidR="00A321CB">
        <w:tc>
          <w:tcPr>
            <w:tcW w:w="3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38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United Commercial Bank Ltd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Company Location :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Satarkul,Uttar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Badda,Dhaka</w:t>
            </w:r>
            <w:proofErr w:type="spellEnd"/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Department: General Banking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i/>
                <w:sz w:val="16"/>
                <w:szCs w:val="16"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  <w:u w:val="single"/>
              </w:rPr>
              <w:t>Duties/Responsibilities:</w:t>
            </w:r>
          </w:p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Account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opening,Customer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service,clearing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cheque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receive,cheque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issue Etc.</w:t>
            </w: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8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 w:rsidTr="00C16D19">
        <w:tc>
          <w:tcPr>
            <w:tcW w:w="9360" w:type="dxa"/>
            <w:tcBorders>
              <w:bottom w:val="single" w:sz="4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Academic Qualification:</w:t>
            </w:r>
          </w:p>
        </w:tc>
      </w:tr>
      <w:tr w:rsidR="00A321CB" w:rsidTr="00C16D1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9"/>
              <w:tblW w:w="91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59"/>
              <w:gridCol w:w="1393"/>
              <w:gridCol w:w="1392"/>
              <w:gridCol w:w="1114"/>
              <w:gridCol w:w="1114"/>
              <w:gridCol w:w="928"/>
              <w:gridCol w:w="1392"/>
            </w:tblGrid>
            <w:tr w:rsidR="00A321CB" w:rsidTr="00C16D19">
              <w:tc>
                <w:tcPr>
                  <w:tcW w:w="185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Exam Title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Concentration/Major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Institute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Result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Pas.Year</w:t>
                  </w:r>
                  <w:proofErr w:type="spellEnd"/>
                </w:p>
              </w:tc>
              <w:tc>
                <w:tcPr>
                  <w:tcW w:w="92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Duration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Achievement</w:t>
                  </w:r>
                </w:p>
              </w:tc>
            </w:tr>
            <w:tr w:rsidR="00A321CB" w:rsidTr="00C16D19">
              <w:tc>
                <w:tcPr>
                  <w:tcW w:w="185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MBA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Marketing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Asian University of Bangladesh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CGPA:3.52</w:t>
                  </w:r>
                </w:p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out of 4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2014</w:t>
                  </w:r>
                </w:p>
              </w:tc>
              <w:tc>
                <w:tcPr>
                  <w:tcW w:w="92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1 Years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</w:p>
              </w:tc>
            </w:tr>
            <w:tr w:rsidR="00A321CB" w:rsidTr="00C16D19">
              <w:tc>
                <w:tcPr>
                  <w:tcW w:w="185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BBA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Marketing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Asian University of Bangladesh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CGPA:3.57</w:t>
                  </w:r>
                </w:p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out of 4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2013</w:t>
                  </w:r>
                </w:p>
              </w:tc>
              <w:tc>
                <w:tcPr>
                  <w:tcW w:w="92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Four years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Scholarship</w:t>
                  </w:r>
                </w:p>
              </w:tc>
            </w:tr>
            <w:tr w:rsidR="00A321CB" w:rsidTr="00C16D19">
              <w:tc>
                <w:tcPr>
                  <w:tcW w:w="185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HSC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Business Studies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Savar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Model College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CGPA:4.2</w:t>
                  </w:r>
                </w:p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out of 5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2008</w:t>
                  </w:r>
                </w:p>
              </w:tc>
              <w:tc>
                <w:tcPr>
                  <w:tcW w:w="92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Two years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</w:p>
              </w:tc>
            </w:tr>
            <w:tr w:rsidR="00A321CB" w:rsidTr="00C16D19">
              <w:tc>
                <w:tcPr>
                  <w:tcW w:w="185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SSC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Business Studies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Ansar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VDP High School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CGPA:3.94</w:t>
                  </w:r>
                </w:p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out of 5</w:t>
                  </w:r>
                </w:p>
              </w:tc>
              <w:tc>
                <w:tcPr>
                  <w:tcW w:w="111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2006</w:t>
                  </w:r>
                </w:p>
              </w:tc>
              <w:tc>
                <w:tcPr>
                  <w:tcW w:w="92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39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a"/>
        <w:tblW w:w="9360" w:type="dxa"/>
        <w:tblInd w:w="-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 w:rsidTr="00C16D19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lastRenderedPageBreak/>
              <w:t>Training Summary:</w:t>
            </w:r>
          </w:p>
        </w:tc>
      </w:tr>
      <w:tr w:rsidR="00A321CB" w:rsidTr="00C16D19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b"/>
              <w:tblW w:w="9285" w:type="dxa"/>
              <w:tblLayout w:type="fixed"/>
              <w:tblLook w:val="0600" w:firstRow="0" w:lastRow="0" w:firstColumn="0" w:lastColumn="0" w:noHBand="1" w:noVBand="1"/>
            </w:tblPr>
            <w:tblGrid>
              <w:gridCol w:w="1633"/>
              <w:gridCol w:w="1633"/>
              <w:gridCol w:w="1290"/>
              <w:gridCol w:w="1290"/>
              <w:gridCol w:w="1290"/>
              <w:gridCol w:w="859"/>
              <w:gridCol w:w="1290"/>
            </w:tblGrid>
            <w:tr w:rsidR="00A321CB">
              <w:tc>
                <w:tcPr>
                  <w:tcW w:w="1633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Training Title</w:t>
                  </w:r>
                </w:p>
              </w:tc>
              <w:tc>
                <w:tcPr>
                  <w:tcW w:w="1633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Topic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Institute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Country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Duration</w:t>
                  </w:r>
                </w:p>
              </w:tc>
            </w:tr>
            <w:tr w:rsidR="00A321CB">
              <w:tc>
                <w:tcPr>
                  <w:tcW w:w="1633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International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Bussines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export</w:t>
                  </w:r>
                </w:p>
              </w:tc>
              <w:tc>
                <w:tcPr>
                  <w:tcW w:w="1633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Export And Import</w:t>
                  </w:r>
                </w:p>
              </w:tc>
              <w:tc>
                <w:tcPr>
                  <w:tcW w:w="1289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International Finance corporation (SCITI)</w:t>
                  </w:r>
                </w:p>
              </w:tc>
              <w:tc>
                <w:tcPr>
                  <w:tcW w:w="1289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Bangladesh</w:t>
                  </w:r>
                </w:p>
              </w:tc>
              <w:tc>
                <w:tcPr>
                  <w:tcW w:w="1289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Uttara,Dhaka-1230</w:t>
                  </w:r>
                </w:p>
              </w:tc>
              <w:tc>
                <w:tcPr>
                  <w:tcW w:w="859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2014</w:t>
                  </w:r>
                </w:p>
              </w:tc>
              <w:tc>
                <w:tcPr>
                  <w:tcW w:w="1289" w:type="dxa"/>
                  <w:tcBorders>
                    <w:top w:val="single" w:sz="8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03 Days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c"/>
        <w:tblW w:w="9360" w:type="dxa"/>
        <w:tblInd w:w="-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 w:rsidTr="00C16D19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Professional Qualification:</w:t>
            </w:r>
          </w:p>
        </w:tc>
      </w:tr>
      <w:tr w:rsidR="00A321CB" w:rsidTr="00C16D19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d"/>
              <w:tblW w:w="9192" w:type="dxa"/>
              <w:tblLayout w:type="fixed"/>
              <w:tblLook w:val="0600" w:firstRow="0" w:lastRow="0" w:firstColumn="0" w:lastColumn="0" w:noHBand="1" w:noVBand="1"/>
            </w:tblPr>
            <w:tblGrid>
              <w:gridCol w:w="2322"/>
              <w:gridCol w:w="2321"/>
              <w:gridCol w:w="2321"/>
              <w:gridCol w:w="1114"/>
              <w:gridCol w:w="1114"/>
            </w:tblGrid>
            <w:tr w:rsidR="00A321CB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Certification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Institute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To</w:t>
                  </w:r>
                </w:p>
              </w:tc>
            </w:tr>
            <w:tr w:rsidR="00A321CB"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POST GRADUATE DIPLOMA IN SUPPLY CHAIN &amp; LOGISTICS MANAGEMENT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Bangladesh Institute of Management Studies (</w:t>
                  </w: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BiMS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DHAKA</w:t>
                  </w:r>
                </w:p>
              </w:tc>
              <w:tc>
                <w:tcPr>
                  <w:tcW w:w="1114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November 1, 2019</w:t>
                  </w:r>
                </w:p>
              </w:tc>
              <w:tc>
                <w:tcPr>
                  <w:tcW w:w="1114" w:type="dxa"/>
                  <w:tcBorders>
                    <w:top w:val="single" w:sz="8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June 30, 2020</w:t>
                  </w:r>
                </w:p>
              </w:tc>
            </w:tr>
            <w:tr w:rsidR="00A321CB"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Diploma in Computer Science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Bangladesh Technical Education Board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DHAKA</w:t>
                  </w:r>
                </w:p>
              </w:tc>
              <w:tc>
                <w:tcPr>
                  <w:tcW w:w="1114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June 1, 2009</w:t>
                  </w:r>
                </w:p>
              </w:tc>
              <w:tc>
                <w:tcPr>
                  <w:tcW w:w="1114" w:type="dxa"/>
                  <w:tcBorders>
                    <w:top w:val="single" w:sz="8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December 31, 2009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e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A321CB">
        <w:tc>
          <w:tcPr>
            <w:tcW w:w="936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f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2918"/>
              <w:gridCol w:w="391"/>
              <w:gridCol w:w="6021"/>
            </w:tblGrid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Looking For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C16D19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Mid-Level</w:t>
                  </w:r>
                  <w:r w:rsidR="00692B04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Job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Available For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Full Time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Present Salary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Tk. 30000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Expected Salary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B77672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Tk. 5</w:t>
                  </w:r>
                  <w:r w:rsidR="00692B04">
                    <w:rPr>
                      <w:rFonts w:ascii="Verdana" w:eastAsia="Verdana" w:hAnsi="Verdana" w:cs="Verdana"/>
                      <w:sz w:val="16"/>
                      <w:szCs w:val="16"/>
                    </w:rPr>
                    <w:t>0000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Preferred Job Category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Commercial/Supply Chain, Garments/Textile, General Management/Admin, Data Entry/Computer Operator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Preferred District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Anywhere in Bangladesh.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Preferred Country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China, Singapore, Sri Lanka</w:t>
                  </w:r>
                </w:p>
              </w:tc>
            </w:tr>
            <w:tr w:rsidR="00A321CB">
              <w:tc>
                <w:tcPr>
                  <w:tcW w:w="291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Preferred Organization Types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020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Multinational Companies, Garments, Buying House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f0"/>
        <w:tblW w:w="9360" w:type="dxa"/>
        <w:tblInd w:w="-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 w:rsidTr="00C16D19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Specialization:</w:t>
            </w:r>
          </w:p>
        </w:tc>
      </w:tr>
      <w:tr w:rsidR="00A321CB" w:rsidTr="00C16D19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f1"/>
              <w:tblW w:w="9285" w:type="dxa"/>
              <w:tblLayout w:type="fixed"/>
              <w:tblLook w:val="0600" w:firstRow="0" w:lastRow="0" w:firstColumn="0" w:lastColumn="0" w:noHBand="1" w:noVBand="1"/>
            </w:tblPr>
            <w:tblGrid>
              <w:gridCol w:w="3714"/>
              <w:gridCol w:w="5571"/>
            </w:tblGrid>
            <w:tr w:rsidR="00A321CB">
              <w:tc>
                <w:tcPr>
                  <w:tcW w:w="3714" w:type="dxa"/>
                  <w:tcBorders>
                    <w:top w:val="nil"/>
                    <w:left w:val="nil"/>
                    <w:bottom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Fields of Specialization</w:t>
                  </w:r>
                </w:p>
              </w:tc>
              <w:tc>
                <w:tcPr>
                  <w:tcW w:w="5571" w:type="dxa"/>
                  <w:tcBorders>
                    <w:top w:val="nil"/>
                    <w:left w:val="nil"/>
                    <w:bottom w:val="single" w:sz="8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Description</w:t>
                  </w:r>
                </w:p>
              </w:tc>
            </w:tr>
            <w:tr w:rsidR="00A321CB">
              <w:tc>
                <w:tcPr>
                  <w:tcW w:w="3714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C16D1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00" w:hanging="360"/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Reporting and Documentation</w:t>
                  </w:r>
                </w:p>
                <w:p w:rsidR="00A321CB" w:rsidRDefault="00692B04" w:rsidP="00C16D1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00" w:hanging="360"/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Export/ Import through L/C</w:t>
                  </w:r>
                </w:p>
                <w:p w:rsidR="00A321CB" w:rsidRDefault="00692B04" w:rsidP="00C16D1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00" w:hanging="360"/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SAP</w:t>
                  </w:r>
                </w:p>
                <w:p w:rsidR="00A321CB" w:rsidRDefault="00692B04" w:rsidP="00C16D1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00" w:hanging="360"/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Commercial</w:t>
                  </w:r>
                </w:p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C16D19" w:rsidRDefault="00C16D19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C16D19" w:rsidRDefault="00C16D19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I am the Commercial &amp; Documentation exterior.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16D19" w:rsidRDefault="00C16D19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f2"/>
        <w:tblW w:w="9360" w:type="dxa"/>
        <w:tblInd w:w="-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 w:rsidTr="00C16D19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lastRenderedPageBreak/>
              <w:t>Language Proficiency:</w:t>
            </w:r>
          </w:p>
        </w:tc>
      </w:tr>
      <w:tr w:rsidR="00A321CB" w:rsidTr="00C16D19">
        <w:tc>
          <w:tcPr>
            <w:tcW w:w="936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f3"/>
              <w:tblW w:w="9285" w:type="dxa"/>
              <w:tblLayout w:type="fixed"/>
              <w:tblLook w:val="0600" w:firstRow="0" w:lastRow="0" w:firstColumn="0" w:lastColumn="0" w:noHBand="1" w:noVBand="1"/>
            </w:tblPr>
            <w:tblGrid>
              <w:gridCol w:w="2322"/>
              <w:gridCol w:w="2321"/>
              <w:gridCol w:w="2321"/>
              <w:gridCol w:w="2321"/>
            </w:tblGrid>
            <w:tr w:rsidR="00A321CB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Language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Writing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Speaking</w:t>
                  </w:r>
                </w:p>
              </w:tc>
            </w:tr>
            <w:tr w:rsidR="00A321CB"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Engish</w:t>
                  </w:r>
                  <w:proofErr w:type="spellEnd"/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Medium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Medium</w:t>
                  </w:r>
                </w:p>
              </w:tc>
            </w:tr>
            <w:tr w:rsidR="00A321CB"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Bangoli</w:t>
                  </w:r>
                  <w:proofErr w:type="spellEnd"/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2321" w:type="dxa"/>
                  <w:tcBorders>
                    <w:top w:val="single" w:sz="8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High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f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Personal Details :</w:t>
            </w:r>
          </w:p>
        </w:tc>
      </w:tr>
      <w:tr w:rsidR="00A321CB">
        <w:tc>
          <w:tcPr>
            <w:tcW w:w="936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f5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2006"/>
              <w:gridCol w:w="391"/>
              <w:gridCol w:w="6933"/>
            </w:tblGrid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Father's Name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Md.Nazim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Uddin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Mother's Name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Momena</w:t>
                  </w:r>
                  <w:proofErr w:type="spell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Begum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Date of Birth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December 27, 1990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Male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Marital Status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Unmarried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Nationality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Bangladeshi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Religion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Islam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Current Location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932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Dhaka</w:t>
                  </w: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321CB" w:rsidRDefault="00A321CB" w:rsidP="0034314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f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321CB">
        <w:tc>
          <w:tcPr>
            <w:tcW w:w="936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A321CB" w:rsidRDefault="00692B04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Reference (s):</w:t>
            </w:r>
          </w:p>
        </w:tc>
      </w:tr>
      <w:tr w:rsidR="00A321CB">
        <w:tc>
          <w:tcPr>
            <w:tcW w:w="936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</w:tcPr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tbl>
            <w:tblPr>
              <w:tblStyle w:val="af7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2006"/>
              <w:gridCol w:w="391"/>
              <w:gridCol w:w="3193"/>
              <w:gridCol w:w="3740"/>
            </w:tblGrid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  <w:u w:val="single"/>
                    </w:rPr>
                    <w:t>Reference: 01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szCs w:val="16"/>
                      <w:u w:val="single"/>
                    </w:rPr>
                    <w:t>Reference: 02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Mohammad Rezaul Karim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B.M Sinha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Organization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Ministry of Commerce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Asian Telecast Limited (Asian TV)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Designation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Joint Secretary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GM Finance &amp; Accounts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Government of the people`s republic of Bangladesh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House-60</w:t>
                  </w:r>
                  <w:proofErr w:type="gramStart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,Road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-01,Block-A,Niketon,Gulshan-1.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Phone (Off.)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+88029852964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Phone (Res.)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</w:pP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01718532976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01959129029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E-Mail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rezatax65@yahoo.com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sinha1967@gmail.com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Relation</w:t>
                  </w: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192" w:type="dxa"/>
                  <w:tcBorders>
                    <w:top w:val="nil"/>
                    <w:left w:val="nil"/>
                    <w:bottom w:val="nil"/>
                    <w:right w:val="single" w:sz="8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Relative</w:t>
                  </w:r>
                </w:p>
              </w:tc>
              <w:tc>
                <w:tcPr>
                  <w:tcW w:w="3739" w:type="dxa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</w:tcPr>
                <w:p w:rsidR="00A321CB" w:rsidRDefault="00692B04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>Professional</w:t>
                  </w:r>
                </w:p>
              </w:tc>
            </w:tr>
            <w:tr w:rsidR="00A321CB">
              <w:tc>
                <w:tcPr>
                  <w:tcW w:w="2006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</w:p>
              </w:tc>
              <w:tc>
                <w:tcPr>
                  <w:tcW w:w="3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</w:p>
              </w:tc>
              <w:tc>
                <w:tcPr>
                  <w:tcW w:w="6931" w:type="dxa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 w:rsidR="00A321CB" w:rsidRDefault="00A321CB" w:rsidP="003431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</w:pPr>
                </w:p>
              </w:tc>
            </w:tr>
          </w:tbl>
          <w:p w:rsidR="00A321CB" w:rsidRDefault="00A321CB" w:rsidP="0034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</w:tr>
    </w:tbl>
    <w:p w:rsidR="00A321CB" w:rsidRDefault="00A321CB" w:rsidP="001D6077">
      <w:pPr>
        <w:pBdr>
          <w:top w:val="nil"/>
          <w:left w:val="nil"/>
          <w:bottom w:val="nil"/>
          <w:right w:val="nil"/>
          <w:between w:val="nil"/>
        </w:pBdr>
      </w:pP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1D6077">
        <w:rPr>
          <w:u w:val="single"/>
        </w:rPr>
        <w:t>Signature:</w:t>
      </w: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1D6077" w:rsidRPr="001D6077" w:rsidRDefault="001D6077" w:rsidP="001D6077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proofErr w:type="spellStart"/>
      <w:r>
        <w:rPr>
          <w:u w:val="single"/>
        </w:rPr>
        <w:t>Md.Suman</w:t>
      </w:r>
      <w:proofErr w:type="spellEnd"/>
      <w:r>
        <w:rPr>
          <w:u w:val="single"/>
        </w:rPr>
        <w:t xml:space="preserve"> Miah</w:t>
      </w: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</w:pP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</w:pPr>
    </w:p>
    <w:p w:rsidR="001D6077" w:rsidRDefault="001D6077" w:rsidP="001D6077">
      <w:pPr>
        <w:pBdr>
          <w:top w:val="nil"/>
          <w:left w:val="nil"/>
          <w:bottom w:val="nil"/>
          <w:right w:val="nil"/>
          <w:between w:val="nil"/>
        </w:pBdr>
      </w:pPr>
    </w:p>
    <w:sectPr w:rsidR="001D60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417"/>
    <w:multiLevelType w:val="multilevel"/>
    <w:tmpl w:val="635A0C7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CB"/>
    <w:rsid w:val="00156B62"/>
    <w:rsid w:val="001D6077"/>
    <w:rsid w:val="002B1C46"/>
    <w:rsid w:val="00343145"/>
    <w:rsid w:val="00692B04"/>
    <w:rsid w:val="00A321CB"/>
    <w:rsid w:val="00B77672"/>
    <w:rsid w:val="00C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CB54A-D5C9-4DCC-9DB5-A3A0374A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2019-12-05T04:06:00Z</dcterms:created>
  <dcterms:modified xsi:type="dcterms:W3CDTF">2020-02-03T05:06:00Z</dcterms:modified>
</cp:coreProperties>
</file>