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FD5D" w14:textId="71EB3025" w:rsidR="007054A1" w:rsidRDefault="007054A1" w:rsidP="007054A1">
      <w:pPr>
        <w:pStyle w:val="Heading1"/>
        <w:rPr>
          <w:lang w:val="en-US"/>
        </w:rPr>
      </w:pPr>
      <w:r w:rsidRPr="007054A1">
        <w:rPr>
          <w:lang w:val="en-US"/>
        </w:rPr>
        <w:t>Setting Up SAML SSO Between Confluent Cloud and Azure AD</w:t>
      </w:r>
    </w:p>
    <w:p w14:paraId="13ADACA2" w14:textId="77777777" w:rsidR="007054A1" w:rsidRDefault="007054A1" w:rsidP="00C63704">
      <w:pPr>
        <w:rPr>
          <w:lang w:val="en-US"/>
        </w:rPr>
      </w:pPr>
    </w:p>
    <w:p w14:paraId="19CF51F1" w14:textId="40D81F55" w:rsidR="00C63704" w:rsidRPr="00C63704" w:rsidRDefault="00C63704" w:rsidP="00C63704">
      <w:pPr>
        <w:rPr>
          <w:lang w:val="en-US"/>
        </w:rPr>
      </w:pPr>
      <w:r w:rsidRPr="00C63704">
        <w:rPr>
          <w:lang w:val="en-US"/>
        </w:rPr>
        <w:t xml:space="preserve">The IXCC team is currently conducting a Proof of Concept (PoC) with Confluent Cloud and aims to evaluate Single Sign-On (SSO) capabilities using the Security Assertion Markup Language (SAML). </w:t>
      </w:r>
      <w:r w:rsidR="007054A1" w:rsidRPr="00C63704">
        <w:rPr>
          <w:lang w:val="en-US"/>
        </w:rPr>
        <w:t>To</w:t>
      </w:r>
      <w:r w:rsidRPr="00C63704">
        <w:rPr>
          <w:lang w:val="en-US"/>
        </w:rPr>
        <w:t xml:space="preserve"> facilitate this, collaboration with the Azure team is essential to configure Azure groups, establish required principal accounts, and set up SAML.</w:t>
      </w:r>
    </w:p>
    <w:p w14:paraId="41874B24" w14:textId="77777777" w:rsidR="00C63704" w:rsidRPr="00C63704" w:rsidRDefault="00C63704" w:rsidP="00C63704">
      <w:pPr>
        <w:rPr>
          <w:lang w:val="en-US"/>
        </w:rPr>
      </w:pPr>
    </w:p>
    <w:p w14:paraId="7E5A6D94" w14:textId="77777777" w:rsidR="00C63704" w:rsidRPr="00C63704" w:rsidRDefault="00C63704" w:rsidP="00C63704">
      <w:pPr>
        <w:rPr>
          <w:lang w:val="en-US"/>
        </w:rPr>
      </w:pPr>
      <w:r w:rsidRPr="00C63704">
        <w:rPr>
          <w:lang w:val="en-US"/>
        </w:rPr>
        <w:t>To proceed with the SSO setup in Confluent Cloud, we require specific information from the Azure team. This includes:</w:t>
      </w:r>
    </w:p>
    <w:p w14:paraId="6E2ACE3C" w14:textId="77777777" w:rsidR="00C63704" w:rsidRPr="00C63704" w:rsidRDefault="00C63704" w:rsidP="00C63704">
      <w:pPr>
        <w:rPr>
          <w:lang w:val="en-US"/>
        </w:rPr>
      </w:pPr>
    </w:p>
    <w:p w14:paraId="7B36BD38" w14:textId="77777777" w:rsidR="00C63704" w:rsidRPr="00C63704" w:rsidRDefault="00C63704" w:rsidP="00C63704">
      <w:pPr>
        <w:rPr>
          <w:lang w:val="en-US"/>
        </w:rPr>
      </w:pPr>
      <w:r w:rsidRPr="007054A1">
        <w:rPr>
          <w:b/>
          <w:bCs/>
          <w:lang w:val="en-US"/>
        </w:rPr>
        <w:t>Upload Signing Certificate</w:t>
      </w:r>
      <w:r w:rsidRPr="00C63704">
        <w:rPr>
          <w:lang w:val="en-US"/>
        </w:rPr>
        <w:t>:</w:t>
      </w:r>
    </w:p>
    <w:p w14:paraId="7E05FD0F" w14:textId="77777777" w:rsidR="00C63704" w:rsidRPr="00C63704" w:rsidRDefault="00C63704" w:rsidP="00C63704">
      <w:pPr>
        <w:rPr>
          <w:lang w:val="en-US"/>
        </w:rPr>
      </w:pPr>
      <w:r w:rsidRPr="00C63704">
        <w:rPr>
          <w:lang w:val="en-US"/>
        </w:rPr>
        <w:t>Provide the signing certificate and ensure it is uploaded successfully.</w:t>
      </w:r>
    </w:p>
    <w:p w14:paraId="46CA220F" w14:textId="77777777" w:rsidR="00C63704" w:rsidRPr="00C63704" w:rsidRDefault="00C63704" w:rsidP="00C63704">
      <w:pPr>
        <w:rPr>
          <w:lang w:val="en-US"/>
        </w:rPr>
      </w:pPr>
      <w:r w:rsidRPr="007054A1">
        <w:rPr>
          <w:b/>
          <w:bCs/>
          <w:lang w:val="en-US"/>
        </w:rPr>
        <w:t>SAML Sign-On URL</w:t>
      </w:r>
      <w:r w:rsidRPr="00C63704">
        <w:rPr>
          <w:lang w:val="en-US"/>
        </w:rPr>
        <w:t>:</w:t>
      </w:r>
    </w:p>
    <w:p w14:paraId="53896BCB" w14:textId="77777777" w:rsidR="00C63704" w:rsidRPr="00C63704" w:rsidRDefault="00C63704" w:rsidP="00C63704">
      <w:pPr>
        <w:rPr>
          <w:lang w:val="en-US"/>
        </w:rPr>
      </w:pPr>
      <w:r w:rsidRPr="00C63704">
        <w:rPr>
          <w:lang w:val="en-US"/>
        </w:rPr>
        <w:t>Specify the Identity Provider sign-on URL that must be accessible by users' web browsers.</w:t>
      </w:r>
    </w:p>
    <w:p w14:paraId="59F93C7C" w14:textId="77777777" w:rsidR="00C63704" w:rsidRPr="00C63704" w:rsidRDefault="00C63704" w:rsidP="00C63704">
      <w:pPr>
        <w:rPr>
          <w:lang w:val="en-US"/>
        </w:rPr>
      </w:pPr>
      <w:r w:rsidRPr="007054A1">
        <w:rPr>
          <w:b/>
          <w:bCs/>
          <w:lang w:val="en-US"/>
        </w:rPr>
        <w:t>Email Mapping</w:t>
      </w:r>
      <w:r w:rsidRPr="00C63704">
        <w:rPr>
          <w:lang w:val="en-US"/>
        </w:rPr>
        <w:t>:</w:t>
      </w:r>
    </w:p>
    <w:p w14:paraId="499256E9" w14:textId="5C1E0369" w:rsidR="00C63704" w:rsidRDefault="007054A1" w:rsidP="00C63704">
      <w:pPr>
        <w:rPr>
          <w:lang w:val="en-US"/>
        </w:rPr>
      </w:pPr>
      <w:r>
        <w:rPr>
          <w:lang w:val="en-US"/>
        </w:rPr>
        <w:t>We need email address in the claims to authenticate user.</w:t>
      </w:r>
    </w:p>
    <w:p w14:paraId="6F28E6CC" w14:textId="77777777" w:rsidR="007054A1" w:rsidRDefault="007054A1" w:rsidP="00C63704">
      <w:pPr>
        <w:rPr>
          <w:lang w:val="en-US"/>
        </w:rPr>
      </w:pPr>
    </w:p>
    <w:p w14:paraId="03193F1C" w14:textId="536A9C28" w:rsidR="007054A1" w:rsidRDefault="007054A1" w:rsidP="00C63704">
      <w:pPr>
        <w:rPr>
          <w:lang w:val="en-US"/>
        </w:rPr>
      </w:pPr>
      <w:r>
        <w:rPr>
          <w:lang w:val="en-US"/>
        </w:rPr>
        <w:t>We would also like to enable MFA.</w:t>
      </w:r>
    </w:p>
    <w:p w14:paraId="7A61CF6B" w14:textId="77777777" w:rsidR="007054A1" w:rsidRPr="00C63704" w:rsidRDefault="007054A1" w:rsidP="00C63704">
      <w:pPr>
        <w:rPr>
          <w:lang w:val="en-US"/>
        </w:rPr>
      </w:pPr>
    </w:p>
    <w:p w14:paraId="0395326F" w14:textId="0E1CF7C6" w:rsidR="00F26A1F" w:rsidRPr="00C63704" w:rsidRDefault="00C63704" w:rsidP="00C63704">
      <w:r w:rsidRPr="00C63704">
        <w:rPr>
          <w:lang w:val="en-US"/>
        </w:rPr>
        <w:t>By obtaining these details, we can seamlessly configure the SSO integration between Confluent Cloud and Azure AD, streamlining user authentication for a more efficient and secure user experience.</w:t>
      </w:r>
    </w:p>
    <w:sectPr w:rsidR="00F26A1F" w:rsidRPr="00C63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46BE0"/>
    <w:multiLevelType w:val="multilevel"/>
    <w:tmpl w:val="76BA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186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1F"/>
    <w:rsid w:val="006F473C"/>
    <w:rsid w:val="007054A1"/>
    <w:rsid w:val="00A47D7D"/>
    <w:rsid w:val="00C63704"/>
    <w:rsid w:val="00F2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E6EA4A"/>
  <w15:chartTrackingRefBased/>
  <w15:docId w15:val="{40F3688B-2F13-3941-8C76-8F73F914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4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37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37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05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3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 Junaid Ahmed</dc:creator>
  <cp:keywords/>
  <dc:description/>
  <cp:lastModifiedBy>Jameel Junaid Ahmed</cp:lastModifiedBy>
  <cp:revision>1</cp:revision>
  <dcterms:created xsi:type="dcterms:W3CDTF">2023-12-14T09:41:00Z</dcterms:created>
  <dcterms:modified xsi:type="dcterms:W3CDTF">2023-12-14T12:08:00Z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f2ec83-e677-438d-afb7-4c7c0dbc872b_Enabled">
    <vt:lpwstr>true</vt:lpwstr>
  </property>
  <property fmtid="{D5CDD505-2E9C-101B-9397-08002B2CF9AE}" pid="3" name="MSIP_Label_a7f2ec83-e677-438d-afb7-4c7c0dbc872b_SetDate">
    <vt:lpwstr>2023-12-14T12:08:08Z</vt:lpwstr>
  </property>
  <property fmtid="{D5CDD505-2E9C-101B-9397-08002B2CF9AE}" pid="4" name="MSIP_Label_a7f2ec83-e677-438d-afb7-4c7c0dbc872b_Method">
    <vt:lpwstr>Standard</vt:lpwstr>
  </property>
  <property fmtid="{D5CDD505-2E9C-101B-9397-08002B2CF9AE}" pid="5" name="MSIP_Label_a7f2ec83-e677-438d-afb7-4c7c0dbc872b_Name">
    <vt:lpwstr>a7f2ec83-e677-438d-afb7-4c7c0dbc872b</vt:lpwstr>
  </property>
  <property fmtid="{D5CDD505-2E9C-101B-9397-08002B2CF9AE}" pid="6" name="MSIP_Label_a7f2ec83-e677-438d-afb7-4c7c0dbc872b_SiteId">
    <vt:lpwstr>3bc062e4-ac9d-4c17-b4dd-3aad637ff1ac</vt:lpwstr>
  </property>
  <property fmtid="{D5CDD505-2E9C-101B-9397-08002B2CF9AE}" pid="7" name="MSIP_Label_a7f2ec83-e677-438d-afb7-4c7c0dbc872b_ActionId">
    <vt:lpwstr>6f48891a-bdd2-43a9-ade1-22cd1cdda849</vt:lpwstr>
  </property>
  <property fmtid="{D5CDD505-2E9C-101B-9397-08002B2CF9AE}" pid="8" name="MSIP_Label_a7f2ec83-e677-438d-afb7-4c7c0dbc872b_ContentBits">
    <vt:lpwstr>0</vt:lpwstr>
  </property>
</Properties>
</file>