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BF631" w14:textId="77777777" w:rsidR="008078C5" w:rsidRPr="00716A7A" w:rsidRDefault="008078C5" w:rsidP="00716A7A">
      <w:pPr>
        <w:spacing w:line="360" w:lineRule="auto"/>
        <w:jc w:val="both"/>
        <w:rPr>
          <w:b/>
          <w:bCs/>
        </w:rPr>
      </w:pPr>
      <w:r w:rsidRPr="00716A7A">
        <w:rPr>
          <w:b/>
          <w:bCs/>
        </w:rPr>
        <w:t>Project Implementation Plan: Customer Churn Prediction &amp; Retention System</w:t>
      </w:r>
    </w:p>
    <w:p w14:paraId="0C70A081" w14:textId="77777777" w:rsidR="008078C5" w:rsidRPr="00716A7A" w:rsidRDefault="008078C5" w:rsidP="00716A7A">
      <w:pPr>
        <w:spacing w:line="360" w:lineRule="auto"/>
        <w:jc w:val="both"/>
        <w:rPr>
          <w:b/>
          <w:bCs/>
        </w:rPr>
      </w:pPr>
      <w:r w:rsidRPr="00716A7A">
        <w:rPr>
          <w:b/>
          <w:bCs/>
        </w:rPr>
        <w:t>Role: Data Science Project Implementation Specialist</w:t>
      </w:r>
    </w:p>
    <w:p w14:paraId="57CA1B27" w14:textId="77777777" w:rsidR="008078C5" w:rsidRPr="00716A7A" w:rsidRDefault="008078C5" w:rsidP="00716A7A">
      <w:pPr>
        <w:spacing w:line="360" w:lineRule="auto"/>
        <w:jc w:val="both"/>
        <w:rPr>
          <w:b/>
          <w:bCs/>
        </w:rPr>
      </w:pPr>
      <w:r w:rsidRPr="00716A7A">
        <w:rPr>
          <w:b/>
          <w:bCs/>
        </w:rPr>
        <w:t>Framework: CRISP-DM (Cross-Industry Standard Process for Data Mining)</w:t>
      </w:r>
    </w:p>
    <w:p w14:paraId="7F807A09" w14:textId="77777777" w:rsidR="008078C5" w:rsidRPr="00716A7A" w:rsidRDefault="008078C5" w:rsidP="00716A7A">
      <w:pPr>
        <w:spacing w:line="360" w:lineRule="auto"/>
        <w:jc w:val="both"/>
        <w:rPr>
          <w:b/>
          <w:bCs/>
        </w:rPr>
      </w:pPr>
      <w:r w:rsidRPr="00716A7A">
        <w:rPr>
          <w:b/>
          <w:bCs/>
        </w:rPr>
        <w:t>Timeline: 6 Weeks (25-Aug-2026 to 02-Oct-2026)</w:t>
      </w:r>
    </w:p>
    <w:p w14:paraId="7ED6A76C" w14:textId="77777777" w:rsidR="008078C5" w:rsidRPr="00716A7A" w:rsidRDefault="008078C5" w:rsidP="00716A7A">
      <w:pPr>
        <w:spacing w:line="360" w:lineRule="auto"/>
        <w:jc w:val="both"/>
      </w:pPr>
      <w:r w:rsidRPr="00716A7A">
        <w:pict w14:anchorId="4B7E73E7">
          <v:rect id="_x0000_i1142" style="width:0;height:1.5pt" o:hralign="center" o:hrstd="t" o:hr="t" fillcolor="#a0a0a0" stroked="f"/>
        </w:pict>
      </w:r>
    </w:p>
    <w:p w14:paraId="0BE1D9B1" w14:textId="77777777" w:rsidR="008078C5" w:rsidRPr="00716A7A" w:rsidRDefault="008078C5" w:rsidP="00716A7A">
      <w:pPr>
        <w:spacing w:line="360" w:lineRule="auto"/>
        <w:jc w:val="both"/>
        <w:rPr>
          <w:b/>
          <w:bCs/>
        </w:rPr>
      </w:pPr>
      <w:r w:rsidRPr="00716A7A">
        <w:rPr>
          <w:b/>
          <w:bCs/>
        </w:rPr>
        <w:t>1. Executive Summary &amp; Project Objectives</w:t>
      </w:r>
    </w:p>
    <w:p w14:paraId="72690DBA" w14:textId="77777777" w:rsidR="008078C5" w:rsidRPr="00716A7A" w:rsidRDefault="008078C5" w:rsidP="00716A7A">
      <w:pPr>
        <w:spacing w:line="360" w:lineRule="auto"/>
        <w:jc w:val="both"/>
      </w:pPr>
      <w:r w:rsidRPr="00716A7A">
        <w:t>Customer attrition directly impacts monthly recurring revenue (MRR) and customer lifetime value (CLV). This project establishes an end-to-end Machine Learning pipeline and interactive application utilizing the CRISP-DM methodology to identify at-risk customers early and provide front-line teams with actionable insights.</w:t>
      </w:r>
    </w:p>
    <w:p w14:paraId="43407BC7" w14:textId="77777777" w:rsidR="008078C5" w:rsidRPr="00716A7A" w:rsidRDefault="008078C5" w:rsidP="00716A7A">
      <w:pPr>
        <w:numPr>
          <w:ilvl w:val="0"/>
          <w:numId w:val="4"/>
        </w:numPr>
        <w:spacing w:line="360" w:lineRule="auto"/>
        <w:jc w:val="both"/>
      </w:pPr>
      <w:r w:rsidRPr="00716A7A">
        <w:t>Primary Business Goal: Reduce quarterly customer churn by 15% through early-warning risk scoring and proactive retention campaigns.</w:t>
      </w:r>
    </w:p>
    <w:p w14:paraId="1BD947A7" w14:textId="616D112A" w:rsidR="008078C5" w:rsidRPr="00716A7A" w:rsidRDefault="008078C5" w:rsidP="00716A7A">
      <w:pPr>
        <w:numPr>
          <w:ilvl w:val="0"/>
          <w:numId w:val="4"/>
        </w:numPr>
        <w:spacing w:line="360" w:lineRule="auto"/>
        <w:jc w:val="both"/>
      </w:pPr>
      <w:r w:rsidRPr="00716A7A">
        <w:t xml:space="preserve">Primary Technical Goal: Develop, tune, and validate a supervised classification pipeline achieving ROC-AUC </w:t>
      </w:r>
      <m:oMath>
        <m:r>
          <w:rPr>
            <w:rFonts w:ascii="Cambria Math" w:hAnsi="Cambria Math"/>
          </w:rPr>
          <m:t>≥</m:t>
        </m:r>
      </m:oMath>
      <w:r w:rsidRPr="00716A7A">
        <w:t xml:space="preserve"> 0.85 and </w:t>
      </w:r>
      <w:proofErr w:type="gramStart"/>
      <w:r w:rsidRPr="00716A7A">
        <w:t>Recall</w:t>
      </w:r>
      <w:proofErr w:type="gramEnd"/>
      <w:r w:rsidRPr="00716A7A">
        <w:t xml:space="preserve"> </w:t>
      </w:r>
      <m:oMath>
        <m:r>
          <w:rPr>
            <w:rFonts w:ascii="Cambria Math" w:hAnsi="Cambria Math"/>
          </w:rPr>
          <m:t>≥</m:t>
        </m:r>
      </m:oMath>
      <w:r w:rsidRPr="00716A7A">
        <w:t xml:space="preserve"> 0.80 on the minority (churn) class.</w:t>
      </w:r>
    </w:p>
    <w:p w14:paraId="799E9AA5" w14:textId="77777777" w:rsidR="008078C5" w:rsidRPr="00716A7A" w:rsidRDefault="008078C5" w:rsidP="00716A7A">
      <w:pPr>
        <w:numPr>
          <w:ilvl w:val="0"/>
          <w:numId w:val="4"/>
        </w:numPr>
        <w:spacing w:line="360" w:lineRule="auto"/>
        <w:jc w:val="both"/>
      </w:pPr>
      <w:r w:rsidRPr="00716A7A">
        <w:t xml:space="preserve">Operational Goal: Deliver a production-ready, interactive </w:t>
      </w:r>
      <w:proofErr w:type="spellStart"/>
      <w:r w:rsidRPr="00716A7A">
        <w:t>Streamlit</w:t>
      </w:r>
      <w:proofErr w:type="spellEnd"/>
      <w:r w:rsidRPr="00716A7A">
        <w:t xml:space="preserve"> web application supporting single-customer predictions, batch CSV scoring, and visual SHAP explainability.</w:t>
      </w:r>
    </w:p>
    <w:p w14:paraId="549FA8FF" w14:textId="77777777" w:rsidR="008078C5" w:rsidRPr="00716A7A" w:rsidRDefault="008078C5" w:rsidP="00716A7A">
      <w:pPr>
        <w:spacing w:line="360" w:lineRule="auto"/>
        <w:jc w:val="both"/>
      </w:pPr>
      <w:r w:rsidRPr="00716A7A">
        <w:pict w14:anchorId="4D314234">
          <v:rect id="_x0000_i1143" style="width:0;height:1.5pt" o:hralign="center" o:hrstd="t" o:hr="t" fillcolor="#a0a0a0" stroked="f"/>
        </w:pict>
      </w:r>
    </w:p>
    <w:p w14:paraId="0C231EA0" w14:textId="77777777" w:rsidR="008078C5" w:rsidRPr="00716A7A" w:rsidRDefault="008078C5" w:rsidP="00716A7A">
      <w:pPr>
        <w:spacing w:line="360" w:lineRule="auto"/>
        <w:jc w:val="both"/>
        <w:rPr>
          <w:b/>
          <w:bCs/>
        </w:rPr>
      </w:pPr>
      <w:r w:rsidRPr="00716A7A">
        <w:rPr>
          <w:b/>
          <w:bCs/>
        </w:rPr>
        <w:t>2. Project Scope &amp; Key Stakeholder Matrix</w:t>
      </w:r>
    </w:p>
    <w:p w14:paraId="3A5A8763" w14:textId="77777777" w:rsidR="008078C5" w:rsidRPr="00716A7A" w:rsidRDefault="008078C5" w:rsidP="00716A7A">
      <w:pPr>
        <w:spacing w:line="360" w:lineRule="auto"/>
        <w:jc w:val="both"/>
      </w:pPr>
      <w:r w:rsidRPr="00716A7A">
        <w:t>In-Scope Deliverables:</w:t>
      </w:r>
    </w:p>
    <w:p w14:paraId="3E08C1B3" w14:textId="77777777" w:rsidR="008078C5" w:rsidRPr="00716A7A" w:rsidRDefault="008078C5" w:rsidP="00716A7A">
      <w:pPr>
        <w:numPr>
          <w:ilvl w:val="0"/>
          <w:numId w:val="5"/>
        </w:numPr>
        <w:spacing w:line="360" w:lineRule="auto"/>
        <w:jc w:val="both"/>
      </w:pPr>
      <w:r w:rsidRPr="00716A7A">
        <w:t>Historical data extraction, cleaning, exploratory data analysis (EDA), and data profiling.</w:t>
      </w:r>
    </w:p>
    <w:p w14:paraId="70FBB69B" w14:textId="77777777" w:rsidR="008078C5" w:rsidRPr="00716A7A" w:rsidRDefault="008078C5" w:rsidP="00716A7A">
      <w:pPr>
        <w:numPr>
          <w:ilvl w:val="0"/>
          <w:numId w:val="5"/>
        </w:numPr>
        <w:spacing w:line="360" w:lineRule="auto"/>
        <w:jc w:val="both"/>
      </w:pPr>
      <w:r w:rsidRPr="00716A7A">
        <w:t>Feature engineering (customer tenure, payment/contract patterns, usage decay, support ticket frequency).</w:t>
      </w:r>
    </w:p>
    <w:p w14:paraId="03995C90" w14:textId="77777777" w:rsidR="008078C5" w:rsidRPr="00716A7A" w:rsidRDefault="008078C5" w:rsidP="00716A7A">
      <w:pPr>
        <w:numPr>
          <w:ilvl w:val="0"/>
          <w:numId w:val="5"/>
        </w:numPr>
        <w:spacing w:line="360" w:lineRule="auto"/>
        <w:jc w:val="both"/>
      </w:pPr>
      <w:r w:rsidRPr="00716A7A">
        <w:t xml:space="preserve">Model development, hyperparameter tuning, and cross-validation across baseline and ensemble models (Logistic Regression, Random Forest, </w:t>
      </w:r>
      <w:proofErr w:type="spellStart"/>
      <w:r w:rsidRPr="00716A7A">
        <w:t>XGBoost</w:t>
      </w:r>
      <w:proofErr w:type="spellEnd"/>
      <w:r w:rsidRPr="00716A7A">
        <w:t>).</w:t>
      </w:r>
    </w:p>
    <w:p w14:paraId="2D80A45B" w14:textId="77777777" w:rsidR="008078C5" w:rsidRPr="00716A7A" w:rsidRDefault="008078C5" w:rsidP="00716A7A">
      <w:pPr>
        <w:numPr>
          <w:ilvl w:val="0"/>
          <w:numId w:val="5"/>
        </w:numPr>
        <w:spacing w:line="360" w:lineRule="auto"/>
        <w:jc w:val="both"/>
      </w:pPr>
      <w:r w:rsidRPr="00716A7A">
        <w:lastRenderedPageBreak/>
        <w:t>Explainability analysis using SHAP (</w:t>
      </w:r>
      <w:proofErr w:type="spellStart"/>
      <w:r w:rsidRPr="00716A7A">
        <w:t>SHapley</w:t>
      </w:r>
      <w:proofErr w:type="spellEnd"/>
      <w:r w:rsidRPr="00716A7A">
        <w:t xml:space="preserve"> Additive </w:t>
      </w:r>
      <w:proofErr w:type="spellStart"/>
      <w:r w:rsidRPr="00716A7A">
        <w:t>exPlanations</w:t>
      </w:r>
      <w:proofErr w:type="spellEnd"/>
      <w:r w:rsidRPr="00716A7A">
        <w:t>) and feature importance rankings.</w:t>
      </w:r>
    </w:p>
    <w:p w14:paraId="3B2DF8B2" w14:textId="77777777" w:rsidR="008078C5" w:rsidRPr="00716A7A" w:rsidRDefault="008078C5" w:rsidP="00716A7A">
      <w:pPr>
        <w:numPr>
          <w:ilvl w:val="0"/>
          <w:numId w:val="5"/>
        </w:numPr>
        <w:spacing w:line="360" w:lineRule="auto"/>
        <w:jc w:val="both"/>
      </w:pPr>
      <w:r w:rsidRPr="00716A7A">
        <w:t xml:space="preserve">Interactive web application and batch inference interface built with </w:t>
      </w:r>
      <w:proofErr w:type="spellStart"/>
      <w:r w:rsidRPr="00716A7A">
        <w:t>Streamlit</w:t>
      </w:r>
      <w:proofErr w:type="spellEnd"/>
      <w:r w:rsidRPr="00716A7A">
        <w:t>, featuring real-time prediction inputs, CSV upload capabilities, and model monitoring dashboards.</w:t>
      </w:r>
    </w:p>
    <w:p w14:paraId="6DAAA2FF" w14:textId="77777777" w:rsidR="008078C5" w:rsidRPr="00716A7A" w:rsidRDefault="008078C5" w:rsidP="00716A7A">
      <w:pPr>
        <w:spacing w:line="360" w:lineRule="auto"/>
        <w:jc w:val="both"/>
      </w:pPr>
      <w:r w:rsidRPr="00716A7A">
        <w:t>Out-of-Scope:</w:t>
      </w:r>
    </w:p>
    <w:p w14:paraId="463C04C7" w14:textId="77777777" w:rsidR="008078C5" w:rsidRPr="00716A7A" w:rsidRDefault="008078C5" w:rsidP="00716A7A">
      <w:pPr>
        <w:numPr>
          <w:ilvl w:val="0"/>
          <w:numId w:val="6"/>
        </w:numPr>
        <w:spacing w:line="360" w:lineRule="auto"/>
        <w:jc w:val="both"/>
      </w:pPr>
      <w:r w:rsidRPr="00716A7A">
        <w:t>Native mobile application development (iOS/Android).</w:t>
      </w:r>
    </w:p>
    <w:p w14:paraId="07900EC1" w14:textId="77777777" w:rsidR="008078C5" w:rsidRPr="00716A7A" w:rsidRDefault="008078C5" w:rsidP="00716A7A">
      <w:pPr>
        <w:numPr>
          <w:ilvl w:val="0"/>
          <w:numId w:val="6"/>
        </w:numPr>
        <w:spacing w:line="360" w:lineRule="auto"/>
        <w:jc w:val="both"/>
      </w:pPr>
      <w:r w:rsidRPr="00716A7A">
        <w:t>Direct financial restructuring, automated discount issuance, or billing policy alterations.</w:t>
      </w:r>
    </w:p>
    <w:p w14:paraId="3C92A807" w14:textId="77777777" w:rsidR="008078C5" w:rsidRPr="00716A7A" w:rsidRDefault="008078C5" w:rsidP="00716A7A">
      <w:pPr>
        <w:spacing w:line="360" w:lineRule="auto"/>
        <w:jc w:val="both"/>
        <w:rPr>
          <w:b/>
          <w:bCs/>
        </w:rPr>
      </w:pPr>
      <w:r w:rsidRPr="00716A7A">
        <w:rPr>
          <w:b/>
          <w:bCs/>
        </w:rPr>
        <w:t>Stakeholder Alignment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3503"/>
        <w:gridCol w:w="2853"/>
      </w:tblGrid>
      <w:tr w:rsidR="008078C5" w:rsidRPr="00716A7A" w14:paraId="11D20A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4EAEF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Stakeholder 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5BD39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Key Responsibilities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90ADA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Primary Success Metric</w:t>
            </w:r>
          </w:p>
        </w:tc>
      </w:tr>
      <w:tr w:rsidR="008078C5" w:rsidRPr="00716A7A" w14:paraId="0056E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DA7BB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Project Sponsor (CCO / Head of Retention)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89808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Strategic direction, business sign-off, resource allocation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D68B7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Measurable churn reduction and revenue retention</w:t>
            </w:r>
          </w:p>
        </w:tc>
      </w:tr>
      <w:tr w:rsidR="008078C5" w:rsidRPr="00716A7A" w14:paraId="1C65D9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AF53B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Lead Data Scientist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EA20C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Technical governance, model architecture review, leakage prevention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B90FC" w14:textId="007F3382" w:rsidR="008078C5" w:rsidRPr="00716A7A" w:rsidRDefault="008078C5" w:rsidP="00716A7A">
            <w:pPr>
              <w:spacing w:line="360" w:lineRule="auto"/>
              <w:jc w:val="both"/>
            </w:pPr>
            <w:r w:rsidRPr="00716A7A">
              <w:t xml:space="preserve">High generalization, robust metrics (ROC-AUC </w:t>
            </w:r>
            <m:oMath>
              <m:r>
                <w:rPr>
                  <w:rFonts w:ascii="Cambria Math" w:hAnsi="Cambria Math"/>
                </w:rPr>
                <m:t>≥</m:t>
              </m:r>
            </m:oMath>
            <w:r w:rsidRPr="00716A7A">
              <w:t xml:space="preserve"> 0.85)</w:t>
            </w:r>
          </w:p>
        </w:tc>
      </w:tr>
      <w:tr w:rsidR="008078C5" w:rsidRPr="00716A7A" w14:paraId="078C7A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E634D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Data Science Implementation Specialist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42BE7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Pipeline execution, EDA, feature engineering, model training, documentation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54031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Milestone delivery, reproducible clean code</w:t>
            </w:r>
          </w:p>
        </w:tc>
      </w:tr>
      <w:tr w:rsidR="008078C5" w:rsidRPr="00716A7A" w14:paraId="4D9B0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962BB" w14:textId="77777777" w:rsidR="008078C5" w:rsidRPr="00716A7A" w:rsidRDefault="008078C5" w:rsidP="00716A7A">
            <w:pPr>
              <w:spacing w:line="360" w:lineRule="auto"/>
              <w:jc w:val="both"/>
            </w:pPr>
            <w:proofErr w:type="spellStart"/>
            <w:r w:rsidRPr="00716A7A">
              <w:t>MLOps</w:t>
            </w:r>
            <w:proofErr w:type="spellEnd"/>
            <w:r w:rsidRPr="00716A7A">
              <w:t xml:space="preserve"> / App Developer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D7D85" w14:textId="77777777" w:rsidR="008078C5" w:rsidRPr="00716A7A" w:rsidRDefault="008078C5" w:rsidP="00716A7A">
            <w:pPr>
              <w:spacing w:line="360" w:lineRule="auto"/>
              <w:jc w:val="both"/>
            </w:pPr>
            <w:proofErr w:type="spellStart"/>
            <w:r w:rsidRPr="00716A7A">
              <w:t>Streamlit</w:t>
            </w:r>
            <w:proofErr w:type="spellEnd"/>
            <w:r w:rsidRPr="00716A7A">
              <w:t xml:space="preserve"> UI architecture, containerization (Docker), state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52C23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Fast UI response times, seamless batch inference</w:t>
            </w:r>
          </w:p>
        </w:tc>
      </w:tr>
      <w:tr w:rsidR="008078C5" w:rsidRPr="00716A7A" w14:paraId="76D05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CF69B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lastRenderedPageBreak/>
              <w:t>Retention Operations Team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D73CB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Operational execution of retention calls and outreach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02AA2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Clear risk score interpretability and ease of tool use</w:t>
            </w:r>
          </w:p>
        </w:tc>
      </w:tr>
    </w:tbl>
    <w:p w14:paraId="313F0ACE" w14:textId="77777777" w:rsidR="008078C5" w:rsidRPr="00716A7A" w:rsidRDefault="008078C5" w:rsidP="00716A7A">
      <w:pPr>
        <w:spacing w:line="360" w:lineRule="auto"/>
        <w:jc w:val="both"/>
      </w:pPr>
      <w:r w:rsidRPr="00716A7A">
        <w:pict w14:anchorId="75C5A432">
          <v:rect id="_x0000_i1144" style="width:0;height:1.5pt" o:hralign="center" o:hrstd="t" o:hr="t" fillcolor="#a0a0a0" stroked="f"/>
        </w:pict>
      </w:r>
    </w:p>
    <w:p w14:paraId="5A8E4BFD" w14:textId="77777777" w:rsidR="008078C5" w:rsidRPr="00716A7A" w:rsidRDefault="008078C5" w:rsidP="00716A7A">
      <w:pPr>
        <w:spacing w:line="360" w:lineRule="auto"/>
        <w:jc w:val="both"/>
        <w:rPr>
          <w:b/>
          <w:bCs/>
        </w:rPr>
      </w:pPr>
      <w:r w:rsidRPr="00716A7A">
        <w:rPr>
          <w:b/>
          <w:bCs/>
        </w:rPr>
        <w:t>3. Project Schedule &amp; Milestone Breakdown (6-Week Timeline)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1173"/>
        <w:gridCol w:w="1464"/>
        <w:gridCol w:w="2820"/>
        <w:gridCol w:w="1144"/>
      </w:tblGrid>
      <w:tr w:rsidR="00332C1D" w:rsidRPr="00716A7A" w14:paraId="43A83B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323C2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PHASE / ACTIVITY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FACC2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DATES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35BCE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5B2B2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KEY DELIVERABLES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52DBA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STATUS</w:t>
            </w:r>
          </w:p>
        </w:tc>
      </w:tr>
      <w:tr w:rsidR="00332C1D" w:rsidRPr="00716A7A" w14:paraId="1500F8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89135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Week 1: Strategic Planning &amp; Project Scoping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75E9F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25-Aug – 29-Aug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5AE5D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5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ECE4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Project charter, KPIs, stakeholder matrix, risk plan, visual Gantt chart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2CF22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100%</w:t>
            </w:r>
          </w:p>
        </w:tc>
      </w:tr>
      <w:tr w:rsidR="00332C1D" w:rsidRPr="00716A7A" w14:paraId="65A2FE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6E708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Week 2: Data Acquisition &amp; Preparation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A0E13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30-Aug – 04-Sep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AC584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85842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3 public datasets, data profiling, cleaning &amp; transformation workflows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EA6D4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0%</w:t>
            </w:r>
          </w:p>
        </w:tc>
      </w:tr>
      <w:tr w:rsidR="00332C1D" w:rsidRPr="00716A7A" w14:paraId="17CE03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8E0FD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Week 3: Model Development &amp;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C27DF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05-Sep – 11-Sep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2674E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7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21E9C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 xml:space="preserve">Feature engineering, </w:t>
            </w:r>
            <w:proofErr w:type="spellStart"/>
            <w:r w:rsidRPr="00716A7A">
              <w:t>XGBoost</w:t>
            </w:r>
            <w:proofErr w:type="spellEnd"/>
            <w:r w:rsidRPr="00716A7A">
              <w:t>/RF models, hyperparameter tuning, metrics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D2981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0%</w:t>
            </w:r>
          </w:p>
        </w:tc>
      </w:tr>
      <w:tr w:rsidR="00332C1D" w:rsidRPr="00716A7A" w14:paraId="333553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26D9C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 xml:space="preserve">Week 4: </w:t>
            </w:r>
            <w:proofErr w:type="spellStart"/>
            <w:r w:rsidRPr="00716A7A">
              <w:t>Streamlit</w:t>
            </w:r>
            <w:proofErr w:type="spellEnd"/>
            <w:r w:rsidRPr="00716A7A">
              <w:t xml:space="preserve"> Deployment &amp; UI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3CE7E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12-Sep – 18-Sep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582ED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7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C9F0F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 xml:space="preserve">Interactive </w:t>
            </w:r>
            <w:proofErr w:type="spellStart"/>
            <w:r w:rsidRPr="00716A7A">
              <w:t>Streamlit</w:t>
            </w:r>
            <w:proofErr w:type="spellEnd"/>
            <w:r w:rsidRPr="00716A7A">
              <w:t xml:space="preserve"> web app, batch CSV scoring, embedded SHAP plots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EB793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0%</w:t>
            </w:r>
          </w:p>
        </w:tc>
      </w:tr>
      <w:tr w:rsidR="00332C1D" w:rsidRPr="00716A7A" w14:paraId="7D321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1768D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lastRenderedPageBreak/>
              <w:t>Week 5: Performance Evaluation &amp; Optimization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DD5B1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19-Sep – 25-Sep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BB24F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7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42D5A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Drift tracking (Evidently AI), latency benchmarking, retraining triggers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CDFCB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0%</w:t>
            </w:r>
          </w:p>
        </w:tc>
      </w:tr>
      <w:tr w:rsidR="00332C1D" w:rsidRPr="00716A7A" w14:paraId="202B2C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EC5E7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Week 6: Final Documentation &amp; Handover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AE94A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26-Sep – 02-Oct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48277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7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DED1D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Capstone project report, user runbooks, lessons learned, final sign-off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E623A" w14:textId="77777777" w:rsidR="00332C1D" w:rsidRPr="00716A7A" w:rsidRDefault="00332C1D" w:rsidP="00716A7A">
            <w:pPr>
              <w:spacing w:line="360" w:lineRule="auto"/>
              <w:jc w:val="both"/>
            </w:pPr>
            <w:r w:rsidRPr="00716A7A">
              <w:t>0%</w:t>
            </w:r>
          </w:p>
        </w:tc>
      </w:tr>
    </w:tbl>
    <w:p w14:paraId="47B3AB7C" w14:textId="57E5BCF4" w:rsidR="008078C5" w:rsidRPr="00716A7A" w:rsidRDefault="00332C1D" w:rsidP="00716A7A">
      <w:pPr>
        <w:spacing w:line="360" w:lineRule="auto"/>
        <w:jc w:val="both"/>
      </w:pPr>
      <w:r w:rsidRPr="00716A7A">
        <w:t xml:space="preserve"> </w:t>
      </w:r>
    </w:p>
    <w:p w14:paraId="1D6539AB" w14:textId="3911CA11" w:rsidR="00332C1D" w:rsidRPr="00716A7A" w:rsidRDefault="00716A7A" w:rsidP="00716A7A">
      <w:pPr>
        <w:spacing w:line="360" w:lineRule="auto"/>
        <w:jc w:val="both"/>
        <w:rPr>
          <w:b/>
          <w:bCs/>
        </w:rPr>
      </w:pPr>
      <w:r w:rsidRPr="00716A7A">
        <w:drawing>
          <wp:anchor distT="0" distB="0" distL="114300" distR="114300" simplePos="0" relativeHeight="251658240" behindDoc="1" locked="0" layoutInCell="1" allowOverlap="1" wp14:anchorId="5C02E4E9" wp14:editId="7812E0F1">
            <wp:simplePos x="0" y="0"/>
            <wp:positionH relativeFrom="margin">
              <wp:posOffset>107950</wp:posOffset>
            </wp:positionH>
            <wp:positionV relativeFrom="paragraph">
              <wp:posOffset>473075</wp:posOffset>
            </wp:positionV>
            <wp:extent cx="5549900" cy="3852545"/>
            <wp:effectExtent l="0" t="0" r="0" b="0"/>
            <wp:wrapTight wrapText="bothSides">
              <wp:wrapPolygon edited="0">
                <wp:start x="0" y="0"/>
                <wp:lineTo x="0" y="21468"/>
                <wp:lineTo x="21501" y="21468"/>
                <wp:lineTo x="21501" y="0"/>
                <wp:lineTo x="0" y="0"/>
              </wp:wrapPolygon>
            </wp:wrapTight>
            <wp:docPr id="110045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5993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78C5" w:rsidRPr="00716A7A">
        <w:rPr>
          <w:b/>
          <w:bCs/>
        </w:rPr>
        <w:t>4. Visual Gantt Chart</w:t>
      </w:r>
    </w:p>
    <w:p w14:paraId="292ED565" w14:textId="2A4BCD5A" w:rsidR="008078C5" w:rsidRPr="00716A7A" w:rsidRDefault="00332C1D" w:rsidP="00716A7A">
      <w:pPr>
        <w:spacing w:line="360" w:lineRule="auto"/>
        <w:jc w:val="both"/>
      </w:pPr>
      <w:r w:rsidRPr="00716A7A">
        <w:t xml:space="preserve"> </w:t>
      </w:r>
    </w:p>
    <w:p w14:paraId="04BD49FA" w14:textId="1387BF2C" w:rsidR="008078C5" w:rsidRPr="00716A7A" w:rsidRDefault="008078C5" w:rsidP="00716A7A">
      <w:pPr>
        <w:spacing w:line="360" w:lineRule="auto"/>
        <w:jc w:val="both"/>
        <w:rPr>
          <w:b/>
          <w:bCs/>
        </w:rPr>
      </w:pPr>
      <w:r w:rsidRPr="00716A7A">
        <w:rPr>
          <w:b/>
          <w:bCs/>
        </w:rPr>
        <w:t>5. Resource Allocation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4357"/>
        <w:gridCol w:w="2816"/>
      </w:tblGrid>
      <w:tr w:rsidR="008078C5" w:rsidRPr="00716A7A" w14:paraId="2293CF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BBDD4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E6F31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Primary Responsibilities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C8A55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Core Technology Stack</w:t>
            </w:r>
          </w:p>
        </w:tc>
      </w:tr>
      <w:tr w:rsidR="008078C5" w:rsidRPr="00716A7A" w14:paraId="5C37AE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9357B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Data Science Specialist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581F4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Scoping, EDA, feature engineering, model training, hyperparameter tuning, SHAP explainability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7586B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 xml:space="preserve">Python, Pandas, Scikit-learn, </w:t>
            </w:r>
            <w:proofErr w:type="spellStart"/>
            <w:r w:rsidRPr="00716A7A">
              <w:t>XGBoost</w:t>
            </w:r>
            <w:proofErr w:type="spellEnd"/>
            <w:r w:rsidRPr="00716A7A">
              <w:t>, SHAP, Jupyter</w:t>
            </w:r>
          </w:p>
        </w:tc>
      </w:tr>
      <w:tr w:rsidR="008078C5" w:rsidRPr="00716A7A" w14:paraId="43795E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2D69B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Data Engineer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FF0B8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Data extraction, ETL pipelines, schema validation, data warehousing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298B6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 xml:space="preserve">SQL, PostgreSQL, Snowflake, </w:t>
            </w:r>
            <w:proofErr w:type="spellStart"/>
            <w:r w:rsidRPr="00716A7A">
              <w:t>PySpark</w:t>
            </w:r>
            <w:proofErr w:type="spellEnd"/>
          </w:p>
        </w:tc>
      </w:tr>
      <w:tr w:rsidR="008078C5" w:rsidRPr="00716A7A" w14:paraId="1CB9FD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BD926" w14:textId="77777777" w:rsidR="008078C5" w:rsidRPr="00716A7A" w:rsidRDefault="008078C5" w:rsidP="00716A7A">
            <w:pPr>
              <w:spacing w:line="360" w:lineRule="auto"/>
              <w:jc w:val="both"/>
            </w:pPr>
            <w:proofErr w:type="spellStart"/>
            <w:r w:rsidRPr="00716A7A">
              <w:t>MLOps</w:t>
            </w:r>
            <w:proofErr w:type="spellEnd"/>
            <w:r w:rsidRPr="00716A7A">
              <w:t xml:space="preserve"> / App Developer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64825" w14:textId="77777777" w:rsidR="008078C5" w:rsidRPr="00716A7A" w:rsidRDefault="008078C5" w:rsidP="00716A7A">
            <w:pPr>
              <w:spacing w:line="360" w:lineRule="auto"/>
              <w:jc w:val="both"/>
            </w:pPr>
            <w:proofErr w:type="spellStart"/>
            <w:r w:rsidRPr="00716A7A">
              <w:t>Streamlit</w:t>
            </w:r>
            <w:proofErr w:type="spellEnd"/>
            <w:r w:rsidRPr="00716A7A">
              <w:t xml:space="preserve"> UI architecture, model artifact packaging, containerization, session state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A75E7" w14:textId="77777777" w:rsidR="008078C5" w:rsidRPr="00716A7A" w:rsidRDefault="008078C5" w:rsidP="00716A7A">
            <w:pPr>
              <w:spacing w:line="360" w:lineRule="auto"/>
              <w:jc w:val="both"/>
            </w:pPr>
            <w:proofErr w:type="spellStart"/>
            <w:r w:rsidRPr="00716A7A">
              <w:t>Streamlit</w:t>
            </w:r>
            <w:proofErr w:type="spellEnd"/>
            <w:r w:rsidRPr="00716A7A">
              <w:t xml:space="preserve">, Docker, GitHub, </w:t>
            </w:r>
            <w:proofErr w:type="spellStart"/>
            <w:r w:rsidRPr="00716A7A">
              <w:t>Joblib</w:t>
            </w:r>
            <w:proofErr w:type="spellEnd"/>
            <w:r w:rsidRPr="00716A7A">
              <w:t>/Pickle</w:t>
            </w:r>
          </w:p>
        </w:tc>
      </w:tr>
      <w:tr w:rsidR="008078C5" w:rsidRPr="00716A7A" w14:paraId="1E28B6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294AC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Business / BI Analyst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E3E7B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Stakeholder requirements, KPI reporting, user acceptance testing (UAT)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FF722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Tableau, Power BI, Excel</w:t>
            </w:r>
          </w:p>
        </w:tc>
      </w:tr>
    </w:tbl>
    <w:p w14:paraId="1AE7B2C6" w14:textId="77777777" w:rsidR="008078C5" w:rsidRPr="00716A7A" w:rsidRDefault="008078C5" w:rsidP="00716A7A">
      <w:pPr>
        <w:spacing w:line="360" w:lineRule="auto"/>
        <w:jc w:val="both"/>
        <w:rPr>
          <w:b/>
          <w:bCs/>
        </w:rPr>
      </w:pPr>
      <w:r w:rsidRPr="00716A7A">
        <w:rPr>
          <w:b/>
          <w:bCs/>
        </w:rPr>
        <w:pict w14:anchorId="0FF22BEE">
          <v:rect id="_x0000_i1147" style="width:0;height:1.5pt" o:hralign="center" o:hrstd="t" o:hr="t" fillcolor="#a0a0a0" stroked="f"/>
        </w:pict>
      </w:r>
    </w:p>
    <w:p w14:paraId="45C20BE1" w14:textId="77777777" w:rsidR="008078C5" w:rsidRPr="00716A7A" w:rsidRDefault="008078C5" w:rsidP="00716A7A">
      <w:pPr>
        <w:spacing w:line="360" w:lineRule="auto"/>
        <w:jc w:val="both"/>
        <w:rPr>
          <w:b/>
          <w:bCs/>
        </w:rPr>
      </w:pPr>
      <w:r w:rsidRPr="00716A7A">
        <w:rPr>
          <w:b/>
          <w:bCs/>
        </w:rPr>
        <w:t>6. Risk Management &amp; Mitigation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1244"/>
        <w:gridCol w:w="1413"/>
        <w:gridCol w:w="4294"/>
      </w:tblGrid>
      <w:tr w:rsidR="008078C5" w:rsidRPr="00716A7A" w14:paraId="12C5AA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E8830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Identified 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B5DED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F0152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Likelihood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297C8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Mitigation Strategy</w:t>
            </w:r>
          </w:p>
        </w:tc>
      </w:tr>
      <w:tr w:rsidR="008078C5" w:rsidRPr="00716A7A" w14:paraId="238557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F3880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Class Imbalance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75565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40E2A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00826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Implement SMOTE, class weighting (</w:t>
            </w:r>
            <w:proofErr w:type="spellStart"/>
            <w:r w:rsidRPr="00716A7A">
              <w:t>scale_pos_weight</w:t>
            </w:r>
            <w:proofErr w:type="spellEnd"/>
            <w:r w:rsidRPr="00716A7A">
              <w:t>), and evaluate performance using PR-AUC and Recall rather than standard accuracy.</w:t>
            </w:r>
          </w:p>
        </w:tc>
      </w:tr>
      <w:tr w:rsidR="008078C5" w:rsidRPr="00716A7A" w14:paraId="42FBB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222DA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Data Leakage in Preprocessing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FE136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Critical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F8A32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54EC4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Enforce strict time-based train/test splitting; encapsulate all imputations, scalers, and encoders inside Scikit-learn ML Pipelines.</w:t>
            </w:r>
          </w:p>
        </w:tc>
      </w:tr>
      <w:tr w:rsidR="008078C5" w:rsidRPr="00716A7A" w14:paraId="1A4CA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E69BF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lastRenderedPageBreak/>
              <w:t>Model &amp; Concept Drift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BA09F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DE49B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7D6E9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Integrate automated statistical drift monitoring (Evidently AI) and configure scheduled monthly retraining protocols.</w:t>
            </w:r>
          </w:p>
        </w:tc>
      </w:tr>
      <w:tr w:rsidR="008078C5" w:rsidRPr="00716A7A" w14:paraId="48D3D0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4BDDC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Low End-User Adoption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465B4" w14:textId="77777777" w:rsidR="008078C5" w:rsidRPr="00716A7A" w:rsidRDefault="008078C5" w:rsidP="00716A7A">
            <w:pPr>
              <w:spacing w:line="360" w:lineRule="auto"/>
              <w:jc w:val="both"/>
            </w:pPr>
            <w:r w:rsidRPr="00716A7A">
              <w:t>Medium</w:t>
            </w:r>
          </w:p>
        </w:tc>
        <w:tc>
          <w:tcPr>
            <w:tcW w:w="0" w:type="auto"/>
            <w:vAlign w:val="center"/>
            <w:hideMark/>
          </w:tcPr>
          <w:p w14:paraId="24EEA0DB" w14:textId="77777777" w:rsidR="008078C5" w:rsidRPr="00716A7A" w:rsidRDefault="008078C5" w:rsidP="00716A7A">
            <w:pPr>
              <w:spacing w:line="360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19DABC6" w14:textId="77777777" w:rsidR="008078C5" w:rsidRPr="00716A7A" w:rsidRDefault="008078C5" w:rsidP="00716A7A">
            <w:pPr>
              <w:spacing w:line="360" w:lineRule="auto"/>
              <w:jc w:val="both"/>
            </w:pPr>
          </w:p>
        </w:tc>
      </w:tr>
    </w:tbl>
    <w:p w14:paraId="32207289" w14:textId="77777777" w:rsidR="00FE381D" w:rsidRPr="00716A7A" w:rsidRDefault="00FE381D" w:rsidP="00716A7A">
      <w:pPr>
        <w:spacing w:line="360" w:lineRule="auto"/>
        <w:jc w:val="both"/>
      </w:pPr>
    </w:p>
    <w:sectPr w:rsidR="00FE381D" w:rsidRPr="00716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3421"/>
    <w:multiLevelType w:val="multilevel"/>
    <w:tmpl w:val="489C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636E2"/>
    <w:multiLevelType w:val="multilevel"/>
    <w:tmpl w:val="5FB8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75459"/>
    <w:multiLevelType w:val="multilevel"/>
    <w:tmpl w:val="457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B6757"/>
    <w:multiLevelType w:val="multilevel"/>
    <w:tmpl w:val="770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B62BC"/>
    <w:multiLevelType w:val="multilevel"/>
    <w:tmpl w:val="0F1A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64BA7"/>
    <w:multiLevelType w:val="multilevel"/>
    <w:tmpl w:val="F010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2075">
    <w:abstractNumId w:val="5"/>
  </w:num>
  <w:num w:numId="2" w16cid:durableId="2078554478">
    <w:abstractNumId w:val="2"/>
  </w:num>
  <w:num w:numId="3" w16cid:durableId="1582788228">
    <w:abstractNumId w:val="3"/>
  </w:num>
  <w:num w:numId="4" w16cid:durableId="1783256918">
    <w:abstractNumId w:val="1"/>
  </w:num>
  <w:num w:numId="5" w16cid:durableId="1089932942">
    <w:abstractNumId w:val="4"/>
  </w:num>
  <w:num w:numId="6" w16cid:durableId="90795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B4"/>
    <w:rsid w:val="00274BA0"/>
    <w:rsid w:val="00332C1D"/>
    <w:rsid w:val="00593FA4"/>
    <w:rsid w:val="006E11C7"/>
    <w:rsid w:val="00716A7A"/>
    <w:rsid w:val="008078C5"/>
    <w:rsid w:val="00B130B4"/>
    <w:rsid w:val="00EA2475"/>
    <w:rsid w:val="00FE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9FAA9"/>
  <w15:chartTrackingRefBased/>
  <w15:docId w15:val="{175196AA-BBE2-4566-B7B3-26AA005DE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junaida shukoor</dc:creator>
  <cp:keywords/>
  <dc:description/>
  <cp:lastModifiedBy>junaida shukoor</cp:lastModifiedBy>
  <cp:revision>1</cp:revision>
  <dcterms:created xsi:type="dcterms:W3CDTF">2026-08-25T04:00:00Z</dcterms:created>
  <dcterms:modified xsi:type="dcterms:W3CDTF">2026-08-25T05:11:00Z</dcterms:modified>
</cp:coreProperties>
</file>