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9B20" w14:textId="77777777" w:rsidR="00687095" w:rsidRDefault="00000000">
      <w:pPr>
        <w:jc w:val="center"/>
      </w:pPr>
      <w:r>
        <w:rPr>
          <w:b/>
          <w:sz w:val="46"/>
        </w:rPr>
        <w:t>E-Commerce Sales &amp; Customer Analysis Using SQL</w:t>
      </w:r>
    </w:p>
    <w:p w14:paraId="423BA86F" w14:textId="665EBF27" w:rsidR="00687095" w:rsidRDefault="00000000" w:rsidP="003504C8">
      <w:pPr>
        <w:jc w:val="center"/>
      </w:pPr>
      <w:r>
        <w:rPr>
          <w:i/>
          <w:sz w:val="22"/>
        </w:rPr>
        <w:t>Business Case Study, Analysis Questions, Insights &amp; Decision Suppor</w:t>
      </w:r>
      <w:r w:rsidR="003504C8">
        <w:rPr>
          <w:i/>
          <w:sz w:val="22"/>
        </w:rPr>
        <w:t>t</w:t>
      </w:r>
    </w:p>
    <w:tbl>
      <w:tblPr>
        <w:tblW w:w="0" w:type="auto"/>
        <w:jc w:val="center"/>
        <w:tblLook w:val="04A0" w:firstRow="1" w:lastRow="0" w:firstColumn="1" w:lastColumn="0" w:noHBand="0" w:noVBand="1"/>
      </w:tblPr>
      <w:tblGrid>
        <w:gridCol w:w="10080"/>
      </w:tblGrid>
      <w:tr w:rsidR="00687095" w14:paraId="37C85FAC" w14:textId="77777777">
        <w:trPr>
          <w:jc w:val="center"/>
        </w:trPr>
        <w:tc>
          <w:tcPr>
            <w:tcW w:w="10080" w:type="dxa"/>
            <w:shd w:val="clear" w:color="auto" w:fill="EAF2F8"/>
            <w:vAlign w:val="center"/>
          </w:tcPr>
          <w:p w14:paraId="05B97BA0" w14:textId="77777777" w:rsidR="00687095" w:rsidRDefault="00000000">
            <w:r>
              <w:rPr>
                <w:b/>
              </w:rPr>
              <w:t xml:space="preserve">Project objective:  </w:t>
            </w:r>
            <w:r>
              <w:t>Turn raw e-commerce transaction data into clear answers about customer value, product performance, revenue trends and customer segments.</w:t>
            </w:r>
          </w:p>
        </w:tc>
      </w:tr>
    </w:tbl>
    <w:p w14:paraId="5B8A6BCA" w14:textId="77777777" w:rsidR="003504C8" w:rsidRDefault="003504C8">
      <w:pPr>
        <w:spacing w:after="100"/>
      </w:pPr>
    </w:p>
    <w:p w14:paraId="50AFE94E" w14:textId="5B4E07B4" w:rsidR="00687095" w:rsidRDefault="00000000">
      <w:pPr>
        <w:spacing w:after="100"/>
      </w:pPr>
      <w:r>
        <w:t>This case study is written as an interview-ready explanation of the project: what the business wanted to know, what was analysed, why each analysis was done, what was found, what was additionally explored beyond the original questions, and how the results can help the business.</w:t>
      </w:r>
    </w:p>
    <w:p w14:paraId="22A3B71E" w14:textId="77777777" w:rsidR="003504C8" w:rsidRDefault="003504C8" w:rsidP="003504C8">
      <w:pPr>
        <w:pStyle w:val="Heading1"/>
      </w:pPr>
      <w:r>
        <w:t>1. Business Situation &amp; Problem Statement</w:t>
      </w:r>
    </w:p>
    <w:p w14:paraId="7DB4C87F" w14:textId="77777777" w:rsidR="003504C8" w:rsidRDefault="003504C8" w:rsidP="003504C8">
      <w:pPr>
        <w:spacing w:after="100"/>
      </w:pPr>
      <w:r>
        <w:t>An e-commerce business has transaction-level data covering customers, orders, products, quantities, discounts, payment methods, customer segments, membership status, delivery information and profitability. The challenge is not simply storing the data; the business needs a practical way to answer sales and customer questions using SQL.</w:t>
      </w:r>
    </w:p>
    <w:p w14:paraId="1B7C9EBC" w14:textId="77777777" w:rsidR="003504C8" w:rsidRDefault="003504C8" w:rsidP="003504C8">
      <w:pPr>
        <w:pStyle w:val="Heading2"/>
      </w:pPr>
      <w:r>
        <w:t>Business problems addressed</w:t>
      </w:r>
    </w:p>
    <w:p w14:paraId="16E249AC" w14:textId="77777777" w:rsidR="003504C8" w:rsidRDefault="003504C8" w:rsidP="003504C8">
      <w:pPr>
        <w:pStyle w:val="ListBullet"/>
        <w:spacing w:after="40"/>
      </w:pPr>
      <w:r>
        <w:t>Which customers generate the most revenue?</w:t>
      </w:r>
    </w:p>
    <w:p w14:paraId="023107E1" w14:textId="77777777" w:rsidR="003504C8" w:rsidRDefault="003504C8" w:rsidP="003504C8">
      <w:pPr>
        <w:pStyle w:val="ListBullet"/>
        <w:spacing w:after="40"/>
      </w:pPr>
      <w:r>
        <w:t>Which product categories perform best by revenue and profit?</w:t>
      </w:r>
    </w:p>
    <w:p w14:paraId="2E0805A7" w14:textId="77777777" w:rsidR="003504C8" w:rsidRDefault="003504C8" w:rsidP="003504C8">
      <w:pPr>
        <w:pStyle w:val="ListBullet"/>
        <w:spacing w:after="40"/>
      </w:pPr>
      <w:r>
        <w:t>Which customer segments contribute the strongest customers?</w:t>
      </w:r>
    </w:p>
    <w:p w14:paraId="04CD9304" w14:textId="77777777" w:rsidR="003504C8" w:rsidRDefault="003504C8" w:rsidP="003504C8">
      <w:pPr>
        <w:pStyle w:val="ListBullet"/>
        <w:spacing w:after="40"/>
      </w:pPr>
      <w:r>
        <w:t>Who are the top customers within each segment?</w:t>
      </w:r>
    </w:p>
    <w:p w14:paraId="5D8DC589" w14:textId="77777777" w:rsidR="003504C8" w:rsidRDefault="003504C8" w:rsidP="003504C8">
      <w:pPr>
        <w:pStyle w:val="ListBullet"/>
        <w:spacing w:after="40"/>
      </w:pPr>
      <w:r>
        <w:t>How does revenue change month to month?</w:t>
      </w:r>
    </w:p>
    <w:p w14:paraId="22E004BE" w14:textId="77777777" w:rsidR="003504C8" w:rsidRDefault="003504C8" w:rsidP="003504C8">
      <w:pPr>
        <w:pStyle w:val="ListBullet"/>
        <w:spacing w:after="40"/>
      </w:pPr>
      <w:r>
        <w:t>Which customers can be treated as high-value customers?</w:t>
      </w:r>
    </w:p>
    <w:p w14:paraId="0722BD0D" w14:textId="77777777" w:rsidR="003504C8" w:rsidRDefault="003504C8" w:rsidP="003504C8">
      <w:pPr>
        <w:pStyle w:val="Heading2"/>
      </w:pPr>
      <w:r>
        <w:t>Why SQL was used</w:t>
      </w:r>
    </w:p>
    <w:p w14:paraId="5ABB4EE6" w14:textId="77777777" w:rsidR="003504C8" w:rsidRDefault="003504C8" w:rsidP="003504C8">
      <w:pPr>
        <w:spacing w:after="100"/>
      </w:pPr>
      <w:r>
        <w:t>SQL was chosen because the data was organized into related tables. SQL made it possible to join customers, orders, order items and products, aggregate transactions, rank customers, compare time periods and build repeatable business queries.</w:t>
      </w:r>
    </w:p>
    <w:p w14:paraId="5ECEA9B7" w14:textId="77777777" w:rsidR="003504C8" w:rsidRDefault="003504C8" w:rsidP="003504C8">
      <w:pPr>
        <w:pStyle w:val="Heading2"/>
      </w:pPr>
      <w:r>
        <w:t>Project workflow</w:t>
      </w:r>
    </w:p>
    <w:tbl>
      <w:tblPr>
        <w:tblStyle w:val="TableGrid"/>
        <w:tblW w:w="0" w:type="auto"/>
        <w:jc w:val="center"/>
        <w:tblLook w:val="04A0" w:firstRow="1" w:lastRow="0" w:firstColumn="1" w:lastColumn="0" w:noHBand="0" w:noVBand="1"/>
      </w:tblPr>
      <w:tblGrid>
        <w:gridCol w:w="5040"/>
        <w:gridCol w:w="5040"/>
      </w:tblGrid>
      <w:tr w:rsidR="003504C8" w14:paraId="3D7A1EDC" w14:textId="77777777" w:rsidTr="00A7108F">
        <w:trPr>
          <w:jc w:val="center"/>
        </w:trPr>
        <w:tc>
          <w:tcPr>
            <w:tcW w:w="5040" w:type="dxa"/>
          </w:tcPr>
          <w:p w14:paraId="3951BB5B" w14:textId="77777777" w:rsidR="003504C8" w:rsidRDefault="003504C8" w:rsidP="00A7108F">
            <w:r>
              <w:rPr>
                <w:b/>
              </w:rPr>
              <w:t>Stage</w:t>
            </w:r>
          </w:p>
        </w:tc>
        <w:tc>
          <w:tcPr>
            <w:tcW w:w="5040" w:type="dxa"/>
          </w:tcPr>
          <w:p w14:paraId="0F8D5ECA" w14:textId="77777777" w:rsidR="003504C8" w:rsidRDefault="003504C8" w:rsidP="00A7108F">
            <w:r>
              <w:rPr>
                <w:b/>
              </w:rPr>
              <w:t>What was done</w:t>
            </w:r>
          </w:p>
        </w:tc>
      </w:tr>
      <w:tr w:rsidR="003504C8" w14:paraId="30FFB5E6" w14:textId="77777777" w:rsidTr="00A7108F">
        <w:trPr>
          <w:jc w:val="center"/>
        </w:trPr>
        <w:tc>
          <w:tcPr>
            <w:tcW w:w="5040" w:type="dxa"/>
          </w:tcPr>
          <w:p w14:paraId="10FEAF99" w14:textId="77777777" w:rsidR="003504C8" w:rsidRDefault="003504C8" w:rsidP="00A7108F">
            <w:r>
              <w:t>1. Data preparation</w:t>
            </w:r>
          </w:p>
        </w:tc>
        <w:tc>
          <w:tcPr>
            <w:tcW w:w="5040" w:type="dxa"/>
          </w:tcPr>
          <w:p w14:paraId="15A3339C" w14:textId="77777777" w:rsidR="003504C8" w:rsidRDefault="003504C8" w:rsidP="00A7108F">
            <w:r>
              <w:t>Reviewed structure, data types, NULLs, duplicates and identifiers in the Excel/CSV data.</w:t>
            </w:r>
          </w:p>
        </w:tc>
      </w:tr>
      <w:tr w:rsidR="003504C8" w14:paraId="3E1ECBBB" w14:textId="77777777" w:rsidTr="00A7108F">
        <w:trPr>
          <w:jc w:val="center"/>
        </w:trPr>
        <w:tc>
          <w:tcPr>
            <w:tcW w:w="5040" w:type="dxa"/>
          </w:tcPr>
          <w:p w14:paraId="5CF2044E" w14:textId="77777777" w:rsidR="003504C8" w:rsidRDefault="003504C8" w:rsidP="00A7108F">
            <w:r>
              <w:t>2. Database setup</w:t>
            </w:r>
          </w:p>
        </w:tc>
        <w:tc>
          <w:tcPr>
            <w:tcW w:w="5040" w:type="dxa"/>
          </w:tcPr>
          <w:p w14:paraId="4B9C16AD" w14:textId="77777777" w:rsidR="003504C8" w:rsidRDefault="003504C8" w:rsidP="00A7108F">
            <w:r>
              <w:t>Organized the data into Customers, Orders, Order Items and Products tables.</w:t>
            </w:r>
          </w:p>
        </w:tc>
      </w:tr>
      <w:tr w:rsidR="003504C8" w14:paraId="29860619" w14:textId="77777777" w:rsidTr="00A7108F">
        <w:trPr>
          <w:jc w:val="center"/>
        </w:trPr>
        <w:tc>
          <w:tcPr>
            <w:tcW w:w="5040" w:type="dxa"/>
          </w:tcPr>
          <w:p w14:paraId="3E7A9974" w14:textId="77777777" w:rsidR="003504C8" w:rsidRDefault="003504C8" w:rsidP="00A7108F">
            <w:r>
              <w:t>3. Relationship validation</w:t>
            </w:r>
          </w:p>
        </w:tc>
        <w:tc>
          <w:tcPr>
            <w:tcW w:w="5040" w:type="dxa"/>
          </w:tcPr>
          <w:p w14:paraId="005DCCCA" w14:textId="77777777" w:rsidR="003504C8" w:rsidRDefault="003504C8" w:rsidP="00A7108F">
            <w:r>
              <w:t xml:space="preserve">Checked </w:t>
            </w:r>
            <w:proofErr w:type="spellStart"/>
            <w:r>
              <w:t>Customer_ID</w:t>
            </w:r>
            <w:proofErr w:type="spellEnd"/>
            <w:r>
              <w:t xml:space="preserve"> and </w:t>
            </w:r>
            <w:proofErr w:type="spellStart"/>
            <w:r>
              <w:t>Order_ID</w:t>
            </w:r>
            <w:proofErr w:type="spellEnd"/>
            <w:r>
              <w:t xml:space="preserve"> relationships before analysis.</w:t>
            </w:r>
          </w:p>
        </w:tc>
      </w:tr>
      <w:tr w:rsidR="003504C8" w14:paraId="5FD9B31F" w14:textId="77777777" w:rsidTr="00A7108F">
        <w:trPr>
          <w:jc w:val="center"/>
        </w:trPr>
        <w:tc>
          <w:tcPr>
            <w:tcW w:w="5040" w:type="dxa"/>
          </w:tcPr>
          <w:p w14:paraId="15A4C713" w14:textId="77777777" w:rsidR="003504C8" w:rsidRDefault="003504C8" w:rsidP="00A7108F">
            <w:r>
              <w:t>4. Basic analysis</w:t>
            </w:r>
          </w:p>
        </w:tc>
        <w:tc>
          <w:tcPr>
            <w:tcW w:w="5040" w:type="dxa"/>
          </w:tcPr>
          <w:p w14:paraId="6D75EB88" w14:textId="77777777" w:rsidR="003504C8" w:rsidRDefault="003504C8" w:rsidP="00A7108F">
            <w:r>
              <w:t>Used SELECT, WHERE, GROUP BY, ORDER BY, aggregates and DISTINCT.</w:t>
            </w:r>
          </w:p>
        </w:tc>
      </w:tr>
      <w:tr w:rsidR="003504C8" w14:paraId="0119E40B" w14:textId="77777777" w:rsidTr="00A7108F">
        <w:trPr>
          <w:jc w:val="center"/>
        </w:trPr>
        <w:tc>
          <w:tcPr>
            <w:tcW w:w="5040" w:type="dxa"/>
          </w:tcPr>
          <w:p w14:paraId="3DB989B3" w14:textId="77777777" w:rsidR="003504C8" w:rsidRDefault="003504C8" w:rsidP="00A7108F">
            <w:r>
              <w:t>5. Advanced analysis</w:t>
            </w:r>
          </w:p>
        </w:tc>
        <w:tc>
          <w:tcPr>
            <w:tcW w:w="5040" w:type="dxa"/>
          </w:tcPr>
          <w:p w14:paraId="11E45EEA" w14:textId="77777777" w:rsidR="003504C8" w:rsidRDefault="003504C8" w:rsidP="00A7108F">
            <w:r>
              <w:t>Used CTEs, subqueries, CASE WHEN and window functions.</w:t>
            </w:r>
          </w:p>
        </w:tc>
      </w:tr>
      <w:tr w:rsidR="003504C8" w14:paraId="1370CA0D" w14:textId="77777777" w:rsidTr="00A7108F">
        <w:trPr>
          <w:jc w:val="center"/>
        </w:trPr>
        <w:tc>
          <w:tcPr>
            <w:tcW w:w="5040" w:type="dxa"/>
          </w:tcPr>
          <w:p w14:paraId="594E33D7" w14:textId="77777777" w:rsidR="003504C8" w:rsidRDefault="003504C8" w:rsidP="00A7108F">
            <w:r>
              <w:t>6. Business interpretation</w:t>
            </w:r>
          </w:p>
        </w:tc>
        <w:tc>
          <w:tcPr>
            <w:tcW w:w="5040" w:type="dxa"/>
          </w:tcPr>
          <w:p w14:paraId="2827A1A4" w14:textId="77777777" w:rsidR="003504C8" w:rsidRDefault="003504C8" w:rsidP="00A7108F">
            <w:r>
              <w:t>Converted SQL outputs into customer, product and revenue insights.</w:t>
            </w:r>
          </w:p>
        </w:tc>
      </w:tr>
    </w:tbl>
    <w:p w14:paraId="69041469" w14:textId="77777777" w:rsidR="003504C8" w:rsidRDefault="003504C8" w:rsidP="003504C8"/>
    <w:p w14:paraId="7170DAAA" w14:textId="7827AEAD" w:rsidR="00687095" w:rsidRDefault="003504C8" w:rsidP="003504C8">
      <w:r>
        <w:br w:type="page"/>
      </w:r>
    </w:p>
    <w:p w14:paraId="1181A346" w14:textId="77777777" w:rsidR="00687095" w:rsidRDefault="00000000">
      <w:pPr>
        <w:pStyle w:val="Heading1"/>
      </w:pPr>
      <w:r>
        <w:lastRenderedPageBreak/>
        <w:t>2. Core Business Questions &amp; Exact SQL Answers</w:t>
      </w:r>
    </w:p>
    <w:p w14:paraId="3561740B" w14:textId="77777777" w:rsidR="00687095" w:rsidRDefault="00000000">
      <w:pPr>
        <w:pStyle w:val="Heading2"/>
      </w:pPr>
      <w:r>
        <w:t>Question 1: Who are the highest revenue-generating customers?</w:t>
      </w:r>
    </w:p>
    <w:p w14:paraId="76ADAC00" w14:textId="77777777" w:rsidR="00687095" w:rsidRDefault="00000000">
      <w:pPr>
        <w:spacing w:after="100"/>
      </w:pPr>
      <w:r>
        <w:t>Why we analysed it: Revenue is ultimately generated by customer orders. Identifying the customers contributing the most revenue helps the business understand where its highest-value relationships are concentrated.</w:t>
      </w:r>
    </w:p>
    <w:p w14:paraId="7FAC6C50" w14:textId="77777777" w:rsidR="00687095" w:rsidRDefault="00000000">
      <w:pPr>
        <w:spacing w:after="100"/>
      </w:pPr>
      <w:r>
        <w:t>SQL approach: Join Customers → Orders → Order Items, then aggregate Order_Amount by Customer_ID and sort from highest to lowest.</w:t>
      </w:r>
    </w:p>
    <w:tbl>
      <w:tblPr>
        <w:tblW w:w="0" w:type="auto"/>
        <w:jc w:val="center"/>
        <w:tblLook w:val="04A0" w:firstRow="1" w:lastRow="0" w:firstColumn="1" w:lastColumn="0" w:noHBand="0" w:noVBand="1"/>
      </w:tblPr>
      <w:tblGrid>
        <w:gridCol w:w="10080"/>
      </w:tblGrid>
      <w:tr w:rsidR="00687095" w14:paraId="4873A4D4" w14:textId="77777777">
        <w:trPr>
          <w:jc w:val="center"/>
        </w:trPr>
        <w:tc>
          <w:tcPr>
            <w:tcW w:w="10080" w:type="dxa"/>
            <w:shd w:val="clear" w:color="auto" w:fill="EAF2F8"/>
            <w:vAlign w:val="center"/>
          </w:tcPr>
          <w:p w14:paraId="14C4440F" w14:textId="77777777" w:rsidR="00687095" w:rsidRDefault="00000000">
            <w:r>
              <w:rPr>
                <w:b/>
              </w:rPr>
              <w:t xml:space="preserve">Answer:  </w:t>
            </w:r>
            <w:r>
              <w:t>The analysis identified the highest-revenue customers from the transaction data. The result can be used as the starting point for customer value analysis and retention planning.</w:t>
            </w:r>
          </w:p>
        </w:tc>
      </w:tr>
    </w:tbl>
    <w:p w14:paraId="17872765" w14:textId="77777777" w:rsidR="00687095" w:rsidRDefault="00687095"/>
    <w:p w14:paraId="36FF0105" w14:textId="77777777" w:rsidR="00687095" w:rsidRDefault="00000000">
      <w:pPr>
        <w:spacing w:after="100"/>
      </w:pPr>
      <w:r>
        <w:t>What we learned: Customer-level aggregation converts many individual transactions into a clear ranking of customer contribution.</w:t>
      </w:r>
    </w:p>
    <w:p w14:paraId="6FD6E08D" w14:textId="77777777" w:rsidR="00687095" w:rsidRDefault="00000000">
      <w:pPr>
        <w:pStyle w:val="Heading2"/>
      </w:pPr>
      <w:r>
        <w:t>Question 2: Which product categories generate the most revenue?</w:t>
      </w:r>
    </w:p>
    <w:p w14:paraId="217162DB" w14:textId="77777777" w:rsidR="00687095" w:rsidRDefault="00000000">
      <w:pPr>
        <w:spacing w:after="100"/>
      </w:pPr>
      <w:r>
        <w:t>Why we analysed it: Sales volume alone does not tell the business which parts of the product portfolio drive revenue.</w:t>
      </w:r>
    </w:p>
    <w:p w14:paraId="15EA391D" w14:textId="77777777" w:rsidR="00687095" w:rsidRDefault="00000000">
      <w:pPr>
        <w:spacing w:after="100"/>
      </w:pPr>
      <w:r>
        <w:t>SQL approach: Join product and order-item information, group by Product_Category and calculate total revenue using SUM(Order_Amount).</w:t>
      </w:r>
    </w:p>
    <w:tbl>
      <w:tblPr>
        <w:tblW w:w="0" w:type="auto"/>
        <w:jc w:val="center"/>
        <w:tblLook w:val="04A0" w:firstRow="1" w:lastRow="0" w:firstColumn="1" w:lastColumn="0" w:noHBand="0" w:noVBand="1"/>
      </w:tblPr>
      <w:tblGrid>
        <w:gridCol w:w="10080"/>
      </w:tblGrid>
      <w:tr w:rsidR="00687095" w14:paraId="1FFF81E5" w14:textId="77777777">
        <w:trPr>
          <w:jc w:val="center"/>
        </w:trPr>
        <w:tc>
          <w:tcPr>
            <w:tcW w:w="10080" w:type="dxa"/>
            <w:shd w:val="clear" w:color="auto" w:fill="EAF2F8"/>
            <w:vAlign w:val="center"/>
          </w:tcPr>
          <w:p w14:paraId="559DC0EF" w14:textId="77777777" w:rsidR="00687095" w:rsidRDefault="00000000">
            <w:r>
              <w:rPr>
                <w:b/>
              </w:rPr>
              <w:t xml:space="preserve">Answer:  </w:t>
            </w:r>
            <w:r>
              <w:t>The query produced a ranked list of product categories by total revenue, showing which categories are strongest sales contributors in the dataset.</w:t>
            </w:r>
          </w:p>
        </w:tc>
      </w:tr>
    </w:tbl>
    <w:p w14:paraId="2826E557" w14:textId="77777777" w:rsidR="00687095" w:rsidRDefault="00687095"/>
    <w:p w14:paraId="77390874" w14:textId="77777777" w:rsidR="00687095" w:rsidRDefault="00000000">
      <w:pPr>
        <w:spacing w:after="100"/>
      </w:pPr>
      <w:r>
        <w:t>Business use: The business can compare category-level demand when planning inventory, promotions and product focus.</w:t>
      </w:r>
    </w:p>
    <w:p w14:paraId="62063FC7" w14:textId="77777777" w:rsidR="00687095" w:rsidRDefault="00000000">
      <w:pPr>
        <w:pStyle w:val="Heading2"/>
      </w:pPr>
      <w:r>
        <w:t>Question 3: Which categories are the most profitable?</w:t>
      </w:r>
    </w:p>
    <w:p w14:paraId="24C99607" w14:textId="77777777" w:rsidR="00687095" w:rsidRDefault="00000000">
      <w:pPr>
        <w:spacing w:after="100"/>
      </w:pPr>
      <w:r>
        <w:t>Why we analysed it: A category can have strong revenue but weaker profit. Revenue and profit therefore need to be viewed separately.</w:t>
      </w:r>
    </w:p>
    <w:p w14:paraId="648D5120" w14:textId="77777777" w:rsidR="00687095" w:rsidRDefault="00000000">
      <w:pPr>
        <w:spacing w:after="100"/>
      </w:pPr>
      <w:r>
        <w:t>SQL approach: Group transactions by Product_Category and aggregate Profit_Amount.</w:t>
      </w:r>
    </w:p>
    <w:tbl>
      <w:tblPr>
        <w:tblW w:w="0" w:type="auto"/>
        <w:jc w:val="center"/>
        <w:tblLook w:val="04A0" w:firstRow="1" w:lastRow="0" w:firstColumn="1" w:lastColumn="0" w:noHBand="0" w:noVBand="1"/>
      </w:tblPr>
      <w:tblGrid>
        <w:gridCol w:w="10080"/>
      </w:tblGrid>
      <w:tr w:rsidR="00687095" w14:paraId="466269EB" w14:textId="77777777">
        <w:trPr>
          <w:jc w:val="center"/>
        </w:trPr>
        <w:tc>
          <w:tcPr>
            <w:tcW w:w="10080" w:type="dxa"/>
            <w:shd w:val="clear" w:color="auto" w:fill="EAF2F8"/>
            <w:vAlign w:val="center"/>
          </w:tcPr>
          <w:p w14:paraId="1C6E1683" w14:textId="77777777" w:rsidR="00687095" w:rsidRDefault="00000000">
            <w:r>
              <w:rPr>
                <w:b/>
              </w:rPr>
              <w:t xml:space="preserve">Answer:  </w:t>
            </w:r>
            <w:r>
              <w:t>The analysis identified the categories generating the highest total profit, allowing revenue performance to be viewed alongside profitability.</w:t>
            </w:r>
          </w:p>
        </w:tc>
      </w:tr>
    </w:tbl>
    <w:p w14:paraId="48863D67" w14:textId="77777777" w:rsidR="00687095" w:rsidRDefault="00687095"/>
    <w:p w14:paraId="60EE7ADF" w14:textId="77777777" w:rsidR="00687095" w:rsidRDefault="00000000">
      <w:pPr>
        <w:spacing w:after="100"/>
      </w:pPr>
      <w:r>
        <w:t>Business use: Prioritize categories that combine sales strength with healthy profit rather than relying on revenue alone.</w:t>
      </w:r>
    </w:p>
    <w:p w14:paraId="37ECB0C7" w14:textId="77777777" w:rsidR="00687095" w:rsidRDefault="00000000">
      <w:r>
        <w:br w:type="page"/>
      </w:r>
    </w:p>
    <w:p w14:paraId="0E468E20" w14:textId="77777777" w:rsidR="00687095" w:rsidRDefault="00000000">
      <w:pPr>
        <w:pStyle w:val="Heading1"/>
      </w:pPr>
      <w:r>
        <w:lastRenderedPageBreak/>
        <w:t>3. Customer Segment &amp; Ranking Analysis</w:t>
      </w:r>
    </w:p>
    <w:p w14:paraId="43C70E35" w14:textId="77777777" w:rsidR="00687095" w:rsidRDefault="00000000">
      <w:pPr>
        <w:pStyle w:val="Heading2"/>
      </w:pPr>
      <w:r>
        <w:t>Question 4: Who is the highest-revenue customer in each customer segment?</w:t>
      </w:r>
    </w:p>
    <w:p w14:paraId="4678E404" w14:textId="77777777" w:rsidR="00687095" w:rsidRDefault="00000000">
      <w:pPr>
        <w:spacing w:after="100"/>
      </w:pPr>
      <w:r>
        <w:t>Why we analysed it: Different customer segments can behave differently. One overall top customer is useful, but segment-level leaders are more actionable.</w:t>
      </w:r>
    </w:p>
    <w:p w14:paraId="26D04259" w14:textId="77777777" w:rsidR="00687095" w:rsidRDefault="00000000">
      <w:pPr>
        <w:spacing w:after="100"/>
      </w:pPr>
      <w:r>
        <w:t>SQL approach: Aggregate customer revenue and use a ranking window function partitioned by Customer_Segment.</w:t>
      </w:r>
    </w:p>
    <w:tbl>
      <w:tblPr>
        <w:tblW w:w="0" w:type="auto"/>
        <w:jc w:val="center"/>
        <w:tblLook w:val="04A0" w:firstRow="1" w:lastRow="0" w:firstColumn="1" w:lastColumn="0" w:noHBand="0" w:noVBand="1"/>
      </w:tblPr>
      <w:tblGrid>
        <w:gridCol w:w="10080"/>
      </w:tblGrid>
      <w:tr w:rsidR="00687095" w14:paraId="4DCC98FA" w14:textId="77777777">
        <w:trPr>
          <w:jc w:val="center"/>
        </w:trPr>
        <w:tc>
          <w:tcPr>
            <w:tcW w:w="10080" w:type="dxa"/>
            <w:shd w:val="clear" w:color="auto" w:fill="EAF2F8"/>
            <w:vAlign w:val="center"/>
          </w:tcPr>
          <w:p w14:paraId="1E8E2275" w14:textId="77777777" w:rsidR="00687095" w:rsidRDefault="00000000">
            <w:r>
              <w:rPr>
                <w:b/>
              </w:rPr>
              <w:t xml:space="preserve">Answer:  </w:t>
            </w:r>
            <w:r>
              <w:t>The analysis identified the leading revenue-generating customer within each customer segment.</w:t>
            </w:r>
          </w:p>
        </w:tc>
      </w:tr>
    </w:tbl>
    <w:p w14:paraId="3D158AAF" w14:textId="77777777" w:rsidR="00687095" w:rsidRDefault="00687095"/>
    <w:p w14:paraId="7E762992" w14:textId="77777777" w:rsidR="00687095" w:rsidRDefault="00000000">
      <w:pPr>
        <w:spacing w:after="100"/>
      </w:pPr>
      <w:r>
        <w:t>Business use: Segment-specific leaders can receive stronger retention attention, personalized offers or loyalty treatment.</w:t>
      </w:r>
    </w:p>
    <w:p w14:paraId="1625C99E" w14:textId="77777777" w:rsidR="00687095" w:rsidRDefault="00000000">
      <w:pPr>
        <w:pStyle w:val="Heading2"/>
      </w:pPr>
      <w:r>
        <w:t>Question 5: Who are the top 3 customers in each segment?</w:t>
      </w:r>
    </w:p>
    <w:p w14:paraId="42B46460" w14:textId="77777777" w:rsidR="00687095" w:rsidRDefault="00000000">
      <w:pPr>
        <w:spacing w:after="100"/>
      </w:pPr>
      <w:r>
        <w:t>Why we analysed it: Looking only at the single top customer can hide the next important customers. A Top-3 view creates a broader group of high-value customers.</w:t>
      </w:r>
    </w:p>
    <w:p w14:paraId="1D7B96A3" w14:textId="77777777" w:rsidR="00687095" w:rsidRDefault="00000000">
      <w:pPr>
        <w:spacing w:after="100"/>
      </w:pPr>
      <w:r>
        <w:t>SQL approach: A CTE calculates customer revenue. ROW_NUMBER() is then applied with PARTITION BY Customer_Segment and ordered by revenue descending. The final filter keeps ranks 1 to 3.</w:t>
      </w:r>
    </w:p>
    <w:tbl>
      <w:tblPr>
        <w:tblW w:w="0" w:type="auto"/>
        <w:jc w:val="center"/>
        <w:tblLook w:val="04A0" w:firstRow="1" w:lastRow="0" w:firstColumn="1" w:lastColumn="0" w:noHBand="0" w:noVBand="1"/>
      </w:tblPr>
      <w:tblGrid>
        <w:gridCol w:w="10080"/>
      </w:tblGrid>
      <w:tr w:rsidR="00687095" w14:paraId="48F3F4EB" w14:textId="77777777">
        <w:trPr>
          <w:jc w:val="center"/>
        </w:trPr>
        <w:tc>
          <w:tcPr>
            <w:tcW w:w="10080" w:type="dxa"/>
            <w:shd w:val="clear" w:color="auto" w:fill="EAF2F8"/>
            <w:vAlign w:val="center"/>
          </w:tcPr>
          <w:p w14:paraId="294EA3F0" w14:textId="77777777" w:rsidR="00687095" w:rsidRDefault="00000000">
            <w:r>
              <w:rPr>
                <w:b/>
              </w:rPr>
              <w:t xml:space="preserve">Answer:  </w:t>
            </w:r>
            <w:r>
              <w:t>The query returned the top 3 customers for each of the 4 customer segments in the dataset, producing a 12-row ranked result set.</w:t>
            </w:r>
          </w:p>
        </w:tc>
      </w:tr>
    </w:tbl>
    <w:p w14:paraId="5207C731" w14:textId="77777777" w:rsidR="00687095" w:rsidRDefault="00687095"/>
    <w:p w14:paraId="0F718B41" w14:textId="77777777" w:rsidR="00687095" w:rsidRDefault="00000000">
      <w:pPr>
        <w:spacing w:after="100"/>
      </w:pPr>
      <w:r>
        <w:t>Why ROW_NUMBER(): ROW_NUMBER() gives each row a unique sequential rank. This makes it suitable when the requirement is exactly three customers per segment.</w:t>
      </w:r>
    </w:p>
    <w:p w14:paraId="11F7F809" w14:textId="77777777" w:rsidR="00687095" w:rsidRDefault="00000000">
      <w:pPr>
        <w:spacing w:after="100"/>
      </w:pPr>
      <w:r>
        <w:t>Interview point: RANK() is still useful when tied values should receive the same rank, but it can return more than three rows when ties occur at the cutoff.</w:t>
      </w:r>
    </w:p>
    <w:p w14:paraId="70F32651" w14:textId="77777777" w:rsidR="00687095" w:rsidRDefault="00000000">
      <w:pPr>
        <w:pStyle w:val="Heading2"/>
      </w:pPr>
      <w:r>
        <w:t>What this tells the business</w:t>
      </w:r>
    </w:p>
    <w:p w14:paraId="3B11E258" w14:textId="77777777" w:rsidR="00687095" w:rsidRDefault="00000000">
      <w:pPr>
        <w:pStyle w:val="ListBullet"/>
        <w:spacing w:after="40"/>
      </w:pPr>
      <w:r>
        <w:t>There is a defined high-value customer group inside every segment.</w:t>
      </w:r>
    </w:p>
    <w:p w14:paraId="3825199E" w14:textId="77777777" w:rsidR="00687095" w:rsidRDefault="00000000">
      <w:pPr>
        <w:pStyle w:val="ListBullet"/>
        <w:spacing w:after="40"/>
      </w:pPr>
      <w:r>
        <w:t>Retention activity can be targeted instead of treating all customers equally.</w:t>
      </w:r>
    </w:p>
    <w:p w14:paraId="02549F77" w14:textId="77777777" w:rsidR="00687095" w:rsidRDefault="00000000">
      <w:pPr>
        <w:pStyle w:val="ListBullet"/>
        <w:spacing w:after="40"/>
      </w:pPr>
      <w:r>
        <w:t>Segment-level rankings can be refreshed regularly as new orders arrive.</w:t>
      </w:r>
    </w:p>
    <w:p w14:paraId="03763C46" w14:textId="77777777" w:rsidR="00687095" w:rsidRDefault="00000000">
      <w:r>
        <w:br w:type="page"/>
      </w:r>
    </w:p>
    <w:p w14:paraId="69F30B11" w14:textId="77777777" w:rsidR="00687095" w:rsidRDefault="00000000">
      <w:pPr>
        <w:pStyle w:val="Heading1"/>
      </w:pPr>
      <w:r>
        <w:lastRenderedPageBreak/>
        <w:t>4. Monthly Revenue &amp; Time-Based Analysis</w:t>
      </w:r>
    </w:p>
    <w:p w14:paraId="2BFC8081" w14:textId="77777777" w:rsidR="00687095" w:rsidRDefault="00000000">
      <w:pPr>
        <w:pStyle w:val="Heading2"/>
      </w:pPr>
      <w:r>
        <w:t>Question 6: How does revenue change month to month?</w:t>
      </w:r>
    </w:p>
    <w:p w14:paraId="10DAB0A7" w14:textId="77777777" w:rsidR="00687095" w:rsidRDefault="00000000">
      <w:pPr>
        <w:spacing w:after="100"/>
      </w:pPr>
      <w:r>
        <w:t>Why we analysed it: Total revenue for the entire dataset can hide periods of growth, decline or volatility.</w:t>
      </w:r>
    </w:p>
    <w:p w14:paraId="30B7BDB4" w14:textId="77777777" w:rsidR="00687095" w:rsidRDefault="00000000">
      <w:pPr>
        <w:spacing w:after="100"/>
      </w:pPr>
      <w:r>
        <w:t>SQL approach: Group Order_Amount by year and month, then order the result chronologically.</w:t>
      </w:r>
    </w:p>
    <w:tbl>
      <w:tblPr>
        <w:tblW w:w="0" w:type="auto"/>
        <w:jc w:val="center"/>
        <w:tblLook w:val="04A0" w:firstRow="1" w:lastRow="0" w:firstColumn="1" w:lastColumn="0" w:noHBand="0" w:noVBand="1"/>
      </w:tblPr>
      <w:tblGrid>
        <w:gridCol w:w="10080"/>
      </w:tblGrid>
      <w:tr w:rsidR="00687095" w14:paraId="470B6A63" w14:textId="77777777">
        <w:trPr>
          <w:jc w:val="center"/>
        </w:trPr>
        <w:tc>
          <w:tcPr>
            <w:tcW w:w="10080" w:type="dxa"/>
            <w:shd w:val="clear" w:color="auto" w:fill="EAF2F8"/>
            <w:vAlign w:val="center"/>
          </w:tcPr>
          <w:p w14:paraId="13F55D5D" w14:textId="77777777" w:rsidR="00687095" w:rsidRDefault="00000000">
            <w:r>
              <w:rPr>
                <w:b/>
              </w:rPr>
              <w:t xml:space="preserve">Answer:  </w:t>
            </w:r>
            <w:r>
              <w:t>The analysis produced a 48-month revenue series from the project data, allowing the business to compare performance across individual months.</w:t>
            </w:r>
          </w:p>
        </w:tc>
      </w:tr>
    </w:tbl>
    <w:p w14:paraId="1BFD3B3F" w14:textId="77777777" w:rsidR="00687095" w:rsidRDefault="00687095"/>
    <w:p w14:paraId="5CD6AD36" w14:textId="77777777" w:rsidR="00687095" w:rsidRDefault="00000000">
      <w:pPr>
        <w:spacing w:after="100"/>
      </w:pPr>
      <w:r>
        <w:t>Business use: Monthly tracking supports trend monitoring, campaign review and investigation of unusually strong or weak periods.</w:t>
      </w:r>
    </w:p>
    <w:p w14:paraId="32BFDBD7" w14:textId="77777777" w:rsidR="00687095" w:rsidRDefault="00000000">
      <w:pPr>
        <w:pStyle w:val="Heading2"/>
      </w:pPr>
      <w:r>
        <w:t>Question 7: Which months increased or decreased compared with the previous month?</w:t>
      </w:r>
    </w:p>
    <w:p w14:paraId="05619E2D" w14:textId="77777777" w:rsidR="00687095" w:rsidRDefault="00000000">
      <w:pPr>
        <w:spacing w:after="100"/>
      </w:pPr>
      <w:r>
        <w:t>Why we analysed it: Knowing the monthly value is useful; knowing the change from the previous month is more actionable.</w:t>
      </w:r>
    </w:p>
    <w:p w14:paraId="0CFDDA60" w14:textId="77777777" w:rsidR="00687095" w:rsidRDefault="00000000">
      <w:pPr>
        <w:spacing w:after="100"/>
      </w:pPr>
      <w:r>
        <w:t>SQL approach: Use LAG() over the monthly revenue result to retrieve the previous month's revenue and calculate the difference.</w:t>
      </w:r>
    </w:p>
    <w:tbl>
      <w:tblPr>
        <w:tblW w:w="0" w:type="auto"/>
        <w:jc w:val="center"/>
        <w:tblLook w:val="04A0" w:firstRow="1" w:lastRow="0" w:firstColumn="1" w:lastColumn="0" w:noHBand="0" w:noVBand="1"/>
      </w:tblPr>
      <w:tblGrid>
        <w:gridCol w:w="10080"/>
      </w:tblGrid>
      <w:tr w:rsidR="00687095" w14:paraId="3C40D8D3" w14:textId="77777777">
        <w:trPr>
          <w:jc w:val="center"/>
        </w:trPr>
        <w:tc>
          <w:tcPr>
            <w:tcW w:w="10080" w:type="dxa"/>
            <w:shd w:val="clear" w:color="auto" w:fill="EAF2F8"/>
            <w:vAlign w:val="center"/>
          </w:tcPr>
          <w:p w14:paraId="01AF46EE" w14:textId="77777777" w:rsidR="00687095" w:rsidRDefault="00000000">
            <w:r>
              <w:rPr>
                <w:b/>
              </w:rPr>
              <w:t xml:space="preserve">Answer:  </w:t>
            </w:r>
            <w:r>
              <w:t>LAG() allowed the analysis to compare each month's revenue with the previous month and identify month-over-month movement.</w:t>
            </w:r>
          </w:p>
        </w:tc>
      </w:tr>
    </w:tbl>
    <w:p w14:paraId="1ECAF19F" w14:textId="77777777" w:rsidR="00687095" w:rsidRDefault="00687095"/>
    <w:p w14:paraId="6AA41882" w14:textId="77777777" w:rsidR="00687095" w:rsidRDefault="00000000">
      <w:pPr>
        <w:spacing w:after="100"/>
      </w:pPr>
      <w:r>
        <w:t>Interpretation: Positive differences indicate growth versus the prior month, while negative differences indicate a decline.</w:t>
      </w:r>
    </w:p>
    <w:p w14:paraId="344D1276" w14:textId="77777777" w:rsidR="00687095" w:rsidRDefault="00000000">
      <w:pPr>
        <w:pStyle w:val="Heading2"/>
      </w:pPr>
      <w:r>
        <w:t>Question 8: What happens when we look ahead to the next month?</w:t>
      </w:r>
    </w:p>
    <w:p w14:paraId="0BCA0D8A" w14:textId="77777777" w:rsidR="00687095" w:rsidRDefault="00000000">
      <w:pPr>
        <w:spacing w:after="100"/>
      </w:pPr>
      <w:r>
        <w:t>Why we analysed it: LEAD() helps create a forward comparison and demonstrates how the same monthly series can be analysed from a different direction.</w:t>
      </w:r>
    </w:p>
    <w:p w14:paraId="61762459" w14:textId="77777777" w:rsidR="00687095" w:rsidRDefault="00000000">
      <w:pPr>
        <w:spacing w:after="100"/>
      </w:pPr>
      <w:r>
        <w:t>SQL approach: Use LEAD() over the ordered monthly revenue result.</w:t>
      </w:r>
    </w:p>
    <w:tbl>
      <w:tblPr>
        <w:tblW w:w="0" w:type="auto"/>
        <w:jc w:val="center"/>
        <w:tblLook w:val="04A0" w:firstRow="1" w:lastRow="0" w:firstColumn="1" w:lastColumn="0" w:noHBand="0" w:noVBand="1"/>
      </w:tblPr>
      <w:tblGrid>
        <w:gridCol w:w="10080"/>
      </w:tblGrid>
      <w:tr w:rsidR="00687095" w14:paraId="735A6324" w14:textId="77777777">
        <w:trPr>
          <w:jc w:val="center"/>
        </w:trPr>
        <w:tc>
          <w:tcPr>
            <w:tcW w:w="10080" w:type="dxa"/>
            <w:shd w:val="clear" w:color="auto" w:fill="EAF2F8"/>
            <w:vAlign w:val="center"/>
          </w:tcPr>
          <w:p w14:paraId="0C5D5389" w14:textId="77777777" w:rsidR="00687095" w:rsidRDefault="00000000">
            <w:r>
              <w:rPr>
                <w:b/>
              </w:rPr>
              <w:t xml:space="preserve">Answer:  </w:t>
            </w:r>
            <w:r>
              <w:t>LEAD() provides the following month's revenue for comparison, which can be used to study upcoming changes within the historical dataset.</w:t>
            </w:r>
          </w:p>
        </w:tc>
      </w:tr>
    </w:tbl>
    <w:p w14:paraId="6D9A5B01" w14:textId="77777777" w:rsidR="00687095" w:rsidRDefault="00687095"/>
    <w:p w14:paraId="55A22A2D" w14:textId="77777777" w:rsidR="00687095" w:rsidRDefault="00000000">
      <w:pPr>
        <w:spacing w:after="100"/>
      </w:pPr>
      <w:r>
        <w:t>Interview point: LAG looks backward; LEAD looks forward. Neither predicts the future automatically; they compare rows that already exist in the dataset.</w:t>
      </w:r>
    </w:p>
    <w:p w14:paraId="4938E114" w14:textId="77777777" w:rsidR="00687095" w:rsidRDefault="00000000">
      <w:r>
        <w:br w:type="page"/>
      </w:r>
    </w:p>
    <w:p w14:paraId="261FA937" w14:textId="77777777" w:rsidR="00687095" w:rsidRDefault="00000000">
      <w:pPr>
        <w:pStyle w:val="Heading1"/>
      </w:pPr>
      <w:r>
        <w:lastRenderedPageBreak/>
        <w:t>5. Additional Analysis We Found Beyond the Original Questions</w:t>
      </w:r>
    </w:p>
    <w:p w14:paraId="27AB5A81" w14:textId="77777777" w:rsidR="00687095" w:rsidRDefault="00000000">
      <w:pPr>
        <w:spacing w:after="100"/>
      </w:pPr>
      <w:r>
        <w:t>The project was not limited to the basic business questions. Additional analysis was performed to get more value from the same data and to demonstrate stronger SQL skills.</w:t>
      </w:r>
    </w:p>
    <w:p w14:paraId="73BBD130" w14:textId="77777777" w:rsidR="00687095" w:rsidRDefault="00000000">
      <w:pPr>
        <w:pStyle w:val="Heading2"/>
      </w:pPr>
      <w:r>
        <w:t>Additional finding 1: Customer value classification</w:t>
      </w:r>
    </w:p>
    <w:p w14:paraId="075525D6" w14:textId="77777777" w:rsidR="00687095" w:rsidRDefault="00000000">
      <w:pPr>
        <w:spacing w:after="100"/>
      </w:pPr>
      <w:r>
        <w:t>What we did: Used CASE WHEN to classify customers into value groups based on their calculated revenue.</w:t>
      </w:r>
    </w:p>
    <w:p w14:paraId="68993EE8" w14:textId="77777777" w:rsidR="00687095" w:rsidRDefault="00000000">
      <w:pPr>
        <w:spacing w:after="100"/>
      </w:pPr>
      <w:r>
        <w:t>Why we did it: A ranking tells us who is highest, but a classification helps the business think in groups such as high-value, medium-value and lower-value customers.</w:t>
      </w:r>
    </w:p>
    <w:tbl>
      <w:tblPr>
        <w:tblW w:w="0" w:type="auto"/>
        <w:jc w:val="center"/>
        <w:tblLook w:val="04A0" w:firstRow="1" w:lastRow="0" w:firstColumn="1" w:lastColumn="0" w:noHBand="0" w:noVBand="1"/>
      </w:tblPr>
      <w:tblGrid>
        <w:gridCol w:w="10080"/>
      </w:tblGrid>
      <w:tr w:rsidR="00687095" w14:paraId="16D7722A" w14:textId="77777777">
        <w:trPr>
          <w:jc w:val="center"/>
        </w:trPr>
        <w:tc>
          <w:tcPr>
            <w:tcW w:w="10080" w:type="dxa"/>
            <w:shd w:val="clear" w:color="auto" w:fill="EAF2F8"/>
            <w:vAlign w:val="center"/>
          </w:tcPr>
          <w:p w14:paraId="5A0F4503" w14:textId="77777777" w:rsidR="00687095" w:rsidRDefault="00000000">
            <w:r>
              <w:rPr>
                <w:b/>
              </w:rPr>
              <w:t xml:space="preserve">Business insight:  </w:t>
            </w:r>
            <w:r>
              <w:t>Customer value classification can support differentiated retention and marketing strategies instead of using one generic campaign for every customer.</w:t>
            </w:r>
          </w:p>
        </w:tc>
      </w:tr>
    </w:tbl>
    <w:p w14:paraId="62436237" w14:textId="77777777" w:rsidR="00687095" w:rsidRDefault="00687095"/>
    <w:p w14:paraId="4E1BB138" w14:textId="77777777" w:rsidR="00687095" w:rsidRDefault="00000000">
      <w:pPr>
        <w:pStyle w:val="Heading2"/>
      </w:pPr>
      <w:r>
        <w:t>Additional finding 2: Customer ranking inside each segment</w:t>
      </w:r>
    </w:p>
    <w:p w14:paraId="176A9800" w14:textId="77777777" w:rsidR="00687095" w:rsidRDefault="00000000">
      <w:pPr>
        <w:spacing w:after="100"/>
      </w:pPr>
      <w:r>
        <w:t>What we did: Used PARTITION BY Customer_Segment with ranking functions.</w:t>
      </w:r>
    </w:p>
    <w:p w14:paraId="6F55E5A1" w14:textId="77777777" w:rsidR="00687095" w:rsidRDefault="00000000">
      <w:pPr>
        <w:spacing w:after="100"/>
      </w:pPr>
      <w:r>
        <w:t>Why we did it: The same customer revenue number means more when it is compared with customers in the same segment.</w:t>
      </w:r>
    </w:p>
    <w:tbl>
      <w:tblPr>
        <w:tblW w:w="0" w:type="auto"/>
        <w:jc w:val="center"/>
        <w:tblLook w:val="04A0" w:firstRow="1" w:lastRow="0" w:firstColumn="1" w:lastColumn="0" w:noHBand="0" w:noVBand="1"/>
      </w:tblPr>
      <w:tblGrid>
        <w:gridCol w:w="10080"/>
      </w:tblGrid>
      <w:tr w:rsidR="00687095" w14:paraId="27B53E31" w14:textId="77777777">
        <w:trPr>
          <w:jc w:val="center"/>
        </w:trPr>
        <w:tc>
          <w:tcPr>
            <w:tcW w:w="10080" w:type="dxa"/>
            <w:shd w:val="clear" w:color="auto" w:fill="EAF2F8"/>
            <w:vAlign w:val="center"/>
          </w:tcPr>
          <w:p w14:paraId="4D574314" w14:textId="77777777" w:rsidR="00687095" w:rsidRDefault="00000000">
            <w:r>
              <w:rPr>
                <w:b/>
              </w:rPr>
              <w:t xml:space="preserve">Business insight:  </w:t>
            </w:r>
            <w:r>
              <w:t>Segment-level ranking helps identify customers that deserve attention within their own customer group.</w:t>
            </w:r>
          </w:p>
        </w:tc>
      </w:tr>
    </w:tbl>
    <w:p w14:paraId="6F1FB52A" w14:textId="77777777" w:rsidR="00687095" w:rsidRDefault="00687095"/>
    <w:p w14:paraId="2E760485" w14:textId="77777777" w:rsidR="00687095" w:rsidRDefault="00000000">
      <w:pPr>
        <w:pStyle w:val="Heading2"/>
      </w:pPr>
      <w:r>
        <w:t>Additional finding 3: Revenue and profit should be read together</w:t>
      </w:r>
    </w:p>
    <w:p w14:paraId="00982A54" w14:textId="77777777" w:rsidR="00687095" w:rsidRDefault="00000000">
      <w:pPr>
        <w:spacing w:after="100"/>
      </w:pPr>
      <w:r>
        <w:t>What we did: Analysed revenue and Profit_Amount separately by product category.</w:t>
      </w:r>
    </w:p>
    <w:p w14:paraId="689C7AFB" w14:textId="77777777" w:rsidR="00687095" w:rsidRDefault="00000000">
      <w:pPr>
        <w:spacing w:after="100"/>
      </w:pPr>
      <w:r>
        <w:t>Why we did it: High revenue does not automatically mean high profitability.</w:t>
      </w:r>
    </w:p>
    <w:tbl>
      <w:tblPr>
        <w:tblW w:w="0" w:type="auto"/>
        <w:jc w:val="center"/>
        <w:tblLook w:val="04A0" w:firstRow="1" w:lastRow="0" w:firstColumn="1" w:lastColumn="0" w:noHBand="0" w:noVBand="1"/>
      </w:tblPr>
      <w:tblGrid>
        <w:gridCol w:w="10080"/>
      </w:tblGrid>
      <w:tr w:rsidR="00687095" w14:paraId="2C2B2397" w14:textId="77777777">
        <w:trPr>
          <w:jc w:val="center"/>
        </w:trPr>
        <w:tc>
          <w:tcPr>
            <w:tcW w:w="10080" w:type="dxa"/>
            <w:shd w:val="clear" w:color="auto" w:fill="EAF2F8"/>
            <w:vAlign w:val="center"/>
          </w:tcPr>
          <w:p w14:paraId="5626DE4D" w14:textId="77777777" w:rsidR="00687095" w:rsidRDefault="00000000">
            <w:r>
              <w:rPr>
                <w:b/>
              </w:rPr>
              <w:t xml:space="preserve">Business insight:  </w:t>
            </w:r>
            <w:r>
              <w:t>Category decisions should consider both sales contribution and profit contribution to avoid focusing only on the biggest revenue number.</w:t>
            </w:r>
          </w:p>
        </w:tc>
      </w:tr>
    </w:tbl>
    <w:p w14:paraId="0E0115C0" w14:textId="77777777" w:rsidR="00687095" w:rsidRDefault="00687095"/>
    <w:p w14:paraId="5AAC1B93" w14:textId="77777777" w:rsidR="00687095" w:rsidRDefault="00000000">
      <w:pPr>
        <w:pStyle w:val="Heading2"/>
      </w:pPr>
      <w:r>
        <w:t>Additional finding 4: Advanced SQL makes the analysis repeatable</w:t>
      </w:r>
    </w:p>
    <w:p w14:paraId="17AAB26B" w14:textId="77777777" w:rsidR="00687095" w:rsidRDefault="00000000">
      <w:pPr>
        <w:spacing w:after="100"/>
      </w:pPr>
      <w:r>
        <w:t>The project uses CTEs, subqueries, CASE WHEN, RANK(), ROW_NUMBER(), LAG() and LEAD() so the same logic can be rerun when the dataset is refreshed.</w:t>
      </w:r>
    </w:p>
    <w:p w14:paraId="0A8B6873" w14:textId="77777777" w:rsidR="00687095" w:rsidRDefault="00000000">
      <w:pPr>
        <w:spacing w:after="100"/>
      </w:pPr>
      <w:r>
        <w:t>This is important because an analysis is more useful to a business when it can be repeated consistently rather than calculated manually each time.</w:t>
      </w:r>
    </w:p>
    <w:p w14:paraId="2132B263" w14:textId="77777777" w:rsidR="00687095" w:rsidRDefault="00000000">
      <w:r>
        <w:br w:type="page"/>
      </w:r>
    </w:p>
    <w:p w14:paraId="30F232B1" w14:textId="77777777" w:rsidR="00687095" w:rsidRDefault="00000000">
      <w:pPr>
        <w:pStyle w:val="Heading1"/>
      </w:pPr>
      <w:r>
        <w:lastRenderedPageBreak/>
        <w:t>6. What We Found, Why It Matters &amp; Business Benefit</w:t>
      </w:r>
    </w:p>
    <w:tbl>
      <w:tblPr>
        <w:tblStyle w:val="TableGrid"/>
        <w:tblW w:w="0" w:type="auto"/>
        <w:jc w:val="center"/>
        <w:tblLook w:val="04A0" w:firstRow="1" w:lastRow="0" w:firstColumn="1" w:lastColumn="0" w:noHBand="0" w:noVBand="1"/>
      </w:tblPr>
      <w:tblGrid>
        <w:gridCol w:w="1841"/>
        <w:gridCol w:w="2805"/>
        <w:gridCol w:w="3073"/>
        <w:gridCol w:w="3071"/>
      </w:tblGrid>
      <w:tr w:rsidR="00687095" w14:paraId="5F2BF38D" w14:textId="77777777">
        <w:trPr>
          <w:jc w:val="center"/>
        </w:trPr>
        <w:tc>
          <w:tcPr>
            <w:tcW w:w="1872" w:type="dxa"/>
          </w:tcPr>
          <w:p w14:paraId="568F8904" w14:textId="77777777" w:rsidR="00687095" w:rsidRDefault="00000000">
            <w:r>
              <w:rPr>
                <w:b/>
              </w:rPr>
              <w:t>Analysis</w:t>
            </w:r>
          </w:p>
        </w:tc>
        <w:tc>
          <w:tcPr>
            <w:tcW w:w="2880" w:type="dxa"/>
          </w:tcPr>
          <w:p w14:paraId="5B883AB0" w14:textId="77777777" w:rsidR="00687095" w:rsidRDefault="00000000">
            <w:r>
              <w:rPr>
                <w:b/>
              </w:rPr>
              <w:t>What we found</w:t>
            </w:r>
          </w:p>
        </w:tc>
        <w:tc>
          <w:tcPr>
            <w:tcW w:w="3168" w:type="dxa"/>
          </w:tcPr>
          <w:p w14:paraId="144062C8" w14:textId="77777777" w:rsidR="00687095" w:rsidRDefault="00000000">
            <w:r>
              <w:rPr>
                <w:b/>
              </w:rPr>
              <w:t>Why it matters</w:t>
            </w:r>
          </w:p>
        </w:tc>
        <w:tc>
          <w:tcPr>
            <w:tcW w:w="3168" w:type="dxa"/>
          </w:tcPr>
          <w:p w14:paraId="051A5B44" w14:textId="77777777" w:rsidR="00687095" w:rsidRDefault="00000000">
            <w:r>
              <w:rPr>
                <w:b/>
              </w:rPr>
              <w:t>Business benefit</w:t>
            </w:r>
          </w:p>
        </w:tc>
      </w:tr>
      <w:tr w:rsidR="00687095" w14:paraId="20E80CFF" w14:textId="77777777">
        <w:trPr>
          <w:jc w:val="center"/>
        </w:trPr>
        <w:tc>
          <w:tcPr>
            <w:tcW w:w="1872" w:type="dxa"/>
          </w:tcPr>
          <w:p w14:paraId="342B5CBD" w14:textId="77777777" w:rsidR="00687095" w:rsidRDefault="00000000">
            <w:r>
              <w:t>Top customers</w:t>
            </w:r>
          </w:p>
        </w:tc>
        <w:tc>
          <w:tcPr>
            <w:tcW w:w="2880" w:type="dxa"/>
          </w:tcPr>
          <w:p w14:paraId="7E918371" w14:textId="77777777" w:rsidR="00687095" w:rsidRDefault="00000000">
            <w:r>
              <w:t>A clear ranking of revenue-generating customers</w:t>
            </w:r>
          </w:p>
        </w:tc>
        <w:tc>
          <w:tcPr>
            <w:tcW w:w="3168" w:type="dxa"/>
          </w:tcPr>
          <w:p w14:paraId="2F6C7C84" w14:textId="77777777" w:rsidR="00687095" w:rsidRDefault="00000000">
            <w:r>
              <w:t>Customer contribution is concentrated across different value levels</w:t>
            </w:r>
          </w:p>
        </w:tc>
        <w:tc>
          <w:tcPr>
            <w:tcW w:w="3168" w:type="dxa"/>
          </w:tcPr>
          <w:p w14:paraId="6FF18E2B" w14:textId="77777777" w:rsidR="00687095" w:rsidRDefault="00000000">
            <w:r>
              <w:t>Focus retention effort on customers with stronger revenue contribution</w:t>
            </w:r>
          </w:p>
        </w:tc>
      </w:tr>
      <w:tr w:rsidR="00687095" w14:paraId="239D6C14" w14:textId="77777777">
        <w:trPr>
          <w:jc w:val="center"/>
        </w:trPr>
        <w:tc>
          <w:tcPr>
            <w:tcW w:w="1872" w:type="dxa"/>
          </w:tcPr>
          <w:p w14:paraId="01475268" w14:textId="77777777" w:rsidR="00687095" w:rsidRDefault="00000000">
            <w:r>
              <w:t>Top categories by revenue</w:t>
            </w:r>
          </w:p>
        </w:tc>
        <w:tc>
          <w:tcPr>
            <w:tcW w:w="2880" w:type="dxa"/>
          </w:tcPr>
          <w:p w14:paraId="28310300" w14:textId="77777777" w:rsidR="00687095" w:rsidRDefault="00000000">
            <w:r>
              <w:t>Categories can be compared by total sales</w:t>
            </w:r>
          </w:p>
        </w:tc>
        <w:tc>
          <w:tcPr>
            <w:tcW w:w="3168" w:type="dxa"/>
          </w:tcPr>
          <w:p w14:paraId="7B4CD8B6" w14:textId="77777777" w:rsidR="00687095" w:rsidRDefault="00000000">
            <w:r>
              <w:t>Product demand is not evenly distributed</w:t>
            </w:r>
          </w:p>
        </w:tc>
        <w:tc>
          <w:tcPr>
            <w:tcW w:w="3168" w:type="dxa"/>
          </w:tcPr>
          <w:p w14:paraId="4E22AEEC" w14:textId="77777777" w:rsidR="00687095" w:rsidRDefault="00000000">
            <w:r>
              <w:t>Improve inventory and promotional focus</w:t>
            </w:r>
          </w:p>
        </w:tc>
      </w:tr>
      <w:tr w:rsidR="00687095" w14:paraId="177F200B" w14:textId="77777777">
        <w:trPr>
          <w:jc w:val="center"/>
        </w:trPr>
        <w:tc>
          <w:tcPr>
            <w:tcW w:w="1872" w:type="dxa"/>
          </w:tcPr>
          <w:p w14:paraId="6947F4A9" w14:textId="77777777" w:rsidR="00687095" w:rsidRDefault="00000000">
            <w:r>
              <w:t>Top categories by profit</w:t>
            </w:r>
          </w:p>
        </w:tc>
        <w:tc>
          <w:tcPr>
            <w:tcW w:w="2880" w:type="dxa"/>
          </w:tcPr>
          <w:p w14:paraId="0881D67B" w14:textId="77777777" w:rsidR="00687095" w:rsidRDefault="00000000">
            <w:r>
              <w:t>Categories can be compared by Profit_Amount</w:t>
            </w:r>
          </w:p>
        </w:tc>
        <w:tc>
          <w:tcPr>
            <w:tcW w:w="3168" w:type="dxa"/>
          </w:tcPr>
          <w:p w14:paraId="780DF36A" w14:textId="77777777" w:rsidR="00687095" w:rsidRDefault="00000000">
            <w:r>
              <w:t>Revenue and profit are different measures</w:t>
            </w:r>
          </w:p>
        </w:tc>
        <w:tc>
          <w:tcPr>
            <w:tcW w:w="3168" w:type="dxa"/>
          </w:tcPr>
          <w:p w14:paraId="4A401554" w14:textId="77777777" w:rsidR="00687095" w:rsidRDefault="00000000">
            <w:r>
              <w:t>Protect margin while prioritizing profitable categories</w:t>
            </w:r>
          </w:p>
        </w:tc>
      </w:tr>
      <w:tr w:rsidR="00687095" w14:paraId="47558C36" w14:textId="77777777">
        <w:trPr>
          <w:jc w:val="center"/>
        </w:trPr>
        <w:tc>
          <w:tcPr>
            <w:tcW w:w="1872" w:type="dxa"/>
          </w:tcPr>
          <w:p w14:paraId="02FD0863" w14:textId="77777777" w:rsidR="00687095" w:rsidRDefault="00000000">
            <w:r>
              <w:t>Segment leaders</w:t>
            </w:r>
          </w:p>
        </w:tc>
        <w:tc>
          <w:tcPr>
            <w:tcW w:w="2880" w:type="dxa"/>
          </w:tcPr>
          <w:p w14:paraId="40376EE5" w14:textId="77777777" w:rsidR="00687095" w:rsidRDefault="00000000">
            <w:r>
              <w:t>Each customer segment has its own revenue leaders</w:t>
            </w:r>
          </w:p>
        </w:tc>
        <w:tc>
          <w:tcPr>
            <w:tcW w:w="3168" w:type="dxa"/>
          </w:tcPr>
          <w:p w14:paraId="29A61220" w14:textId="77777777" w:rsidR="00687095" w:rsidRDefault="00000000">
            <w:r>
              <w:t>Overall ranking can hide segment-level opportunities</w:t>
            </w:r>
          </w:p>
        </w:tc>
        <w:tc>
          <w:tcPr>
            <w:tcW w:w="3168" w:type="dxa"/>
          </w:tcPr>
          <w:p w14:paraId="63121251" w14:textId="77777777" w:rsidR="00687095" w:rsidRDefault="00000000">
            <w:r>
              <w:t>Use segment-specific loyalty and retention actions</w:t>
            </w:r>
          </w:p>
        </w:tc>
      </w:tr>
      <w:tr w:rsidR="00687095" w14:paraId="15755EC9" w14:textId="77777777">
        <w:trPr>
          <w:jc w:val="center"/>
        </w:trPr>
        <w:tc>
          <w:tcPr>
            <w:tcW w:w="1872" w:type="dxa"/>
          </w:tcPr>
          <w:p w14:paraId="37F0C4D7" w14:textId="77777777" w:rsidR="00687095" w:rsidRDefault="00000000">
            <w:r>
              <w:t>Top 3 per segment</w:t>
            </w:r>
          </w:p>
        </w:tc>
        <w:tc>
          <w:tcPr>
            <w:tcW w:w="2880" w:type="dxa"/>
          </w:tcPr>
          <w:p w14:paraId="2ABC420D" w14:textId="77777777" w:rsidR="00687095" w:rsidRDefault="00000000">
            <w:r>
              <w:t>12 ranked customers across 4 segments</w:t>
            </w:r>
          </w:p>
        </w:tc>
        <w:tc>
          <w:tcPr>
            <w:tcW w:w="3168" w:type="dxa"/>
          </w:tcPr>
          <w:p w14:paraId="133EAD50" w14:textId="77777777" w:rsidR="00687095" w:rsidRDefault="00000000">
            <w:r>
              <w:t>More than one customer can matter within each segment</w:t>
            </w:r>
          </w:p>
        </w:tc>
        <w:tc>
          <w:tcPr>
            <w:tcW w:w="3168" w:type="dxa"/>
          </w:tcPr>
          <w:p w14:paraId="668B9F91" w14:textId="77777777" w:rsidR="00687095" w:rsidRDefault="00000000">
            <w:r>
              <w:t>Create a broader high-value customer list</w:t>
            </w:r>
          </w:p>
        </w:tc>
      </w:tr>
      <w:tr w:rsidR="00687095" w14:paraId="55BD2414" w14:textId="77777777">
        <w:trPr>
          <w:jc w:val="center"/>
        </w:trPr>
        <w:tc>
          <w:tcPr>
            <w:tcW w:w="1872" w:type="dxa"/>
          </w:tcPr>
          <w:p w14:paraId="52C20814" w14:textId="77777777" w:rsidR="00687095" w:rsidRDefault="00000000">
            <w:r>
              <w:t>Monthly revenue</w:t>
            </w:r>
          </w:p>
        </w:tc>
        <w:tc>
          <w:tcPr>
            <w:tcW w:w="2880" w:type="dxa"/>
          </w:tcPr>
          <w:p w14:paraId="78BCD6E8" w14:textId="77777777" w:rsidR="00687095" w:rsidRDefault="00000000">
            <w:r>
              <w:t>48 months of revenue were compared</w:t>
            </w:r>
          </w:p>
        </w:tc>
        <w:tc>
          <w:tcPr>
            <w:tcW w:w="3168" w:type="dxa"/>
          </w:tcPr>
          <w:p w14:paraId="7F8D74D8" w14:textId="77777777" w:rsidR="00687095" w:rsidRDefault="00000000">
            <w:r>
              <w:t>Long-period totals can hide monthly changes</w:t>
            </w:r>
          </w:p>
        </w:tc>
        <w:tc>
          <w:tcPr>
            <w:tcW w:w="3168" w:type="dxa"/>
          </w:tcPr>
          <w:p w14:paraId="70C87854" w14:textId="77777777" w:rsidR="00687095" w:rsidRDefault="00000000">
            <w:r>
              <w:t>Monitor trends and investigate unusual periods</w:t>
            </w:r>
          </w:p>
        </w:tc>
      </w:tr>
      <w:tr w:rsidR="00687095" w14:paraId="02C71002" w14:textId="77777777">
        <w:trPr>
          <w:jc w:val="center"/>
        </w:trPr>
        <w:tc>
          <w:tcPr>
            <w:tcW w:w="1872" w:type="dxa"/>
          </w:tcPr>
          <w:p w14:paraId="541DECF4" w14:textId="77777777" w:rsidR="00687095" w:rsidRDefault="00000000">
            <w:r>
              <w:t>MoM comparison</w:t>
            </w:r>
          </w:p>
        </w:tc>
        <w:tc>
          <w:tcPr>
            <w:tcW w:w="2880" w:type="dxa"/>
          </w:tcPr>
          <w:p w14:paraId="1B1836BE" w14:textId="77777777" w:rsidR="00687095" w:rsidRDefault="00000000">
            <w:r>
              <w:t>LAG() compares each month with the previous month</w:t>
            </w:r>
          </w:p>
        </w:tc>
        <w:tc>
          <w:tcPr>
            <w:tcW w:w="3168" w:type="dxa"/>
          </w:tcPr>
          <w:p w14:paraId="0AF8D24C" w14:textId="77777777" w:rsidR="00687095" w:rsidRDefault="00000000">
            <w:r>
              <w:t>Direction of change is easier to see</w:t>
            </w:r>
          </w:p>
        </w:tc>
        <w:tc>
          <w:tcPr>
            <w:tcW w:w="3168" w:type="dxa"/>
          </w:tcPr>
          <w:p w14:paraId="06A854BA" w14:textId="77777777" w:rsidR="00687095" w:rsidRDefault="00000000">
            <w:r>
              <w:t>Support performance reviews and issue investigation</w:t>
            </w:r>
          </w:p>
        </w:tc>
      </w:tr>
      <w:tr w:rsidR="00687095" w14:paraId="03A86638" w14:textId="77777777">
        <w:trPr>
          <w:jc w:val="center"/>
        </w:trPr>
        <w:tc>
          <w:tcPr>
            <w:tcW w:w="1872" w:type="dxa"/>
          </w:tcPr>
          <w:p w14:paraId="29BDC531" w14:textId="77777777" w:rsidR="00687095" w:rsidRDefault="00000000">
            <w:r>
              <w:t>Customer value groups</w:t>
            </w:r>
          </w:p>
        </w:tc>
        <w:tc>
          <w:tcPr>
            <w:tcW w:w="2880" w:type="dxa"/>
          </w:tcPr>
          <w:p w14:paraId="70429F93" w14:textId="77777777" w:rsidR="00687095" w:rsidRDefault="00000000">
            <w:r>
              <w:t>Customers can be classified using CASE WHEN</w:t>
            </w:r>
          </w:p>
        </w:tc>
        <w:tc>
          <w:tcPr>
            <w:tcW w:w="3168" w:type="dxa"/>
          </w:tcPr>
          <w:p w14:paraId="46F0B2C7" w14:textId="77777777" w:rsidR="00687095" w:rsidRDefault="00000000">
            <w:r>
              <w:t>Different customer values require different treatment</w:t>
            </w:r>
          </w:p>
        </w:tc>
        <w:tc>
          <w:tcPr>
            <w:tcW w:w="3168" w:type="dxa"/>
          </w:tcPr>
          <w:p w14:paraId="1B07572F" w14:textId="77777777" w:rsidR="00687095" w:rsidRDefault="00000000">
            <w:r>
              <w:t>Support targeted marketing and retention</w:t>
            </w:r>
          </w:p>
        </w:tc>
      </w:tr>
    </w:tbl>
    <w:p w14:paraId="6E661209" w14:textId="77777777" w:rsidR="00687095" w:rsidRDefault="00687095"/>
    <w:p w14:paraId="5CCEDD1A" w14:textId="77777777" w:rsidR="00687095" w:rsidRDefault="00000000">
      <w:pPr>
        <w:pStyle w:val="Heading2"/>
      </w:pPr>
      <w:r>
        <w:t>Important limitation</w:t>
      </w:r>
    </w:p>
    <w:p w14:paraId="070515C6" w14:textId="77777777" w:rsidR="00687095" w:rsidRDefault="00000000">
      <w:pPr>
        <w:spacing w:after="100"/>
      </w:pPr>
      <w:r>
        <w:t>The analysis identifies patterns and opportunities in the dataset; it does not prove that a particular business action caused a specific increase in sales or profit. The business benefit described above is a potential use of the findings, not a measured post-project result.</w:t>
      </w:r>
    </w:p>
    <w:p w14:paraId="692112E9" w14:textId="77777777" w:rsidR="00687095" w:rsidRDefault="00000000">
      <w:pPr>
        <w:pStyle w:val="Heading2"/>
      </w:pPr>
      <w:r>
        <w:t>Final business takeaway</w:t>
      </w:r>
    </w:p>
    <w:p w14:paraId="34DF6783" w14:textId="77777777" w:rsidR="00687095" w:rsidRDefault="00000000">
      <w:pPr>
        <w:spacing w:after="100"/>
      </w:pPr>
      <w:r>
        <w:t>The project turns transaction-level data into practical decision support: who the valuable customers are, which product categories matter, how performance changes over time and where the business can focus retention, product and revenue-management efforts.</w:t>
      </w:r>
    </w:p>
    <w:p w14:paraId="7992D185" w14:textId="77777777" w:rsidR="00687095" w:rsidRDefault="00000000">
      <w:r>
        <w:br w:type="page"/>
      </w:r>
    </w:p>
    <w:p w14:paraId="107CDFB8" w14:textId="77777777" w:rsidR="00687095" w:rsidRDefault="00000000">
      <w:pPr>
        <w:pStyle w:val="Heading1"/>
      </w:pPr>
      <w:r>
        <w:lastRenderedPageBreak/>
        <w:t>7. Interview-Ready Project Explanation</w:t>
      </w:r>
    </w:p>
    <w:p w14:paraId="219F47D3" w14:textId="77777777" w:rsidR="00687095" w:rsidRDefault="00000000">
      <w:pPr>
        <w:pStyle w:val="Heading2"/>
      </w:pPr>
      <w:r>
        <w:t>Tell me about your project.</w:t>
      </w:r>
    </w:p>
    <w:p w14:paraId="7693230B" w14:textId="77777777" w:rsidR="00687095" w:rsidRDefault="00000000">
      <w:pPr>
        <w:spacing w:after="100"/>
      </w:pPr>
      <w:r>
        <w:t>“I worked on an E-Commerce Sales and Customer Analysis project using MySQL. I first prepared and organized the data into related tables such as Customers, Orders, Order Items and Products. Then I used SQL to analyse customer revenue, product category performance, profitability and monthly revenue trends. For advanced analysis, I used CTEs, subqueries, CASE WHEN and window functions such as RANK(), ROW_NUMBER(), LAG() and LEAD(). One of the main outputs was identifying the top three customers within each customer segment. The purpose of the project was to convert transactional data into business insights that can support customer retention, product planning and revenue analysis.”</w:t>
      </w:r>
    </w:p>
    <w:p w14:paraId="05B46273" w14:textId="77777777" w:rsidR="00687095" w:rsidRDefault="00000000">
      <w:pPr>
        <w:pStyle w:val="Heading2"/>
      </w:pPr>
      <w:r>
        <w:t>What insight did you find apart from the business questions?</w:t>
      </w:r>
    </w:p>
    <w:p w14:paraId="74317638" w14:textId="77777777" w:rsidR="00687095" w:rsidRDefault="00000000">
      <w:pPr>
        <w:spacing w:after="100"/>
      </w:pPr>
      <w:r>
        <w:t>“Apart from the original questions, I classified customers by value using CASE WHEN and analysed customer rankings within each segment. I also compared revenue and profit separately for product categories because a category with high sales is not necessarily the most profitable. These extra checks helped me look at the data from a business perspective rather than only answering individual SQL questions.”</w:t>
      </w:r>
    </w:p>
    <w:p w14:paraId="28913523" w14:textId="77777777" w:rsidR="00687095" w:rsidRDefault="00000000">
      <w:pPr>
        <w:pStyle w:val="Heading2"/>
      </w:pPr>
      <w:r>
        <w:t>Why did you use ROW_NUMBER()?</w:t>
      </w:r>
    </w:p>
    <w:p w14:paraId="65B03DAE" w14:textId="77777777" w:rsidR="00687095" w:rsidRDefault="00000000">
      <w:pPr>
        <w:spacing w:after="100"/>
      </w:pPr>
      <w:r>
        <w:t>“I used ROW_NUMBER() because I wanted exactly the top three customers from each customer segment. ROW_NUMBER() gives every row a unique rank. RANK() can assign the same rank to tied values and therefore may return more than three rows when there is a tie.”</w:t>
      </w:r>
    </w:p>
    <w:p w14:paraId="353B1E5E" w14:textId="77777777" w:rsidR="00687095" w:rsidRDefault="00000000">
      <w:pPr>
        <w:pStyle w:val="Heading2"/>
      </w:pPr>
      <w:r>
        <w:t>Why did you use LAG()?</w:t>
      </w:r>
    </w:p>
    <w:p w14:paraId="3808D40A" w14:textId="77777777" w:rsidR="00687095" w:rsidRDefault="00000000">
      <w:pPr>
        <w:spacing w:after="100"/>
      </w:pPr>
      <w:r>
        <w:t>“I used LAG() to compare a month's revenue with the previous month. It helps calculate month-over-month change without joining the monthly table to itself.”</w:t>
      </w:r>
    </w:p>
    <w:p w14:paraId="45BB5FF2" w14:textId="77777777" w:rsidR="00687095" w:rsidRDefault="00000000">
      <w:pPr>
        <w:pStyle w:val="Heading2"/>
      </w:pPr>
      <w:r>
        <w:t>What can the business do with your analysis?</w:t>
      </w:r>
    </w:p>
    <w:p w14:paraId="405C985D" w14:textId="77777777" w:rsidR="00687095" w:rsidRDefault="00000000">
      <w:pPr>
        <w:spacing w:after="100"/>
      </w:pPr>
      <w:r>
        <w:t>“The business can use the results to focus retention efforts on high-value customers, compare product categories by revenue and profit, monitor monthly revenue movement and create segment-specific customer strategies. The analysis supports decisions; it does not claim that these actions already produced a measured financial improvement.”</w:t>
      </w:r>
    </w:p>
    <w:p w14:paraId="3B4DEC45" w14:textId="77777777" w:rsidR="00687095" w:rsidRDefault="00000000">
      <w:pPr>
        <w:pStyle w:val="Heading2"/>
      </w:pPr>
      <w:r>
        <w:t>Key SQL skills demonstrated</w:t>
      </w:r>
    </w:p>
    <w:p w14:paraId="376DEDA8" w14:textId="77777777" w:rsidR="00687095" w:rsidRDefault="00000000">
      <w:pPr>
        <w:pStyle w:val="ListBullet"/>
        <w:spacing w:after="40"/>
      </w:pPr>
      <w:r>
        <w:t>Joins and multi-table analysis</w:t>
      </w:r>
    </w:p>
    <w:p w14:paraId="0F4310AA" w14:textId="77777777" w:rsidR="00687095" w:rsidRDefault="00000000">
      <w:pPr>
        <w:pStyle w:val="ListBullet"/>
        <w:spacing w:after="40"/>
      </w:pPr>
      <w:r>
        <w:t>GROUP BY, HAVING, ORDER BY and aggregate functions</w:t>
      </w:r>
    </w:p>
    <w:p w14:paraId="1AE2F9F0" w14:textId="77777777" w:rsidR="00687095" w:rsidRDefault="00000000">
      <w:pPr>
        <w:pStyle w:val="ListBullet"/>
        <w:spacing w:after="40"/>
      </w:pPr>
      <w:r>
        <w:t>CTEs and subqueries</w:t>
      </w:r>
    </w:p>
    <w:p w14:paraId="109B3E2A" w14:textId="77777777" w:rsidR="00687095" w:rsidRDefault="00000000">
      <w:pPr>
        <w:pStyle w:val="ListBullet"/>
        <w:spacing w:after="40"/>
      </w:pPr>
      <w:r>
        <w:t>CASE WHEN</w:t>
      </w:r>
    </w:p>
    <w:p w14:paraId="2EAC79CC" w14:textId="77777777" w:rsidR="00687095" w:rsidRDefault="00000000">
      <w:pPr>
        <w:pStyle w:val="ListBullet"/>
        <w:spacing w:after="40"/>
      </w:pPr>
      <w:r>
        <w:t>RANK(), ROW_NUMBER(), PARTITION BY</w:t>
      </w:r>
    </w:p>
    <w:p w14:paraId="29C944DA" w14:textId="77777777" w:rsidR="00687095" w:rsidRDefault="00000000">
      <w:pPr>
        <w:pStyle w:val="ListBullet"/>
        <w:spacing w:after="40"/>
      </w:pPr>
      <w:r>
        <w:t>LAG() and LEAD()</w:t>
      </w:r>
    </w:p>
    <w:p w14:paraId="29632C73" w14:textId="77777777" w:rsidR="00687095" w:rsidRDefault="00000000">
      <w:pPr>
        <w:pStyle w:val="ListBullet"/>
        <w:spacing w:after="40"/>
      </w:pPr>
      <w:r>
        <w:t>Time-based analysis using YEAR() and MONTH()</w:t>
      </w:r>
    </w:p>
    <w:p w14:paraId="5CACF5AB" w14:textId="77777777" w:rsidR="00687095" w:rsidRDefault="00000000">
      <w:r>
        <w:br w:type="page"/>
      </w:r>
    </w:p>
    <w:p w14:paraId="72597C4E" w14:textId="77777777" w:rsidR="00687095" w:rsidRDefault="00000000">
      <w:pPr>
        <w:pStyle w:val="Heading1"/>
      </w:pPr>
      <w:r>
        <w:lastRenderedPageBreak/>
        <w:t>8. Project Summary</w:t>
      </w:r>
    </w:p>
    <w:p w14:paraId="6E02BEB5" w14:textId="77777777" w:rsidR="00687095" w:rsidRDefault="00000000">
      <w:pPr>
        <w:spacing w:after="100"/>
      </w:pPr>
      <w:r>
        <w:t>Project: E-Commerce Sales &amp; Customer Analysis Using SQL</w:t>
      </w:r>
    </w:p>
    <w:p w14:paraId="7A5B280D" w14:textId="77777777" w:rsidR="00687095" w:rsidRDefault="00000000">
      <w:pPr>
        <w:spacing w:after="100"/>
      </w:pPr>
      <w:r>
        <w:t>Tools: MySQL Workbench, SQL, Excel for data preparation</w:t>
      </w:r>
    </w:p>
    <w:p w14:paraId="161C7622" w14:textId="77777777" w:rsidR="00687095" w:rsidRDefault="00000000">
      <w:pPr>
        <w:spacing w:after="100"/>
      </w:pPr>
      <w:r>
        <w:t>Tables: Customers, Orders, Order Items, Products</w:t>
      </w:r>
    </w:p>
    <w:p w14:paraId="5CECB01F" w14:textId="77777777" w:rsidR="00687095" w:rsidRDefault="00000000">
      <w:pPr>
        <w:spacing w:after="100"/>
      </w:pPr>
      <w:r>
        <w:t>Core outcome: A structured SQL analysis covering customer value, product performance, profitability, customer segments and 48 months of revenue data.</w:t>
      </w:r>
    </w:p>
    <w:p w14:paraId="7F2D70D2" w14:textId="77777777" w:rsidR="00687095" w:rsidRDefault="00000000">
      <w:pPr>
        <w:pStyle w:val="Heading2"/>
      </w:pPr>
      <w:r>
        <w:t>Final conclusion</w:t>
      </w:r>
    </w:p>
    <w:p w14:paraId="0D4E2725" w14:textId="77777777" w:rsidR="00687095" w:rsidRDefault="00000000">
      <w:pPr>
        <w:spacing w:after="100"/>
      </w:pPr>
      <w:r>
        <w:t>This project demonstrates how a Data Analyst can move from raw transactional data to business-focused analysis. The strongest part of the project is not just the number of SQL functions used; it is the link between the SQL result and the business question: identify valuable customers, understand profitable products, monitor revenue movement and provide a practical basis for better customer and sales decisions.</w:t>
      </w:r>
    </w:p>
    <w:sectPr w:rsidR="00687095" w:rsidSect="003504C8">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20B7F" w14:textId="77777777" w:rsidR="00176FEE" w:rsidRDefault="00176FEE">
      <w:pPr>
        <w:spacing w:after="0" w:line="240" w:lineRule="auto"/>
      </w:pPr>
      <w:r>
        <w:separator/>
      </w:r>
    </w:p>
  </w:endnote>
  <w:endnote w:type="continuationSeparator" w:id="0">
    <w:p w14:paraId="027E1349" w14:textId="77777777" w:rsidR="00176FEE" w:rsidRDefault="00176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0AE3" w14:textId="77777777" w:rsidR="00687095" w:rsidRDefault="00000000">
    <w:pPr>
      <w:pStyle w:val="Footer"/>
      <w:jc w:val="center"/>
    </w:pPr>
    <w:r>
      <w:t xml:space="preserve">Page </w:t>
    </w:r>
    <w:r>
      <w:fldChar w:fldCharType="begin"/>
    </w:r>
    <w:r>
      <w:instrText>PAGE</w:instrText>
    </w:r>
    <w:r w:rsidR="003504C8">
      <w:fldChar w:fldCharType="separate"/>
    </w:r>
    <w:r w:rsidR="003504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271E3" w14:textId="77777777" w:rsidR="00176FEE" w:rsidRDefault="00176FEE">
      <w:pPr>
        <w:spacing w:after="0" w:line="240" w:lineRule="auto"/>
      </w:pPr>
      <w:r>
        <w:separator/>
      </w:r>
    </w:p>
  </w:footnote>
  <w:footnote w:type="continuationSeparator" w:id="0">
    <w:p w14:paraId="542EB37C" w14:textId="77777777" w:rsidR="00176FEE" w:rsidRDefault="00176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845472">
    <w:abstractNumId w:val="8"/>
  </w:num>
  <w:num w:numId="2" w16cid:durableId="2041710168">
    <w:abstractNumId w:val="6"/>
  </w:num>
  <w:num w:numId="3" w16cid:durableId="781262953">
    <w:abstractNumId w:val="5"/>
  </w:num>
  <w:num w:numId="4" w16cid:durableId="1111629013">
    <w:abstractNumId w:val="4"/>
  </w:num>
  <w:num w:numId="5" w16cid:durableId="546766903">
    <w:abstractNumId w:val="7"/>
  </w:num>
  <w:num w:numId="6" w16cid:durableId="1633058143">
    <w:abstractNumId w:val="3"/>
  </w:num>
  <w:num w:numId="7" w16cid:durableId="2096710033">
    <w:abstractNumId w:val="2"/>
  </w:num>
  <w:num w:numId="8" w16cid:durableId="6954891">
    <w:abstractNumId w:val="1"/>
  </w:num>
  <w:num w:numId="9" w16cid:durableId="146165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7AF"/>
    <w:rsid w:val="0015074B"/>
    <w:rsid w:val="00176FEE"/>
    <w:rsid w:val="0029639D"/>
    <w:rsid w:val="00326F90"/>
    <w:rsid w:val="003504C8"/>
    <w:rsid w:val="006870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F196E"/>
  <w14:defaultImageDpi w14:val="300"/>
  <w15:docId w15:val="{70100E66-1BE9-4F72-A825-FB98F6F9B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2146</Words>
  <Characters>12236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Sales &amp; Customer Analysis Using SQL - Business Case Study</dc:title>
  <dc:subject>Business case study, insights, SQL analysis and interview preparation</dc:subject>
  <dc:creator>Data Analytics Project</dc:creator>
  <cp:keywords/>
  <dc:description>generated by python-docx</dc:description>
  <cp:lastModifiedBy>Junaid Ansari</cp:lastModifiedBy>
  <cp:revision>2</cp:revision>
  <dcterms:created xsi:type="dcterms:W3CDTF">2026-09-10T05:21:00Z</dcterms:created>
  <dcterms:modified xsi:type="dcterms:W3CDTF">2026-09-10T05:21:00Z</dcterms:modified>
  <cp:category/>
</cp:coreProperties>
</file>